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90" w:rsidRPr="008F7D90" w:rsidRDefault="008F7D90" w:rsidP="008F7D90">
      <w:pPr>
        <w:ind w:left="705"/>
        <w:jc w:val="center"/>
        <w:rPr>
          <w:sz w:val="28"/>
          <w:szCs w:val="28"/>
        </w:rPr>
      </w:pPr>
      <w:r w:rsidRPr="008F7D90">
        <w:rPr>
          <w:noProof/>
          <w:sz w:val="28"/>
          <w:szCs w:val="28"/>
        </w:rPr>
        <w:drawing>
          <wp:inline distT="0" distB="0" distL="0" distR="0" wp14:anchorId="2E47CF18" wp14:editId="13E085B7">
            <wp:extent cx="1152525" cy="1114425"/>
            <wp:effectExtent l="0" t="0" r="9525" b="9525"/>
            <wp:docPr id="5" name="Рисунок 5" descr="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s\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152525" cy="1114425"/>
                    </a:xfrm>
                    <a:prstGeom prst="rect">
                      <a:avLst/>
                    </a:prstGeom>
                    <a:noFill/>
                    <a:ln>
                      <a:noFill/>
                    </a:ln>
                  </pic:spPr>
                </pic:pic>
              </a:graphicData>
            </a:graphic>
          </wp:inline>
        </w:drawing>
      </w:r>
    </w:p>
    <w:p w:rsidR="008F7D90" w:rsidRPr="008F7D90" w:rsidRDefault="008F7D90" w:rsidP="008F7D90">
      <w:pPr>
        <w:ind w:left="705"/>
        <w:jc w:val="center"/>
        <w:rPr>
          <w:sz w:val="28"/>
          <w:szCs w:val="28"/>
        </w:rPr>
      </w:pPr>
    </w:p>
    <w:p w:rsidR="008F7D90" w:rsidRPr="003322AD" w:rsidRDefault="008F7D90" w:rsidP="00024A8D">
      <w:pPr>
        <w:ind w:left="705"/>
        <w:jc w:val="center"/>
        <w:rPr>
          <w:b/>
          <w:sz w:val="28"/>
          <w:szCs w:val="28"/>
        </w:rPr>
      </w:pPr>
      <w:r w:rsidRPr="003322AD">
        <w:rPr>
          <w:b/>
          <w:sz w:val="28"/>
          <w:szCs w:val="28"/>
        </w:rPr>
        <w:t>Совет</w:t>
      </w:r>
      <w:r w:rsidR="00024A8D" w:rsidRPr="003322AD">
        <w:rPr>
          <w:b/>
          <w:sz w:val="28"/>
          <w:szCs w:val="28"/>
        </w:rPr>
        <w:t xml:space="preserve"> </w:t>
      </w:r>
      <w:r w:rsidRPr="003322AD">
        <w:rPr>
          <w:b/>
          <w:sz w:val="28"/>
          <w:szCs w:val="28"/>
        </w:rPr>
        <w:t>городского поселения</w:t>
      </w:r>
    </w:p>
    <w:p w:rsidR="008F7D90" w:rsidRPr="003322AD" w:rsidRDefault="008F7D90" w:rsidP="00024A8D">
      <w:pPr>
        <w:ind w:left="705"/>
        <w:jc w:val="center"/>
        <w:rPr>
          <w:b/>
          <w:sz w:val="28"/>
          <w:szCs w:val="28"/>
        </w:rPr>
      </w:pPr>
      <w:r w:rsidRPr="003322AD">
        <w:rPr>
          <w:b/>
          <w:sz w:val="28"/>
          <w:szCs w:val="28"/>
        </w:rPr>
        <w:t xml:space="preserve"> «Забайкальское»</w:t>
      </w:r>
      <w:r w:rsidR="00024A8D" w:rsidRPr="003322AD">
        <w:rPr>
          <w:b/>
          <w:sz w:val="28"/>
          <w:szCs w:val="28"/>
        </w:rPr>
        <w:t xml:space="preserve"> </w:t>
      </w:r>
      <w:r w:rsidRPr="003322AD">
        <w:rPr>
          <w:b/>
          <w:sz w:val="28"/>
          <w:szCs w:val="28"/>
        </w:rPr>
        <w:t xml:space="preserve">муниципального района </w:t>
      </w:r>
    </w:p>
    <w:p w:rsidR="008F7D90" w:rsidRPr="003322AD" w:rsidRDefault="008F7D90" w:rsidP="008F7D90">
      <w:pPr>
        <w:ind w:left="705"/>
        <w:jc w:val="center"/>
        <w:rPr>
          <w:b/>
          <w:sz w:val="28"/>
          <w:szCs w:val="28"/>
        </w:rPr>
      </w:pPr>
      <w:r w:rsidRPr="003322AD">
        <w:rPr>
          <w:b/>
          <w:sz w:val="28"/>
          <w:szCs w:val="28"/>
        </w:rPr>
        <w:t>«Забайкальский район»</w:t>
      </w:r>
    </w:p>
    <w:p w:rsidR="008F7D90" w:rsidRPr="003322AD" w:rsidRDefault="008F7D90" w:rsidP="008F7D90">
      <w:pPr>
        <w:ind w:left="705"/>
        <w:jc w:val="center"/>
        <w:rPr>
          <w:b/>
          <w:sz w:val="28"/>
          <w:szCs w:val="28"/>
        </w:rPr>
      </w:pPr>
      <w:r w:rsidRPr="003322AD">
        <w:rPr>
          <w:b/>
          <w:sz w:val="28"/>
          <w:szCs w:val="28"/>
          <w:lang w:val="en-US"/>
        </w:rPr>
        <w:t>IV</w:t>
      </w:r>
      <w:r w:rsidRPr="003322AD">
        <w:rPr>
          <w:b/>
          <w:sz w:val="28"/>
          <w:szCs w:val="28"/>
        </w:rPr>
        <w:t>-го созыва</w:t>
      </w:r>
    </w:p>
    <w:p w:rsidR="008F7D90" w:rsidRDefault="008F7D90" w:rsidP="008F7D90">
      <w:pPr>
        <w:ind w:left="705"/>
        <w:jc w:val="center"/>
        <w:rPr>
          <w:b/>
          <w:sz w:val="28"/>
          <w:szCs w:val="28"/>
        </w:rPr>
      </w:pPr>
    </w:p>
    <w:p w:rsidR="003322AD" w:rsidRPr="008F7D90" w:rsidRDefault="003322AD" w:rsidP="008F7D90">
      <w:pPr>
        <w:ind w:left="705"/>
        <w:jc w:val="center"/>
        <w:rPr>
          <w:b/>
          <w:sz w:val="28"/>
          <w:szCs w:val="28"/>
        </w:rPr>
      </w:pPr>
    </w:p>
    <w:p w:rsidR="008F7D90" w:rsidRPr="008F7D90" w:rsidRDefault="008F7D90" w:rsidP="008F7D90">
      <w:pPr>
        <w:ind w:left="705"/>
        <w:jc w:val="center"/>
        <w:rPr>
          <w:b/>
          <w:sz w:val="28"/>
          <w:szCs w:val="28"/>
        </w:rPr>
      </w:pPr>
      <w:r w:rsidRPr="008F7D90">
        <w:rPr>
          <w:b/>
          <w:sz w:val="28"/>
          <w:szCs w:val="28"/>
        </w:rPr>
        <w:t>РЕШЕНИЕ</w:t>
      </w:r>
    </w:p>
    <w:p w:rsidR="008F7D90" w:rsidRPr="008F7D90" w:rsidRDefault="008F7D90" w:rsidP="008F7D90">
      <w:pPr>
        <w:ind w:left="705"/>
        <w:jc w:val="center"/>
        <w:rPr>
          <w:b/>
          <w:sz w:val="28"/>
          <w:szCs w:val="28"/>
        </w:rPr>
      </w:pPr>
    </w:p>
    <w:p w:rsidR="008F7D90" w:rsidRPr="008F7D90" w:rsidRDefault="008F7D90" w:rsidP="008F7D90">
      <w:pPr>
        <w:jc w:val="center"/>
        <w:rPr>
          <w:b/>
          <w:sz w:val="28"/>
          <w:szCs w:val="28"/>
        </w:rPr>
      </w:pPr>
      <w:r w:rsidRPr="008F7D90">
        <w:rPr>
          <w:sz w:val="28"/>
          <w:szCs w:val="28"/>
        </w:rPr>
        <w:t xml:space="preserve">от « </w:t>
      </w:r>
      <w:r w:rsidR="003322AD">
        <w:rPr>
          <w:sz w:val="28"/>
          <w:szCs w:val="28"/>
          <w:u w:val="single"/>
        </w:rPr>
        <w:t>26</w:t>
      </w:r>
      <w:r w:rsidRPr="008F7D90">
        <w:rPr>
          <w:sz w:val="28"/>
          <w:szCs w:val="28"/>
          <w:u w:val="single"/>
        </w:rPr>
        <w:t xml:space="preserve"> </w:t>
      </w:r>
      <w:r w:rsidRPr="008F7D90">
        <w:rPr>
          <w:sz w:val="28"/>
          <w:szCs w:val="28"/>
        </w:rPr>
        <w:t xml:space="preserve">» </w:t>
      </w:r>
      <w:r w:rsidRPr="008F7D90">
        <w:rPr>
          <w:sz w:val="28"/>
          <w:szCs w:val="28"/>
          <w:u w:val="single"/>
        </w:rPr>
        <w:t xml:space="preserve">февраля  </w:t>
      </w:r>
      <w:r w:rsidRPr="008F7D90">
        <w:rPr>
          <w:sz w:val="28"/>
          <w:szCs w:val="28"/>
        </w:rPr>
        <w:t xml:space="preserve"> 2019 года                                                               № </w:t>
      </w:r>
      <w:r w:rsidR="003322AD">
        <w:rPr>
          <w:sz w:val="28"/>
          <w:szCs w:val="28"/>
        </w:rPr>
        <w:t>157</w:t>
      </w:r>
    </w:p>
    <w:p w:rsidR="00F15240" w:rsidRDefault="00F15240" w:rsidP="00F15240">
      <w:pPr>
        <w:pStyle w:val="consnormal"/>
        <w:spacing w:before="0" w:beforeAutospacing="0" w:after="0" w:afterAutospacing="0"/>
        <w:jc w:val="both"/>
        <w:rPr>
          <w:sz w:val="28"/>
          <w:szCs w:val="28"/>
        </w:rPr>
      </w:pPr>
    </w:p>
    <w:p w:rsidR="00F15240" w:rsidRPr="009F0725" w:rsidRDefault="00F15240" w:rsidP="00F15240">
      <w:pPr>
        <w:pStyle w:val="consnormal"/>
        <w:spacing w:before="0" w:beforeAutospacing="0" w:after="0" w:afterAutospacing="0"/>
        <w:jc w:val="both"/>
        <w:rPr>
          <w:sz w:val="28"/>
          <w:szCs w:val="28"/>
        </w:rPr>
      </w:pPr>
    </w:p>
    <w:p w:rsidR="00F15240" w:rsidRDefault="00F64B9D" w:rsidP="00F64B9D">
      <w:pPr>
        <w:pStyle w:val="23"/>
      </w:pPr>
      <w:r w:rsidRPr="00F64B9D">
        <w:t xml:space="preserve">Об утверждении </w:t>
      </w:r>
      <w:r>
        <w:t>«</w:t>
      </w:r>
      <w:r w:rsidRPr="00F64B9D">
        <w:t xml:space="preserve">Местных нормативов градостроительного проектирования </w:t>
      </w:r>
      <w:r w:rsidRPr="00600E30">
        <w:t>городского поселения «Забайкальское» муниципального района «Забайкальский район» Забайкальского края</w:t>
      </w:r>
      <w:r>
        <w:t>»</w:t>
      </w:r>
    </w:p>
    <w:p w:rsidR="00F64B9D" w:rsidRPr="00F64B9D" w:rsidRDefault="00F64B9D" w:rsidP="00F15240">
      <w:pPr>
        <w:shd w:val="clear" w:color="auto" w:fill="FFFFFF"/>
        <w:tabs>
          <w:tab w:val="left" w:leader="underscore" w:pos="6060"/>
        </w:tabs>
        <w:ind w:hanging="203"/>
        <w:jc w:val="center"/>
        <w:rPr>
          <w:b/>
          <w:color w:val="000000"/>
          <w:sz w:val="28"/>
          <w:szCs w:val="28"/>
        </w:rPr>
      </w:pPr>
    </w:p>
    <w:p w:rsidR="00F15240" w:rsidRPr="003A3E65" w:rsidRDefault="00F64B9D" w:rsidP="00F15240">
      <w:pPr>
        <w:pStyle w:val="1"/>
        <w:shd w:val="clear" w:color="auto" w:fill="FFFFFF"/>
        <w:spacing w:after="144" w:line="242" w:lineRule="atLeast"/>
        <w:ind w:firstLine="708"/>
        <w:jc w:val="both"/>
        <w:rPr>
          <w:b/>
        </w:rPr>
      </w:pPr>
      <w:r>
        <w:t>В соответствии с частью 2 статьи 8 Градостроительного кодекса Российской Федерации, Постановления Администрации городского поселения «Забайк</w:t>
      </w:r>
      <w:r w:rsidR="00316904">
        <w:t>альское» от 21.03.2016 года № 97</w:t>
      </w:r>
      <w:r>
        <w:t xml:space="preserve"> </w:t>
      </w:r>
      <w:r w:rsidRPr="00F64B9D">
        <w:rPr>
          <w:b/>
        </w:rPr>
        <w:t>«</w:t>
      </w:r>
      <w:r w:rsidRPr="00F64B9D">
        <w:rPr>
          <w:rStyle w:val="ac"/>
          <w:b w:val="0"/>
        </w:rPr>
        <w:t>О Порядке подготовки,</w:t>
      </w:r>
      <w:r w:rsidRPr="00F64B9D">
        <w:rPr>
          <w:b/>
        </w:rPr>
        <w:t xml:space="preserve"> </w:t>
      </w:r>
      <w:r w:rsidRPr="00F64B9D">
        <w:rPr>
          <w:rStyle w:val="ac"/>
          <w:b w:val="0"/>
        </w:rPr>
        <w:t>утверждения местных нормативов</w:t>
      </w:r>
      <w:r w:rsidRPr="00F64B9D">
        <w:rPr>
          <w:b/>
        </w:rPr>
        <w:t xml:space="preserve"> </w:t>
      </w:r>
      <w:r w:rsidRPr="00F64B9D">
        <w:rPr>
          <w:rStyle w:val="ac"/>
          <w:b w:val="0"/>
        </w:rPr>
        <w:t xml:space="preserve">градостроительного проектирования </w:t>
      </w:r>
      <w:r w:rsidRPr="00F64B9D">
        <w:rPr>
          <w:b/>
          <w:color w:val="000000"/>
        </w:rPr>
        <w:t xml:space="preserve"> </w:t>
      </w:r>
      <w:r w:rsidRPr="00F64B9D">
        <w:rPr>
          <w:color w:val="000000"/>
        </w:rPr>
        <w:t>городского поселения «Забайкальское»</w:t>
      </w:r>
      <w:r w:rsidRPr="00F64B9D">
        <w:rPr>
          <w:b/>
          <w:color w:val="000000"/>
        </w:rPr>
        <w:t xml:space="preserve"> </w:t>
      </w:r>
      <w:r w:rsidRPr="00F64B9D">
        <w:rPr>
          <w:rStyle w:val="ac"/>
          <w:b w:val="0"/>
        </w:rPr>
        <w:t>и внесения в них изменений»,</w:t>
      </w:r>
      <w:r>
        <w:rPr>
          <w:rStyle w:val="ac"/>
        </w:rPr>
        <w:t xml:space="preserve"> </w:t>
      </w:r>
      <w:r w:rsidR="00F15240" w:rsidRPr="00AB3DE0">
        <w:t xml:space="preserve">руководствуясь Уставом городского поселения «Забайкальское», Совет городского поселения «Забайкальское» </w:t>
      </w:r>
      <w:r w:rsidR="00F15240" w:rsidRPr="003A3E65">
        <w:rPr>
          <w:b/>
        </w:rPr>
        <w:t>решил:</w:t>
      </w:r>
    </w:p>
    <w:p w:rsidR="00F64B9D" w:rsidRDefault="00383634" w:rsidP="00F64B9D">
      <w:pPr>
        <w:shd w:val="clear" w:color="auto" w:fill="FFFFFF"/>
        <w:tabs>
          <w:tab w:val="left" w:leader="underscore" w:pos="6060"/>
        </w:tabs>
        <w:ind w:hanging="203"/>
      </w:pPr>
      <w:r>
        <w:rPr>
          <w:sz w:val="28"/>
          <w:szCs w:val="28"/>
        </w:rPr>
        <w:t xml:space="preserve">  </w:t>
      </w:r>
      <w:r>
        <w:rPr>
          <w:sz w:val="28"/>
          <w:szCs w:val="28"/>
        </w:rPr>
        <w:tab/>
        <w:t xml:space="preserve">          </w:t>
      </w:r>
      <w:r w:rsidR="00F64B9D">
        <w:rPr>
          <w:sz w:val="28"/>
          <w:szCs w:val="28"/>
        </w:rPr>
        <w:t>1.</w:t>
      </w:r>
      <w:r w:rsidR="00F64B9D" w:rsidRPr="00F64B9D">
        <w:rPr>
          <w:sz w:val="28"/>
          <w:szCs w:val="28"/>
        </w:rPr>
        <w:t>Утвердить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F15240" w:rsidRPr="003A3E65" w:rsidRDefault="00383634" w:rsidP="00383634">
      <w:pPr>
        <w:ind w:firstLine="708"/>
        <w:rPr>
          <w:rFonts w:eastAsia="MS Mincho"/>
          <w:sz w:val="28"/>
          <w:szCs w:val="28"/>
        </w:rPr>
      </w:pPr>
      <w:r>
        <w:rPr>
          <w:spacing w:val="-7"/>
          <w:sz w:val="28"/>
        </w:rPr>
        <w:t>2</w:t>
      </w:r>
      <w:r w:rsidR="00F15240" w:rsidRPr="009F0725">
        <w:rPr>
          <w:color w:val="000000"/>
          <w:sz w:val="28"/>
          <w:szCs w:val="28"/>
          <w:lang w:bidi="ru-RU"/>
        </w:rPr>
        <w:t>.Настоящее решение вступает в силу на следующий день после дня его официального опубликования (обнародования).</w:t>
      </w:r>
    </w:p>
    <w:p w:rsidR="00F15240" w:rsidRPr="009F0725" w:rsidRDefault="00383634" w:rsidP="003A3E65">
      <w:pPr>
        <w:pStyle w:val="a7"/>
        <w:ind w:firstLine="708"/>
        <w:jc w:val="both"/>
        <w:rPr>
          <w:rFonts w:ascii="Times New Roman" w:hAnsi="Times New Roman"/>
          <w:sz w:val="28"/>
          <w:szCs w:val="28"/>
        </w:rPr>
      </w:pPr>
      <w:r>
        <w:rPr>
          <w:rFonts w:ascii="Times New Roman" w:hAnsi="Times New Roman"/>
          <w:color w:val="000000"/>
          <w:sz w:val="28"/>
          <w:szCs w:val="28"/>
          <w:lang w:bidi="ru-RU"/>
        </w:rPr>
        <w:t>3</w:t>
      </w:r>
      <w:r w:rsidR="00F15240" w:rsidRPr="009F0725">
        <w:rPr>
          <w:rFonts w:ascii="Times New Roman" w:hAnsi="Times New Roman"/>
          <w:color w:val="000000"/>
          <w:sz w:val="28"/>
          <w:szCs w:val="28"/>
          <w:lang w:bidi="ru-RU"/>
        </w:rPr>
        <w:t xml:space="preserve">.Настоящее решение разместить на официальном сайте администрации городского поселения «Забайкальское» </w:t>
      </w:r>
      <w:proofErr w:type="gramStart"/>
      <w:r w:rsidR="00F15240" w:rsidRPr="009F0725">
        <w:rPr>
          <w:rFonts w:ascii="Times New Roman" w:hAnsi="Times New Roman"/>
          <w:color w:val="000000"/>
          <w:sz w:val="28"/>
          <w:szCs w:val="28"/>
          <w:lang w:bidi="ru-RU"/>
        </w:rPr>
        <w:t>в</w:t>
      </w:r>
      <w:proofErr w:type="gramEnd"/>
      <w:r w:rsidR="00F15240" w:rsidRPr="009F0725">
        <w:rPr>
          <w:rFonts w:ascii="Times New Roman" w:hAnsi="Times New Roman"/>
          <w:color w:val="000000"/>
          <w:sz w:val="28"/>
          <w:szCs w:val="28"/>
          <w:lang w:bidi="ru-RU"/>
        </w:rPr>
        <w:t xml:space="preserve"> информационно-телекоммуникационной сети «Интернет» и опубликовать в информационном </w:t>
      </w:r>
      <w:r w:rsidR="00F15240" w:rsidRPr="009F0725">
        <w:rPr>
          <w:rFonts w:ascii="Times New Roman" w:hAnsi="Times New Roman"/>
          <w:sz w:val="28"/>
          <w:szCs w:val="28"/>
        </w:rPr>
        <w:t>вестнике «Вести Забайкальска».</w:t>
      </w:r>
    </w:p>
    <w:p w:rsidR="00F15240" w:rsidRDefault="00F15240" w:rsidP="00F15240">
      <w:pPr>
        <w:rPr>
          <w:color w:val="000000"/>
          <w:sz w:val="28"/>
          <w:szCs w:val="28"/>
        </w:rPr>
      </w:pPr>
    </w:p>
    <w:p w:rsidR="00945D82" w:rsidRPr="009F0725" w:rsidRDefault="00945D82" w:rsidP="00F15240">
      <w:pPr>
        <w:rPr>
          <w:color w:val="000000"/>
          <w:sz w:val="28"/>
          <w:szCs w:val="28"/>
        </w:rPr>
      </w:pPr>
    </w:p>
    <w:p w:rsidR="00F15240" w:rsidRPr="00945D82" w:rsidRDefault="003322AD" w:rsidP="00F15240">
      <w:pPr>
        <w:rPr>
          <w:b/>
          <w:color w:val="000000"/>
          <w:sz w:val="28"/>
          <w:szCs w:val="28"/>
        </w:rPr>
      </w:pPr>
      <w:r>
        <w:rPr>
          <w:b/>
          <w:color w:val="000000"/>
          <w:sz w:val="28"/>
          <w:szCs w:val="28"/>
        </w:rPr>
        <w:t>Глава</w:t>
      </w:r>
      <w:r w:rsidR="00F15240" w:rsidRPr="00945D82">
        <w:rPr>
          <w:b/>
          <w:color w:val="000000"/>
          <w:sz w:val="28"/>
          <w:szCs w:val="28"/>
        </w:rPr>
        <w:t xml:space="preserve"> </w:t>
      </w:r>
      <w:proofErr w:type="gramStart"/>
      <w:r w:rsidR="00F15240" w:rsidRPr="00945D82">
        <w:rPr>
          <w:b/>
          <w:color w:val="000000"/>
          <w:sz w:val="28"/>
          <w:szCs w:val="28"/>
        </w:rPr>
        <w:t>городского</w:t>
      </w:r>
      <w:proofErr w:type="gramEnd"/>
    </w:p>
    <w:p w:rsidR="00F15240" w:rsidRPr="009F0725" w:rsidRDefault="00F15240" w:rsidP="00F15240">
      <w:pPr>
        <w:rPr>
          <w:color w:val="000000"/>
          <w:sz w:val="28"/>
          <w:szCs w:val="28"/>
        </w:rPr>
      </w:pPr>
      <w:r w:rsidRPr="00945D82">
        <w:rPr>
          <w:b/>
          <w:color w:val="000000"/>
          <w:sz w:val="28"/>
          <w:szCs w:val="28"/>
        </w:rPr>
        <w:t xml:space="preserve">поселения «Забайкальское»                                                   </w:t>
      </w:r>
      <w:r w:rsidR="00945D82">
        <w:rPr>
          <w:b/>
          <w:color w:val="000000"/>
          <w:sz w:val="28"/>
          <w:szCs w:val="28"/>
        </w:rPr>
        <w:t xml:space="preserve">   </w:t>
      </w:r>
      <w:r w:rsidRPr="00945D82">
        <w:rPr>
          <w:b/>
          <w:color w:val="000000"/>
          <w:sz w:val="28"/>
          <w:szCs w:val="28"/>
        </w:rPr>
        <w:t xml:space="preserve">  </w:t>
      </w:r>
      <w:proofErr w:type="spellStart"/>
      <w:r w:rsidRPr="00945D82">
        <w:rPr>
          <w:b/>
          <w:color w:val="000000"/>
          <w:sz w:val="28"/>
          <w:szCs w:val="28"/>
        </w:rPr>
        <w:t>О.</w:t>
      </w:r>
      <w:r w:rsidR="003322AD">
        <w:rPr>
          <w:b/>
          <w:color w:val="000000"/>
          <w:sz w:val="28"/>
          <w:szCs w:val="28"/>
        </w:rPr>
        <w:t>Г.Ермолин</w:t>
      </w:r>
      <w:proofErr w:type="spellEnd"/>
      <w:r w:rsidRPr="009F0725">
        <w:rPr>
          <w:color w:val="000000"/>
          <w:sz w:val="28"/>
          <w:szCs w:val="28"/>
        </w:rPr>
        <w:t xml:space="preserve">                                 </w:t>
      </w:r>
    </w:p>
    <w:p w:rsidR="00383634" w:rsidRPr="008F7D90" w:rsidRDefault="00383634" w:rsidP="008F7D90">
      <w:pPr>
        <w:shd w:val="clear" w:color="auto" w:fill="FFFFFF"/>
        <w:tabs>
          <w:tab w:val="left" w:leader="underscore" w:pos="6060"/>
        </w:tabs>
        <w:rPr>
          <w:color w:val="000000"/>
          <w:sz w:val="28"/>
          <w:szCs w:val="28"/>
        </w:rPr>
      </w:pPr>
    </w:p>
    <w:p w:rsidR="00383634" w:rsidRDefault="00383634"/>
    <w:p w:rsidR="00383634" w:rsidRDefault="00383634"/>
    <w:p w:rsidR="00383634" w:rsidRPr="003322AD" w:rsidRDefault="00383634" w:rsidP="00383634">
      <w:pPr>
        <w:jc w:val="right"/>
      </w:pPr>
      <w:r w:rsidRPr="003322AD">
        <w:lastRenderedPageBreak/>
        <w:t xml:space="preserve">Утверждены </w:t>
      </w:r>
    </w:p>
    <w:p w:rsidR="00383634" w:rsidRPr="003322AD" w:rsidRDefault="00383634" w:rsidP="00383634">
      <w:pPr>
        <w:jc w:val="right"/>
      </w:pPr>
      <w:r w:rsidRPr="003322AD">
        <w:t xml:space="preserve">решением Совета городского </w:t>
      </w:r>
    </w:p>
    <w:p w:rsidR="00383634" w:rsidRPr="003322AD" w:rsidRDefault="00383634" w:rsidP="00383634">
      <w:pPr>
        <w:jc w:val="right"/>
      </w:pPr>
      <w:r w:rsidRPr="003322AD">
        <w:t>поселения «Забайкальское»</w:t>
      </w:r>
    </w:p>
    <w:p w:rsidR="00383634" w:rsidRPr="003322AD" w:rsidRDefault="00383634" w:rsidP="00383634">
      <w:pPr>
        <w:jc w:val="right"/>
      </w:pPr>
      <w:r w:rsidRPr="003322AD">
        <w:t>от «</w:t>
      </w:r>
      <w:r w:rsidR="003322AD" w:rsidRPr="003322AD">
        <w:t xml:space="preserve"> 26</w:t>
      </w:r>
      <w:r w:rsidRPr="003322AD">
        <w:t xml:space="preserve">» февраля 2019 года № </w:t>
      </w:r>
      <w:r w:rsidR="003322AD">
        <w:t>157</w:t>
      </w:r>
    </w:p>
    <w:p w:rsidR="00383634" w:rsidRDefault="00383634" w:rsidP="00383634">
      <w:pPr>
        <w:jc w:val="right"/>
      </w:pPr>
    </w:p>
    <w:p w:rsidR="00073050" w:rsidRDefault="00073050" w:rsidP="00383634">
      <w:pPr>
        <w:jc w:val="right"/>
      </w:pPr>
    </w:p>
    <w:p w:rsidR="00090A8F" w:rsidRPr="00A50A13" w:rsidRDefault="00090A8F" w:rsidP="00090A8F">
      <w:pPr>
        <w:pStyle w:val="b141"/>
        <w:ind w:firstLine="0"/>
        <w:jc w:val="center"/>
        <w:rPr>
          <w:b/>
          <w:caps/>
          <w:sz w:val="32"/>
          <w:szCs w:val="32"/>
        </w:rPr>
      </w:pPr>
      <w:r w:rsidRPr="00A50A13">
        <w:rPr>
          <w:b/>
          <w:caps/>
          <w:sz w:val="32"/>
          <w:szCs w:val="32"/>
        </w:rPr>
        <w:t>Местны</w:t>
      </w:r>
      <w:r w:rsidR="00073050">
        <w:rPr>
          <w:b/>
          <w:caps/>
          <w:sz w:val="32"/>
          <w:szCs w:val="32"/>
        </w:rPr>
        <w:t>Е</w:t>
      </w:r>
      <w:r w:rsidRPr="00A50A13">
        <w:rPr>
          <w:b/>
          <w:caps/>
          <w:sz w:val="32"/>
          <w:szCs w:val="32"/>
        </w:rPr>
        <w:t xml:space="preserve"> норматив</w:t>
      </w:r>
      <w:r w:rsidR="00073050">
        <w:rPr>
          <w:b/>
          <w:caps/>
          <w:sz w:val="32"/>
          <w:szCs w:val="32"/>
        </w:rPr>
        <w:t>Ы</w:t>
      </w:r>
      <w:r w:rsidRPr="00A50A13">
        <w:rPr>
          <w:b/>
          <w:caps/>
          <w:sz w:val="32"/>
          <w:szCs w:val="32"/>
        </w:rPr>
        <w:t xml:space="preserve"> градостроительного проектирования городского поселения «Забайкальское» муниципального района </w:t>
      </w:r>
    </w:p>
    <w:p w:rsidR="00090A8F" w:rsidRDefault="00090A8F" w:rsidP="00090A8F">
      <w:pPr>
        <w:pStyle w:val="b141"/>
        <w:ind w:firstLine="0"/>
        <w:jc w:val="center"/>
        <w:rPr>
          <w:b/>
          <w:caps/>
          <w:sz w:val="32"/>
          <w:szCs w:val="32"/>
        </w:rPr>
      </w:pPr>
      <w:r w:rsidRPr="00A50A13">
        <w:rPr>
          <w:b/>
          <w:caps/>
          <w:sz w:val="32"/>
          <w:szCs w:val="32"/>
        </w:rPr>
        <w:t>«Забайкальский район» Забайкальского края</w:t>
      </w:r>
    </w:p>
    <w:p w:rsidR="00073050" w:rsidRDefault="00073050" w:rsidP="00090A8F">
      <w:pPr>
        <w:pStyle w:val="b141"/>
        <w:ind w:firstLine="0"/>
        <w:jc w:val="center"/>
        <w:rPr>
          <w:b/>
          <w:caps/>
          <w:sz w:val="32"/>
          <w:szCs w:val="32"/>
        </w:rPr>
      </w:pPr>
    </w:p>
    <w:p w:rsidR="00073050" w:rsidRPr="003322AD" w:rsidRDefault="00073050" w:rsidP="003322AD">
      <w:pPr>
        <w:pStyle w:val="b141"/>
        <w:ind w:firstLine="0"/>
        <w:jc w:val="center"/>
        <w:rPr>
          <w:b/>
          <w:sz w:val="32"/>
          <w:szCs w:val="32"/>
        </w:rPr>
      </w:pPr>
      <w:r w:rsidRPr="00A50A13">
        <w:rPr>
          <w:b/>
          <w:sz w:val="32"/>
          <w:szCs w:val="32"/>
        </w:rPr>
        <w:t>Материалы по обоснованию расчетных показателей, содержащихся в основной части местных нормативов градостроительного проектирования</w:t>
      </w:r>
      <w:bookmarkStart w:id="0" w:name="_GoBack"/>
      <w:bookmarkEnd w:id="0"/>
    </w:p>
    <w:p w:rsidR="00073050" w:rsidRDefault="00073050" w:rsidP="00090A8F">
      <w:pPr>
        <w:pStyle w:val="b141"/>
        <w:ind w:firstLine="0"/>
        <w:jc w:val="center"/>
        <w:rPr>
          <w:b/>
          <w:caps/>
          <w:sz w:val="32"/>
          <w:szCs w:val="32"/>
        </w:rPr>
      </w:pPr>
    </w:p>
    <w:p w:rsidR="00073050" w:rsidRPr="00073050" w:rsidRDefault="00073050" w:rsidP="00073050">
      <w:pPr>
        <w:pStyle w:val="b112pt1"/>
        <w:rPr>
          <w:rFonts w:cs="Times New Roman"/>
          <w:sz w:val="28"/>
          <w:szCs w:val="28"/>
          <w:lang w:val="ru-RU"/>
        </w:rPr>
      </w:pPr>
      <w:bookmarkStart w:id="1" w:name="_Toc501123755"/>
      <w:bookmarkStart w:id="2" w:name="_Toc501123915"/>
      <w:bookmarkStart w:id="3" w:name="_Toc532562806"/>
      <w:r w:rsidRPr="00073050">
        <w:rPr>
          <w:rFonts w:cs="Times New Roman"/>
          <w:sz w:val="28"/>
          <w:szCs w:val="28"/>
          <w:lang w:val="ru-RU"/>
        </w:rPr>
        <w:t>1. Введение</w:t>
      </w:r>
      <w:bookmarkEnd w:id="1"/>
      <w:bookmarkEnd w:id="2"/>
      <w:bookmarkEnd w:id="3"/>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4" w:name="_Toc532562807"/>
      <w:r w:rsidRPr="00073050">
        <w:rPr>
          <w:sz w:val="28"/>
          <w:szCs w:val="28"/>
        </w:rPr>
        <w:t>1.1. Общие положения</w:t>
      </w:r>
      <w:bookmarkEnd w:id="4"/>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 (далее – МНГП) устанавливают совокупность расчетных показателей минимально допустимого уровня обеспеченности объектами местного значения городского поселения «Забайкальское» муниципального района «Забайкальский район» Забайкальского края (далее – Поселение), относящимися к следующим областям: электро-, тепл</w:t>
      </w:r>
      <w:proofErr w:type="gramStart"/>
      <w:r w:rsidRPr="00073050">
        <w:rPr>
          <w:sz w:val="28"/>
          <w:szCs w:val="28"/>
        </w:rPr>
        <w:t>о-</w:t>
      </w:r>
      <w:proofErr w:type="gramEnd"/>
      <w:r w:rsidRPr="00073050">
        <w:rPr>
          <w:sz w:val="28"/>
          <w:szCs w:val="28"/>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сбор коммунальных отходов; иные области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(далее – расчётные показатели).</w:t>
      </w:r>
    </w:p>
    <w:p w:rsidR="00073050" w:rsidRPr="00073050" w:rsidRDefault="00073050" w:rsidP="00073050">
      <w:pPr>
        <w:pStyle w:val="b12-1"/>
        <w:rPr>
          <w:sz w:val="28"/>
          <w:szCs w:val="28"/>
        </w:rPr>
      </w:pPr>
      <w:proofErr w:type="gramStart"/>
      <w:r w:rsidRPr="00073050">
        <w:rPr>
          <w:sz w:val="28"/>
          <w:szCs w:val="28"/>
        </w:rPr>
        <w:t>МНГП подготовлены в соответствии со ст. 29.1 – 29.4 Градостроительного кодекса Российской Федерации от 29.12.2004 № 190-ФЗ с учётом:</w:t>
      </w:r>
      <w:proofErr w:type="gramEnd"/>
    </w:p>
    <w:p w:rsidR="00073050" w:rsidRPr="00073050" w:rsidRDefault="00073050" w:rsidP="00073050">
      <w:pPr>
        <w:pStyle w:val="b12-1"/>
        <w:rPr>
          <w:sz w:val="28"/>
          <w:szCs w:val="28"/>
        </w:rPr>
      </w:pPr>
      <w:r w:rsidRPr="00073050">
        <w:rPr>
          <w:sz w:val="28"/>
          <w:szCs w:val="28"/>
        </w:rPr>
        <w:t>1) социально-демографического состава и плотности населения на территории Поселения;</w:t>
      </w:r>
    </w:p>
    <w:p w:rsidR="00073050" w:rsidRPr="00073050" w:rsidRDefault="00073050" w:rsidP="00073050">
      <w:pPr>
        <w:pStyle w:val="b12-1"/>
        <w:rPr>
          <w:sz w:val="28"/>
          <w:szCs w:val="28"/>
        </w:rPr>
      </w:pPr>
      <w:r w:rsidRPr="00073050">
        <w:rPr>
          <w:sz w:val="28"/>
          <w:szCs w:val="28"/>
        </w:rPr>
        <w:t>2) планов и программ комплексного социально-экономического развития Поселения;</w:t>
      </w:r>
    </w:p>
    <w:p w:rsidR="00073050" w:rsidRPr="00073050" w:rsidRDefault="00073050" w:rsidP="00073050">
      <w:pPr>
        <w:pStyle w:val="b12-1"/>
        <w:rPr>
          <w:sz w:val="28"/>
          <w:szCs w:val="28"/>
        </w:rPr>
      </w:pPr>
      <w:r w:rsidRPr="00073050">
        <w:rPr>
          <w:sz w:val="28"/>
          <w:szCs w:val="28"/>
        </w:rPr>
        <w:t>3) предложений органов местного самоуправления и заинтересованных лиц.</w:t>
      </w:r>
    </w:p>
    <w:p w:rsidR="00073050" w:rsidRPr="00073050" w:rsidRDefault="00073050" w:rsidP="00073050">
      <w:pPr>
        <w:pStyle w:val="b12-1"/>
        <w:rPr>
          <w:sz w:val="28"/>
          <w:szCs w:val="28"/>
        </w:rPr>
      </w:pPr>
      <w:r w:rsidRPr="00073050">
        <w:rPr>
          <w:sz w:val="28"/>
          <w:szCs w:val="28"/>
        </w:rPr>
        <w:t xml:space="preserve">Действие МНГП распространяется на всю территорию Поселения. Территорию Поселения составляют все земли находящиеся в границах Поселения независимо от форм собственности и целевого назначения. В </w:t>
      </w:r>
      <w:r w:rsidRPr="00073050">
        <w:rPr>
          <w:sz w:val="28"/>
          <w:szCs w:val="28"/>
        </w:rPr>
        <w:lastRenderedPageBreak/>
        <w:t>соответствии с Законом Забайкальского края от 18.12.2009 № 317-ЗЗК «О границах сельских и городских поселений Забайкальского края» Поселение имеет статус городского поселения, включает в себя населенные пункты: поселок городского типа Забайкальск, поселок при станции Мациевская.</w:t>
      </w:r>
    </w:p>
    <w:p w:rsidR="00073050" w:rsidRPr="00073050" w:rsidRDefault="00073050" w:rsidP="00073050">
      <w:pPr>
        <w:pStyle w:val="b12-1"/>
        <w:rPr>
          <w:sz w:val="28"/>
          <w:szCs w:val="28"/>
        </w:rPr>
      </w:pPr>
      <w:r w:rsidRPr="00073050">
        <w:rPr>
          <w:sz w:val="28"/>
          <w:szCs w:val="28"/>
        </w:rPr>
        <w:t>Применение МНГП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 w:name="_Toc501123916"/>
      <w:bookmarkStart w:id="6" w:name="_Toc532562808"/>
      <w:r w:rsidRPr="00073050">
        <w:rPr>
          <w:sz w:val="28"/>
          <w:szCs w:val="28"/>
        </w:rPr>
        <w:t>1.2. Принятые сокращения</w:t>
      </w:r>
      <w:bookmarkEnd w:id="5"/>
      <w:bookmarkEnd w:id="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Закон о МСУ – Федеральный закон «Об общих принципах организации местного самоуправления в Российской Федерации» от 06.10.2003 № 131-ФЗ.</w:t>
      </w:r>
    </w:p>
    <w:p w:rsidR="00073050" w:rsidRPr="00073050" w:rsidRDefault="00073050" w:rsidP="00073050">
      <w:pPr>
        <w:pStyle w:val="b12-1"/>
        <w:rPr>
          <w:sz w:val="28"/>
          <w:szCs w:val="28"/>
        </w:rPr>
      </w:pPr>
      <w:r w:rsidRPr="00073050">
        <w:rPr>
          <w:sz w:val="28"/>
          <w:szCs w:val="28"/>
        </w:rPr>
        <w:t>МГН – маломобильные группы населения, инвалиды и другие группы населения с ограниченными возможностями передвижения.</w:t>
      </w:r>
    </w:p>
    <w:p w:rsidR="00073050" w:rsidRPr="00073050" w:rsidRDefault="00073050" w:rsidP="00073050">
      <w:pPr>
        <w:pStyle w:val="b12-1"/>
        <w:rPr>
          <w:sz w:val="28"/>
          <w:szCs w:val="28"/>
        </w:rPr>
      </w:pPr>
      <w:r w:rsidRPr="00073050">
        <w:rPr>
          <w:sz w:val="28"/>
          <w:szCs w:val="28"/>
        </w:rPr>
        <w:t>МНГП –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073050" w:rsidRPr="00073050" w:rsidRDefault="00073050" w:rsidP="00073050">
      <w:pPr>
        <w:pStyle w:val="b12-1"/>
        <w:rPr>
          <w:sz w:val="28"/>
          <w:szCs w:val="28"/>
        </w:rPr>
      </w:pPr>
      <w:r w:rsidRPr="00073050">
        <w:rPr>
          <w:sz w:val="28"/>
          <w:szCs w:val="28"/>
        </w:rPr>
        <w:t>Муниципальный район – муниципальный район «Забайкальский район» Забайкальского края.</w:t>
      </w:r>
    </w:p>
    <w:p w:rsidR="00073050" w:rsidRPr="00073050" w:rsidRDefault="00073050" w:rsidP="00073050">
      <w:pPr>
        <w:pStyle w:val="b12-1"/>
        <w:rPr>
          <w:sz w:val="28"/>
          <w:szCs w:val="28"/>
        </w:rPr>
      </w:pPr>
      <w:r w:rsidRPr="00073050">
        <w:rPr>
          <w:sz w:val="28"/>
          <w:szCs w:val="28"/>
        </w:rPr>
        <w:t>Поселение – муниципальное образование городское поселение «Забайкальское» муниципального района «Забайкальский район» Забайкальского края.</w:t>
      </w:r>
    </w:p>
    <w:p w:rsidR="00073050" w:rsidRPr="00073050" w:rsidRDefault="00073050" w:rsidP="00073050">
      <w:pPr>
        <w:pStyle w:val="b12-1"/>
        <w:rPr>
          <w:sz w:val="28"/>
          <w:szCs w:val="28"/>
        </w:rPr>
      </w:pPr>
      <w:r w:rsidRPr="00073050">
        <w:rPr>
          <w:sz w:val="28"/>
          <w:szCs w:val="28"/>
        </w:rPr>
        <w:t>Региональные нормативы Забайкальского края – Региональные нормативы градостроительного проектирования Забайкальского края.</w:t>
      </w:r>
    </w:p>
    <w:p w:rsidR="00073050" w:rsidRPr="00073050" w:rsidRDefault="00073050" w:rsidP="00073050">
      <w:pPr>
        <w:pStyle w:val="b12-1"/>
        <w:rPr>
          <w:sz w:val="28"/>
          <w:szCs w:val="28"/>
        </w:rPr>
      </w:pPr>
      <w:r w:rsidRPr="00073050">
        <w:rPr>
          <w:sz w:val="28"/>
          <w:szCs w:val="28"/>
        </w:rPr>
        <w:t>Устав – устав городского поселения «Забайкальское» муниципального района «Забайкальский район» Забайкальского края.</w:t>
      </w:r>
    </w:p>
    <w:p w:rsidR="00073050" w:rsidRPr="00073050" w:rsidRDefault="00073050" w:rsidP="00073050">
      <w:pPr>
        <w:pStyle w:val="b12-1"/>
        <w:rPr>
          <w:sz w:val="28"/>
          <w:szCs w:val="28"/>
        </w:rPr>
      </w:pPr>
      <w:r w:rsidRPr="00073050">
        <w:rPr>
          <w:sz w:val="28"/>
          <w:szCs w:val="28"/>
        </w:rPr>
        <w:t>Устав Муниципальный района – устав муниципального района «Забайкальский район» Забайкальского края.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 w:name="_Toc501123761"/>
      <w:bookmarkStart w:id="8" w:name="_Toc501123922"/>
      <w:bookmarkStart w:id="9" w:name="_Toc511043724"/>
      <w:bookmarkStart w:id="10" w:name="_Toc532562809"/>
      <w:r w:rsidRPr="00073050">
        <w:rPr>
          <w:sz w:val="28"/>
          <w:szCs w:val="28"/>
        </w:rPr>
        <w:t xml:space="preserve">1.3. Социально-демографический состав и плотность населения на территории </w:t>
      </w:r>
      <w:bookmarkEnd w:id="7"/>
      <w:bookmarkEnd w:id="8"/>
      <w:bookmarkEnd w:id="9"/>
      <w:r w:rsidRPr="00073050">
        <w:rPr>
          <w:sz w:val="28"/>
          <w:szCs w:val="28"/>
        </w:rPr>
        <w:t>Поселения</w:t>
      </w:r>
      <w:bookmarkEnd w:id="10"/>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Изменение численности постоянного населения Поселения приведено в таблице 1.3-1. </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Таблица 1.3-1 – Динамика численности населения Поселения</w:t>
      </w:r>
    </w:p>
    <w:p w:rsidR="00073050" w:rsidRPr="00073050" w:rsidRDefault="00073050" w:rsidP="00073050">
      <w:pPr>
        <w:pStyle w:val="b0"/>
        <w:rPr>
          <w:sz w:val="28"/>
          <w:szCs w:val="28"/>
        </w:rPr>
      </w:pPr>
      <w:r w:rsidRPr="00073050">
        <w:rPr>
          <w:sz w:val="28"/>
          <w:szCs w:val="28"/>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6"/>
        <w:gridCol w:w="895"/>
        <w:gridCol w:w="893"/>
        <w:gridCol w:w="892"/>
        <w:gridCol w:w="892"/>
        <w:gridCol w:w="892"/>
        <w:gridCol w:w="892"/>
        <w:gridCol w:w="892"/>
        <w:gridCol w:w="981"/>
      </w:tblGrid>
      <w:tr w:rsidR="00073050" w:rsidRPr="00073050" w:rsidTr="00963C2B">
        <w:trPr>
          <w:trHeight w:val="340"/>
          <w:jc w:val="center"/>
        </w:trPr>
        <w:tc>
          <w:tcPr>
            <w:tcW w:w="1206" w:type="pct"/>
            <w:vMerge w:val="restart"/>
            <w:vAlign w:val="center"/>
          </w:tcPr>
          <w:p w:rsidR="00073050" w:rsidRPr="00073050" w:rsidRDefault="00073050" w:rsidP="00963C2B">
            <w:pPr>
              <w:pStyle w:val="b11-10"/>
              <w:rPr>
                <w:sz w:val="28"/>
                <w:szCs w:val="28"/>
              </w:rPr>
            </w:pPr>
            <w:r w:rsidRPr="00073050">
              <w:rPr>
                <w:sz w:val="28"/>
                <w:szCs w:val="28"/>
              </w:rPr>
              <w:t>Муниципальное образование</w:t>
            </w:r>
          </w:p>
        </w:tc>
        <w:tc>
          <w:tcPr>
            <w:tcW w:w="3794" w:type="pct"/>
            <w:gridSpan w:val="8"/>
            <w:vAlign w:val="center"/>
          </w:tcPr>
          <w:p w:rsidR="00073050" w:rsidRPr="00073050" w:rsidRDefault="00073050" w:rsidP="00963C2B">
            <w:pPr>
              <w:pStyle w:val="b11-10"/>
              <w:rPr>
                <w:sz w:val="28"/>
                <w:szCs w:val="28"/>
              </w:rPr>
            </w:pPr>
            <w:r w:rsidRPr="00073050">
              <w:rPr>
                <w:sz w:val="28"/>
                <w:szCs w:val="28"/>
              </w:rPr>
              <w:t>Годы</w:t>
            </w:r>
          </w:p>
        </w:tc>
      </w:tr>
      <w:tr w:rsidR="00073050" w:rsidRPr="00073050" w:rsidTr="00963C2B">
        <w:trPr>
          <w:trHeight w:val="340"/>
          <w:jc w:val="center"/>
        </w:trPr>
        <w:tc>
          <w:tcPr>
            <w:tcW w:w="1206" w:type="pct"/>
            <w:vMerge/>
            <w:vAlign w:val="center"/>
          </w:tcPr>
          <w:p w:rsidR="00073050" w:rsidRPr="00073050" w:rsidRDefault="00073050" w:rsidP="00963C2B">
            <w:pPr>
              <w:pStyle w:val="b11-10"/>
              <w:rPr>
                <w:sz w:val="28"/>
                <w:szCs w:val="28"/>
              </w:rPr>
            </w:pPr>
          </w:p>
        </w:tc>
        <w:tc>
          <w:tcPr>
            <w:tcW w:w="470" w:type="pct"/>
            <w:vAlign w:val="center"/>
          </w:tcPr>
          <w:p w:rsidR="00073050" w:rsidRPr="00073050" w:rsidRDefault="00073050" w:rsidP="00963C2B">
            <w:pPr>
              <w:pStyle w:val="b11-10"/>
              <w:rPr>
                <w:sz w:val="28"/>
                <w:szCs w:val="28"/>
              </w:rPr>
            </w:pPr>
            <w:r w:rsidRPr="00073050">
              <w:rPr>
                <w:sz w:val="28"/>
                <w:szCs w:val="28"/>
              </w:rPr>
              <w:t>2011</w:t>
            </w:r>
          </w:p>
        </w:tc>
        <w:tc>
          <w:tcPr>
            <w:tcW w:w="469" w:type="pct"/>
            <w:vAlign w:val="center"/>
          </w:tcPr>
          <w:p w:rsidR="00073050" w:rsidRPr="00073050" w:rsidRDefault="00073050" w:rsidP="00963C2B">
            <w:pPr>
              <w:pStyle w:val="b11-10"/>
              <w:rPr>
                <w:sz w:val="28"/>
                <w:szCs w:val="28"/>
              </w:rPr>
            </w:pPr>
            <w:r w:rsidRPr="00073050">
              <w:rPr>
                <w:sz w:val="28"/>
                <w:szCs w:val="28"/>
              </w:rPr>
              <w:t>2012</w:t>
            </w:r>
          </w:p>
        </w:tc>
        <w:tc>
          <w:tcPr>
            <w:tcW w:w="468" w:type="pct"/>
            <w:vAlign w:val="center"/>
          </w:tcPr>
          <w:p w:rsidR="00073050" w:rsidRPr="00073050" w:rsidRDefault="00073050" w:rsidP="00963C2B">
            <w:pPr>
              <w:pStyle w:val="b11-10"/>
              <w:rPr>
                <w:sz w:val="28"/>
                <w:szCs w:val="28"/>
              </w:rPr>
            </w:pPr>
            <w:r w:rsidRPr="00073050">
              <w:rPr>
                <w:sz w:val="28"/>
                <w:szCs w:val="28"/>
              </w:rPr>
              <w:t>2013</w:t>
            </w:r>
          </w:p>
        </w:tc>
        <w:tc>
          <w:tcPr>
            <w:tcW w:w="468" w:type="pct"/>
            <w:vAlign w:val="center"/>
          </w:tcPr>
          <w:p w:rsidR="00073050" w:rsidRPr="00073050" w:rsidRDefault="00073050" w:rsidP="00963C2B">
            <w:pPr>
              <w:pStyle w:val="b11-10"/>
              <w:rPr>
                <w:sz w:val="28"/>
                <w:szCs w:val="28"/>
              </w:rPr>
            </w:pPr>
            <w:r w:rsidRPr="00073050">
              <w:rPr>
                <w:sz w:val="28"/>
                <w:szCs w:val="28"/>
              </w:rPr>
              <w:t>2014</w:t>
            </w:r>
          </w:p>
        </w:tc>
        <w:tc>
          <w:tcPr>
            <w:tcW w:w="468" w:type="pct"/>
            <w:vAlign w:val="center"/>
          </w:tcPr>
          <w:p w:rsidR="00073050" w:rsidRPr="00073050" w:rsidRDefault="00073050" w:rsidP="00963C2B">
            <w:pPr>
              <w:pStyle w:val="b11-10"/>
              <w:rPr>
                <w:sz w:val="28"/>
                <w:szCs w:val="28"/>
              </w:rPr>
            </w:pPr>
            <w:r w:rsidRPr="00073050">
              <w:rPr>
                <w:sz w:val="28"/>
                <w:szCs w:val="28"/>
              </w:rPr>
              <w:t>2015</w:t>
            </w:r>
          </w:p>
        </w:tc>
        <w:tc>
          <w:tcPr>
            <w:tcW w:w="468" w:type="pct"/>
            <w:vAlign w:val="center"/>
          </w:tcPr>
          <w:p w:rsidR="00073050" w:rsidRPr="00073050" w:rsidRDefault="00073050" w:rsidP="00963C2B">
            <w:pPr>
              <w:pStyle w:val="b11-10"/>
              <w:rPr>
                <w:sz w:val="28"/>
                <w:szCs w:val="28"/>
              </w:rPr>
            </w:pPr>
            <w:r w:rsidRPr="00073050">
              <w:rPr>
                <w:sz w:val="28"/>
                <w:szCs w:val="28"/>
              </w:rPr>
              <w:t>2016</w:t>
            </w:r>
          </w:p>
        </w:tc>
        <w:tc>
          <w:tcPr>
            <w:tcW w:w="468" w:type="pct"/>
            <w:vAlign w:val="center"/>
          </w:tcPr>
          <w:p w:rsidR="00073050" w:rsidRPr="00073050" w:rsidRDefault="00073050" w:rsidP="00963C2B">
            <w:pPr>
              <w:pStyle w:val="b11-10"/>
              <w:rPr>
                <w:sz w:val="28"/>
                <w:szCs w:val="28"/>
              </w:rPr>
            </w:pPr>
            <w:r w:rsidRPr="00073050">
              <w:rPr>
                <w:sz w:val="28"/>
                <w:szCs w:val="28"/>
              </w:rPr>
              <w:t>2017</w:t>
            </w:r>
          </w:p>
        </w:tc>
        <w:tc>
          <w:tcPr>
            <w:tcW w:w="515" w:type="pct"/>
            <w:vAlign w:val="center"/>
          </w:tcPr>
          <w:p w:rsidR="00073050" w:rsidRPr="00073050" w:rsidRDefault="00073050" w:rsidP="00963C2B">
            <w:pPr>
              <w:pStyle w:val="b11-10"/>
              <w:rPr>
                <w:sz w:val="28"/>
                <w:szCs w:val="28"/>
              </w:rPr>
            </w:pPr>
            <w:r w:rsidRPr="00073050">
              <w:rPr>
                <w:sz w:val="28"/>
                <w:szCs w:val="28"/>
              </w:rPr>
              <w:t>2018</w:t>
            </w:r>
          </w:p>
        </w:tc>
      </w:tr>
      <w:tr w:rsidR="00073050" w:rsidRPr="00073050" w:rsidTr="00963C2B">
        <w:trPr>
          <w:trHeight w:val="340"/>
          <w:jc w:val="center"/>
        </w:trPr>
        <w:tc>
          <w:tcPr>
            <w:tcW w:w="1206" w:type="pct"/>
            <w:vAlign w:val="center"/>
          </w:tcPr>
          <w:p w:rsidR="00073050" w:rsidRPr="00073050" w:rsidRDefault="00073050" w:rsidP="00963C2B">
            <w:pPr>
              <w:pStyle w:val="b11-1"/>
              <w:rPr>
                <w:sz w:val="28"/>
                <w:szCs w:val="28"/>
              </w:rPr>
            </w:pPr>
            <w:r w:rsidRPr="00073050">
              <w:rPr>
                <w:sz w:val="28"/>
                <w:szCs w:val="28"/>
              </w:rPr>
              <w:t>Городское поселение «Забайкальское»</w:t>
            </w:r>
          </w:p>
        </w:tc>
        <w:tc>
          <w:tcPr>
            <w:tcW w:w="470" w:type="pct"/>
            <w:vAlign w:val="center"/>
          </w:tcPr>
          <w:p w:rsidR="00073050" w:rsidRPr="00073050" w:rsidRDefault="00073050" w:rsidP="00963C2B">
            <w:pPr>
              <w:pStyle w:val="b11-12"/>
              <w:rPr>
                <w:sz w:val="28"/>
                <w:szCs w:val="28"/>
              </w:rPr>
            </w:pPr>
            <w:r w:rsidRPr="00073050">
              <w:rPr>
                <w:sz w:val="28"/>
                <w:szCs w:val="28"/>
              </w:rPr>
              <w:t>11842</w:t>
            </w:r>
          </w:p>
        </w:tc>
        <w:tc>
          <w:tcPr>
            <w:tcW w:w="469" w:type="pct"/>
            <w:vAlign w:val="center"/>
          </w:tcPr>
          <w:p w:rsidR="00073050" w:rsidRPr="00073050" w:rsidRDefault="00073050" w:rsidP="00963C2B">
            <w:pPr>
              <w:pStyle w:val="b11-12"/>
              <w:rPr>
                <w:sz w:val="28"/>
                <w:szCs w:val="28"/>
              </w:rPr>
            </w:pPr>
            <w:r w:rsidRPr="00073050">
              <w:rPr>
                <w:sz w:val="28"/>
                <w:szCs w:val="28"/>
              </w:rPr>
              <w:t>11842</w:t>
            </w:r>
          </w:p>
        </w:tc>
        <w:tc>
          <w:tcPr>
            <w:tcW w:w="468" w:type="pct"/>
            <w:vAlign w:val="center"/>
          </w:tcPr>
          <w:p w:rsidR="00073050" w:rsidRPr="00073050" w:rsidRDefault="00073050" w:rsidP="00963C2B">
            <w:pPr>
              <w:pStyle w:val="b11-12"/>
              <w:rPr>
                <w:sz w:val="28"/>
                <w:szCs w:val="28"/>
              </w:rPr>
            </w:pPr>
            <w:r w:rsidRPr="00073050">
              <w:rPr>
                <w:sz w:val="28"/>
                <w:szCs w:val="28"/>
              </w:rPr>
              <w:t>12221</w:t>
            </w:r>
          </w:p>
        </w:tc>
        <w:tc>
          <w:tcPr>
            <w:tcW w:w="468" w:type="pct"/>
            <w:vAlign w:val="center"/>
          </w:tcPr>
          <w:p w:rsidR="00073050" w:rsidRPr="00073050" w:rsidRDefault="00073050" w:rsidP="00963C2B">
            <w:pPr>
              <w:pStyle w:val="b11-12"/>
              <w:rPr>
                <w:sz w:val="28"/>
                <w:szCs w:val="28"/>
              </w:rPr>
            </w:pPr>
            <w:r w:rsidRPr="00073050">
              <w:rPr>
                <w:sz w:val="28"/>
                <w:szCs w:val="28"/>
              </w:rPr>
              <w:t>12225</w:t>
            </w:r>
          </w:p>
        </w:tc>
        <w:tc>
          <w:tcPr>
            <w:tcW w:w="468" w:type="pct"/>
            <w:vAlign w:val="center"/>
          </w:tcPr>
          <w:p w:rsidR="00073050" w:rsidRPr="00073050" w:rsidRDefault="00073050" w:rsidP="00963C2B">
            <w:pPr>
              <w:pStyle w:val="b11-12"/>
              <w:rPr>
                <w:sz w:val="28"/>
                <w:szCs w:val="28"/>
              </w:rPr>
            </w:pPr>
            <w:r w:rsidRPr="00073050">
              <w:rPr>
                <w:sz w:val="28"/>
                <w:szCs w:val="28"/>
              </w:rPr>
              <w:t>12421</w:t>
            </w:r>
          </w:p>
        </w:tc>
        <w:tc>
          <w:tcPr>
            <w:tcW w:w="468" w:type="pct"/>
            <w:vAlign w:val="center"/>
          </w:tcPr>
          <w:p w:rsidR="00073050" w:rsidRPr="00073050" w:rsidRDefault="00073050" w:rsidP="00963C2B">
            <w:pPr>
              <w:pStyle w:val="b11-12"/>
              <w:rPr>
                <w:sz w:val="28"/>
                <w:szCs w:val="28"/>
              </w:rPr>
            </w:pPr>
            <w:r w:rsidRPr="00073050">
              <w:rPr>
                <w:sz w:val="28"/>
                <w:szCs w:val="28"/>
              </w:rPr>
              <w:t>12857</w:t>
            </w:r>
          </w:p>
        </w:tc>
        <w:tc>
          <w:tcPr>
            <w:tcW w:w="468" w:type="pct"/>
            <w:vAlign w:val="center"/>
          </w:tcPr>
          <w:p w:rsidR="00073050" w:rsidRPr="00073050" w:rsidRDefault="00073050" w:rsidP="00963C2B">
            <w:pPr>
              <w:pStyle w:val="b11-12"/>
              <w:rPr>
                <w:sz w:val="28"/>
                <w:szCs w:val="28"/>
              </w:rPr>
            </w:pPr>
            <w:r w:rsidRPr="00073050">
              <w:rPr>
                <w:sz w:val="28"/>
                <w:szCs w:val="28"/>
              </w:rPr>
              <w:t>12587</w:t>
            </w:r>
          </w:p>
        </w:tc>
        <w:tc>
          <w:tcPr>
            <w:tcW w:w="515" w:type="pct"/>
            <w:vAlign w:val="center"/>
          </w:tcPr>
          <w:p w:rsidR="00073050" w:rsidRPr="00073050" w:rsidRDefault="00073050" w:rsidP="00963C2B">
            <w:pPr>
              <w:pStyle w:val="b11-12"/>
              <w:rPr>
                <w:sz w:val="28"/>
                <w:szCs w:val="28"/>
              </w:rPr>
            </w:pPr>
            <w:r w:rsidRPr="00073050">
              <w:rPr>
                <w:sz w:val="28"/>
                <w:szCs w:val="28"/>
              </w:rPr>
              <w:t>12650</w:t>
            </w:r>
          </w:p>
        </w:tc>
      </w:tr>
      <w:tr w:rsidR="00073050" w:rsidRPr="00073050" w:rsidTr="00963C2B">
        <w:trPr>
          <w:trHeight w:val="340"/>
          <w:jc w:val="center"/>
        </w:trPr>
        <w:tc>
          <w:tcPr>
            <w:tcW w:w="5000" w:type="pct"/>
            <w:gridSpan w:val="9"/>
            <w:vAlign w:val="center"/>
          </w:tcPr>
          <w:p w:rsidR="00073050" w:rsidRPr="00073050" w:rsidRDefault="00073050" w:rsidP="00963C2B">
            <w:pPr>
              <w:pStyle w:val="b11-11"/>
              <w:rPr>
                <w:sz w:val="28"/>
                <w:szCs w:val="28"/>
              </w:rPr>
            </w:pPr>
            <w:r w:rsidRPr="00073050">
              <w:rPr>
                <w:sz w:val="28"/>
                <w:szCs w:val="28"/>
              </w:rPr>
              <w:lastRenderedPageBreak/>
              <w:t>Примечание – численность населения приведена на начало года</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lang w:val="ru-RU"/>
        </w:rPr>
      </w:pPr>
      <w:r w:rsidRPr="00073050">
        <w:rPr>
          <w:sz w:val="28"/>
          <w:szCs w:val="28"/>
          <w:lang w:val="ru-RU"/>
        </w:rPr>
        <w:t>В период с 2016 г. по 2017 г. численность населения Поселения несколько уменьшилась вследствие неблагоприятных демографических процессов: естественный прирост не компенсирует миграционную убыль населения. Общий коэффициент рождаемости в 2017 г. – 13,2 промилле, общий коэффициент смертности – 9,6 промилле. Возрастная структура населения Поселения представлена в таблице 1.3-2.</w:t>
      </w:r>
    </w:p>
    <w:p w:rsidR="00073050" w:rsidRPr="00073050" w:rsidRDefault="00073050" w:rsidP="00073050">
      <w:pPr>
        <w:pStyle w:val="b121"/>
        <w:rPr>
          <w:sz w:val="28"/>
          <w:szCs w:val="28"/>
          <w:lang w:val="ru-RU"/>
        </w:rPr>
      </w:pPr>
    </w:p>
    <w:p w:rsidR="00073050" w:rsidRPr="00073050" w:rsidRDefault="00073050" w:rsidP="00073050">
      <w:pPr>
        <w:pStyle w:val="b2"/>
        <w:rPr>
          <w:sz w:val="28"/>
          <w:szCs w:val="28"/>
        </w:rPr>
      </w:pPr>
      <w:r w:rsidRPr="00073050">
        <w:rPr>
          <w:sz w:val="28"/>
          <w:szCs w:val="28"/>
        </w:rPr>
        <w:t>Таблица 1.3-2 Возрастная структура (2017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6"/>
        <w:gridCol w:w="815"/>
        <w:gridCol w:w="779"/>
        <w:gridCol w:w="1034"/>
        <w:gridCol w:w="1101"/>
        <w:gridCol w:w="991"/>
        <w:gridCol w:w="1099"/>
        <w:gridCol w:w="991"/>
        <w:gridCol w:w="859"/>
      </w:tblGrid>
      <w:tr w:rsidR="00073050" w:rsidRPr="00073050" w:rsidTr="00963C2B">
        <w:trPr>
          <w:trHeight w:val="315"/>
          <w:jc w:val="center"/>
        </w:trPr>
        <w:tc>
          <w:tcPr>
            <w:tcW w:w="974" w:type="pct"/>
            <w:vMerge w:val="restart"/>
            <w:vAlign w:val="center"/>
          </w:tcPr>
          <w:p w:rsidR="00073050" w:rsidRPr="00073050" w:rsidRDefault="00073050" w:rsidP="00963C2B">
            <w:pPr>
              <w:pStyle w:val="b11-10"/>
              <w:rPr>
                <w:sz w:val="28"/>
                <w:szCs w:val="28"/>
              </w:rPr>
            </w:pPr>
            <w:r w:rsidRPr="00073050">
              <w:rPr>
                <w:sz w:val="28"/>
                <w:szCs w:val="28"/>
              </w:rPr>
              <w:t>Муниципальное образование</w:t>
            </w:r>
          </w:p>
        </w:tc>
        <w:tc>
          <w:tcPr>
            <w:tcW w:w="428" w:type="pct"/>
            <w:vMerge w:val="restart"/>
            <w:vAlign w:val="center"/>
          </w:tcPr>
          <w:p w:rsidR="00073050" w:rsidRPr="00073050" w:rsidRDefault="00073050" w:rsidP="00963C2B">
            <w:pPr>
              <w:pStyle w:val="b11-10"/>
              <w:rPr>
                <w:sz w:val="28"/>
                <w:szCs w:val="28"/>
              </w:rPr>
            </w:pPr>
            <w:r w:rsidRPr="00073050">
              <w:rPr>
                <w:sz w:val="28"/>
                <w:szCs w:val="28"/>
              </w:rPr>
              <w:t>Число хозяйств</w:t>
            </w:r>
          </w:p>
        </w:tc>
        <w:tc>
          <w:tcPr>
            <w:tcW w:w="3598" w:type="pct"/>
            <w:gridSpan w:val="7"/>
            <w:vAlign w:val="center"/>
          </w:tcPr>
          <w:p w:rsidR="00073050" w:rsidRPr="00073050" w:rsidRDefault="00073050" w:rsidP="00963C2B">
            <w:pPr>
              <w:pStyle w:val="b11-10"/>
              <w:rPr>
                <w:sz w:val="28"/>
                <w:szCs w:val="28"/>
              </w:rPr>
            </w:pPr>
            <w:r w:rsidRPr="00073050">
              <w:rPr>
                <w:sz w:val="28"/>
                <w:szCs w:val="28"/>
              </w:rPr>
              <w:t>Численность постоянного населения, человек</w:t>
            </w:r>
          </w:p>
        </w:tc>
      </w:tr>
      <w:tr w:rsidR="00073050" w:rsidRPr="00073050" w:rsidTr="00963C2B">
        <w:trPr>
          <w:trHeight w:val="390"/>
          <w:jc w:val="center"/>
        </w:trPr>
        <w:tc>
          <w:tcPr>
            <w:tcW w:w="974" w:type="pct"/>
            <w:vMerge/>
            <w:vAlign w:val="center"/>
          </w:tcPr>
          <w:p w:rsidR="00073050" w:rsidRPr="00073050" w:rsidRDefault="00073050" w:rsidP="00963C2B">
            <w:pPr>
              <w:pStyle w:val="b11-10"/>
              <w:rPr>
                <w:sz w:val="28"/>
                <w:szCs w:val="28"/>
              </w:rPr>
            </w:pPr>
          </w:p>
        </w:tc>
        <w:tc>
          <w:tcPr>
            <w:tcW w:w="428" w:type="pct"/>
            <w:vMerge/>
            <w:vAlign w:val="center"/>
          </w:tcPr>
          <w:p w:rsidR="00073050" w:rsidRPr="00073050" w:rsidRDefault="00073050" w:rsidP="00963C2B">
            <w:pPr>
              <w:pStyle w:val="b11-10"/>
              <w:rPr>
                <w:sz w:val="28"/>
                <w:szCs w:val="28"/>
              </w:rPr>
            </w:pPr>
          </w:p>
        </w:tc>
        <w:tc>
          <w:tcPr>
            <w:tcW w:w="409" w:type="pct"/>
            <w:vMerge w:val="restart"/>
            <w:vAlign w:val="center"/>
          </w:tcPr>
          <w:p w:rsidR="00073050" w:rsidRPr="00073050" w:rsidRDefault="00073050" w:rsidP="00963C2B">
            <w:pPr>
              <w:pStyle w:val="b11-10"/>
              <w:rPr>
                <w:sz w:val="28"/>
                <w:szCs w:val="28"/>
              </w:rPr>
            </w:pPr>
            <w:r w:rsidRPr="00073050">
              <w:rPr>
                <w:sz w:val="28"/>
                <w:szCs w:val="28"/>
              </w:rPr>
              <w:t>всего</w:t>
            </w:r>
          </w:p>
        </w:tc>
        <w:tc>
          <w:tcPr>
            <w:tcW w:w="3189" w:type="pct"/>
            <w:gridSpan w:val="6"/>
            <w:vAlign w:val="center"/>
          </w:tcPr>
          <w:p w:rsidR="00073050" w:rsidRPr="00073050" w:rsidRDefault="00073050" w:rsidP="00963C2B">
            <w:pPr>
              <w:pStyle w:val="b11-10"/>
              <w:rPr>
                <w:sz w:val="28"/>
                <w:szCs w:val="28"/>
              </w:rPr>
            </w:pPr>
            <w:r w:rsidRPr="00073050">
              <w:rPr>
                <w:sz w:val="28"/>
                <w:szCs w:val="28"/>
              </w:rPr>
              <w:t>В том числе в возрасте</w:t>
            </w:r>
          </w:p>
        </w:tc>
      </w:tr>
      <w:tr w:rsidR="00073050" w:rsidRPr="00073050" w:rsidTr="00963C2B">
        <w:trPr>
          <w:trHeight w:val="810"/>
          <w:jc w:val="center"/>
        </w:trPr>
        <w:tc>
          <w:tcPr>
            <w:tcW w:w="974" w:type="pct"/>
            <w:vMerge/>
            <w:vAlign w:val="center"/>
          </w:tcPr>
          <w:p w:rsidR="00073050" w:rsidRPr="00073050" w:rsidRDefault="00073050" w:rsidP="00963C2B">
            <w:pPr>
              <w:pStyle w:val="b11-10"/>
              <w:rPr>
                <w:sz w:val="28"/>
                <w:szCs w:val="28"/>
              </w:rPr>
            </w:pPr>
          </w:p>
        </w:tc>
        <w:tc>
          <w:tcPr>
            <w:tcW w:w="428" w:type="pct"/>
            <w:vMerge/>
            <w:vAlign w:val="center"/>
          </w:tcPr>
          <w:p w:rsidR="00073050" w:rsidRPr="00073050" w:rsidRDefault="00073050" w:rsidP="00963C2B">
            <w:pPr>
              <w:pStyle w:val="b11-10"/>
              <w:rPr>
                <w:sz w:val="28"/>
                <w:szCs w:val="28"/>
              </w:rPr>
            </w:pPr>
          </w:p>
        </w:tc>
        <w:tc>
          <w:tcPr>
            <w:tcW w:w="409" w:type="pct"/>
            <w:vMerge/>
            <w:vAlign w:val="center"/>
          </w:tcPr>
          <w:p w:rsidR="00073050" w:rsidRPr="00073050" w:rsidRDefault="00073050" w:rsidP="00963C2B">
            <w:pPr>
              <w:pStyle w:val="b11-10"/>
              <w:rPr>
                <w:sz w:val="28"/>
                <w:szCs w:val="28"/>
              </w:rPr>
            </w:pPr>
          </w:p>
        </w:tc>
        <w:tc>
          <w:tcPr>
            <w:tcW w:w="1121" w:type="pct"/>
            <w:gridSpan w:val="2"/>
            <w:vAlign w:val="center"/>
          </w:tcPr>
          <w:p w:rsidR="00073050" w:rsidRPr="00073050" w:rsidRDefault="00073050" w:rsidP="00963C2B">
            <w:pPr>
              <w:pStyle w:val="b11-10"/>
              <w:rPr>
                <w:sz w:val="28"/>
                <w:szCs w:val="28"/>
              </w:rPr>
            </w:pPr>
            <w:r w:rsidRPr="00073050">
              <w:rPr>
                <w:sz w:val="28"/>
                <w:szCs w:val="28"/>
              </w:rPr>
              <w:t>Моложе трудоспособного</w:t>
            </w:r>
          </w:p>
        </w:tc>
        <w:tc>
          <w:tcPr>
            <w:tcW w:w="1097" w:type="pct"/>
            <w:gridSpan w:val="2"/>
            <w:vAlign w:val="center"/>
          </w:tcPr>
          <w:p w:rsidR="00073050" w:rsidRPr="00073050" w:rsidRDefault="00073050" w:rsidP="00963C2B">
            <w:pPr>
              <w:pStyle w:val="b11-10"/>
              <w:rPr>
                <w:sz w:val="28"/>
                <w:szCs w:val="28"/>
              </w:rPr>
            </w:pPr>
            <w:r w:rsidRPr="00073050">
              <w:rPr>
                <w:sz w:val="28"/>
                <w:szCs w:val="28"/>
              </w:rPr>
              <w:t>трудоспособном</w:t>
            </w:r>
          </w:p>
        </w:tc>
        <w:tc>
          <w:tcPr>
            <w:tcW w:w="971" w:type="pct"/>
            <w:gridSpan w:val="2"/>
            <w:vAlign w:val="center"/>
          </w:tcPr>
          <w:p w:rsidR="00073050" w:rsidRPr="00073050" w:rsidRDefault="00073050" w:rsidP="00963C2B">
            <w:pPr>
              <w:pStyle w:val="b11-10"/>
              <w:rPr>
                <w:sz w:val="28"/>
                <w:szCs w:val="28"/>
              </w:rPr>
            </w:pPr>
            <w:r w:rsidRPr="00073050">
              <w:rPr>
                <w:sz w:val="28"/>
                <w:szCs w:val="28"/>
              </w:rPr>
              <w:t>Старше трудоспособного</w:t>
            </w:r>
          </w:p>
        </w:tc>
      </w:tr>
      <w:tr w:rsidR="00073050" w:rsidRPr="00073050" w:rsidTr="00963C2B">
        <w:trPr>
          <w:trHeight w:val="240"/>
          <w:jc w:val="center"/>
        </w:trPr>
        <w:tc>
          <w:tcPr>
            <w:tcW w:w="974" w:type="pct"/>
            <w:vMerge/>
            <w:vAlign w:val="center"/>
          </w:tcPr>
          <w:p w:rsidR="00073050" w:rsidRPr="00073050" w:rsidRDefault="00073050" w:rsidP="00963C2B">
            <w:pPr>
              <w:pStyle w:val="b11-10"/>
              <w:rPr>
                <w:sz w:val="28"/>
                <w:szCs w:val="28"/>
              </w:rPr>
            </w:pPr>
          </w:p>
        </w:tc>
        <w:tc>
          <w:tcPr>
            <w:tcW w:w="428" w:type="pct"/>
            <w:vMerge/>
            <w:vAlign w:val="center"/>
          </w:tcPr>
          <w:p w:rsidR="00073050" w:rsidRPr="00073050" w:rsidRDefault="00073050" w:rsidP="00963C2B">
            <w:pPr>
              <w:pStyle w:val="b11-10"/>
              <w:rPr>
                <w:sz w:val="28"/>
                <w:szCs w:val="28"/>
              </w:rPr>
            </w:pPr>
          </w:p>
        </w:tc>
        <w:tc>
          <w:tcPr>
            <w:tcW w:w="409" w:type="pct"/>
            <w:vMerge/>
            <w:vAlign w:val="center"/>
          </w:tcPr>
          <w:p w:rsidR="00073050" w:rsidRPr="00073050" w:rsidRDefault="00073050" w:rsidP="00963C2B">
            <w:pPr>
              <w:pStyle w:val="b11-10"/>
              <w:rPr>
                <w:sz w:val="28"/>
                <w:szCs w:val="28"/>
              </w:rPr>
            </w:pPr>
          </w:p>
        </w:tc>
        <w:tc>
          <w:tcPr>
            <w:tcW w:w="543" w:type="pct"/>
            <w:vAlign w:val="center"/>
          </w:tcPr>
          <w:p w:rsidR="00073050" w:rsidRPr="00073050" w:rsidRDefault="00073050" w:rsidP="00963C2B">
            <w:pPr>
              <w:pStyle w:val="b11-10"/>
              <w:rPr>
                <w:sz w:val="28"/>
                <w:szCs w:val="28"/>
              </w:rPr>
            </w:pPr>
            <w:r w:rsidRPr="00073050">
              <w:rPr>
                <w:sz w:val="28"/>
                <w:szCs w:val="28"/>
              </w:rPr>
              <w:t>чел.</w:t>
            </w:r>
          </w:p>
        </w:tc>
        <w:tc>
          <w:tcPr>
            <w:tcW w:w="577" w:type="pct"/>
            <w:vAlign w:val="center"/>
          </w:tcPr>
          <w:p w:rsidR="00073050" w:rsidRPr="00073050" w:rsidRDefault="00073050" w:rsidP="00963C2B">
            <w:pPr>
              <w:pStyle w:val="b11-10"/>
              <w:rPr>
                <w:sz w:val="28"/>
                <w:szCs w:val="28"/>
              </w:rPr>
            </w:pPr>
            <w:r w:rsidRPr="00073050">
              <w:rPr>
                <w:sz w:val="28"/>
                <w:szCs w:val="28"/>
              </w:rPr>
              <w:t>%</w:t>
            </w:r>
          </w:p>
        </w:tc>
        <w:tc>
          <w:tcPr>
            <w:tcW w:w="520" w:type="pct"/>
            <w:vAlign w:val="center"/>
          </w:tcPr>
          <w:p w:rsidR="00073050" w:rsidRPr="00073050" w:rsidRDefault="00073050" w:rsidP="00963C2B">
            <w:pPr>
              <w:pStyle w:val="b11-10"/>
              <w:rPr>
                <w:sz w:val="28"/>
                <w:szCs w:val="28"/>
              </w:rPr>
            </w:pPr>
            <w:r w:rsidRPr="00073050">
              <w:rPr>
                <w:sz w:val="28"/>
                <w:szCs w:val="28"/>
              </w:rPr>
              <w:t>чел.</w:t>
            </w:r>
          </w:p>
        </w:tc>
        <w:tc>
          <w:tcPr>
            <w:tcW w:w="577" w:type="pct"/>
            <w:vAlign w:val="center"/>
          </w:tcPr>
          <w:p w:rsidR="00073050" w:rsidRPr="00073050" w:rsidRDefault="00073050" w:rsidP="00963C2B">
            <w:pPr>
              <w:pStyle w:val="b11-10"/>
              <w:rPr>
                <w:sz w:val="28"/>
                <w:szCs w:val="28"/>
              </w:rPr>
            </w:pPr>
            <w:r w:rsidRPr="00073050">
              <w:rPr>
                <w:sz w:val="28"/>
                <w:szCs w:val="28"/>
              </w:rPr>
              <w:t>%</w:t>
            </w:r>
          </w:p>
        </w:tc>
        <w:tc>
          <w:tcPr>
            <w:tcW w:w="520" w:type="pct"/>
            <w:vAlign w:val="center"/>
          </w:tcPr>
          <w:p w:rsidR="00073050" w:rsidRPr="00073050" w:rsidRDefault="00073050" w:rsidP="00963C2B">
            <w:pPr>
              <w:pStyle w:val="b11-10"/>
              <w:rPr>
                <w:sz w:val="28"/>
                <w:szCs w:val="28"/>
              </w:rPr>
            </w:pPr>
            <w:r w:rsidRPr="00073050">
              <w:rPr>
                <w:sz w:val="28"/>
                <w:szCs w:val="28"/>
              </w:rPr>
              <w:t>чел.</w:t>
            </w:r>
          </w:p>
        </w:tc>
        <w:tc>
          <w:tcPr>
            <w:tcW w:w="451" w:type="pct"/>
            <w:vAlign w:val="center"/>
          </w:tcPr>
          <w:p w:rsidR="00073050" w:rsidRPr="00073050" w:rsidRDefault="00073050" w:rsidP="00963C2B">
            <w:pPr>
              <w:pStyle w:val="b11-10"/>
              <w:rPr>
                <w:sz w:val="28"/>
                <w:szCs w:val="28"/>
              </w:rPr>
            </w:pPr>
            <w:r w:rsidRPr="00073050">
              <w:rPr>
                <w:sz w:val="28"/>
                <w:szCs w:val="28"/>
              </w:rPr>
              <w:t>%</w:t>
            </w:r>
          </w:p>
        </w:tc>
      </w:tr>
      <w:tr w:rsidR="00073050" w:rsidRPr="00073050" w:rsidTr="00963C2B">
        <w:trPr>
          <w:trHeight w:val="270"/>
          <w:jc w:val="center"/>
        </w:trPr>
        <w:tc>
          <w:tcPr>
            <w:tcW w:w="974" w:type="pct"/>
            <w:vAlign w:val="center"/>
          </w:tcPr>
          <w:p w:rsidR="00073050" w:rsidRPr="00073050" w:rsidRDefault="00073050" w:rsidP="00963C2B">
            <w:pPr>
              <w:pStyle w:val="b11-1"/>
              <w:rPr>
                <w:sz w:val="28"/>
                <w:szCs w:val="28"/>
              </w:rPr>
            </w:pPr>
            <w:r w:rsidRPr="00073050">
              <w:rPr>
                <w:sz w:val="28"/>
                <w:szCs w:val="28"/>
              </w:rPr>
              <w:t>Городское поселение «Забайкальское»</w:t>
            </w:r>
          </w:p>
        </w:tc>
        <w:tc>
          <w:tcPr>
            <w:tcW w:w="428" w:type="pct"/>
            <w:vAlign w:val="center"/>
          </w:tcPr>
          <w:p w:rsidR="00073050" w:rsidRPr="00073050" w:rsidRDefault="00073050" w:rsidP="00963C2B">
            <w:pPr>
              <w:pStyle w:val="b11-12"/>
              <w:rPr>
                <w:sz w:val="28"/>
                <w:szCs w:val="28"/>
              </w:rPr>
            </w:pPr>
            <w:r w:rsidRPr="00073050">
              <w:rPr>
                <w:sz w:val="28"/>
                <w:szCs w:val="28"/>
              </w:rPr>
              <w:t>359</w:t>
            </w:r>
          </w:p>
        </w:tc>
        <w:tc>
          <w:tcPr>
            <w:tcW w:w="409" w:type="pct"/>
            <w:vAlign w:val="center"/>
          </w:tcPr>
          <w:p w:rsidR="00073050" w:rsidRPr="00073050" w:rsidRDefault="00073050" w:rsidP="00963C2B">
            <w:pPr>
              <w:pStyle w:val="b11-12"/>
              <w:rPr>
                <w:sz w:val="28"/>
                <w:szCs w:val="28"/>
              </w:rPr>
            </w:pPr>
            <w:r w:rsidRPr="00073050">
              <w:rPr>
                <w:sz w:val="28"/>
                <w:szCs w:val="28"/>
              </w:rPr>
              <w:t>12587</w:t>
            </w:r>
          </w:p>
        </w:tc>
        <w:tc>
          <w:tcPr>
            <w:tcW w:w="543" w:type="pct"/>
            <w:vAlign w:val="center"/>
          </w:tcPr>
          <w:p w:rsidR="00073050" w:rsidRPr="00073050" w:rsidRDefault="00073050" w:rsidP="00963C2B">
            <w:pPr>
              <w:pStyle w:val="b11-12"/>
              <w:rPr>
                <w:sz w:val="28"/>
                <w:szCs w:val="28"/>
              </w:rPr>
            </w:pPr>
            <w:r w:rsidRPr="00073050">
              <w:rPr>
                <w:sz w:val="28"/>
                <w:szCs w:val="28"/>
              </w:rPr>
              <w:t>2814</w:t>
            </w:r>
          </w:p>
        </w:tc>
        <w:tc>
          <w:tcPr>
            <w:tcW w:w="577" w:type="pct"/>
            <w:vAlign w:val="center"/>
          </w:tcPr>
          <w:p w:rsidR="00073050" w:rsidRPr="00073050" w:rsidRDefault="00073050" w:rsidP="00963C2B">
            <w:pPr>
              <w:pStyle w:val="b11-12"/>
              <w:rPr>
                <w:sz w:val="28"/>
                <w:szCs w:val="28"/>
              </w:rPr>
            </w:pPr>
            <w:r w:rsidRPr="00073050">
              <w:rPr>
                <w:sz w:val="28"/>
                <w:szCs w:val="28"/>
              </w:rPr>
              <w:t>22,3</w:t>
            </w:r>
          </w:p>
        </w:tc>
        <w:tc>
          <w:tcPr>
            <w:tcW w:w="520" w:type="pct"/>
            <w:vAlign w:val="center"/>
          </w:tcPr>
          <w:p w:rsidR="00073050" w:rsidRPr="00073050" w:rsidRDefault="00073050" w:rsidP="00963C2B">
            <w:pPr>
              <w:pStyle w:val="b11-12"/>
              <w:rPr>
                <w:sz w:val="28"/>
                <w:szCs w:val="28"/>
              </w:rPr>
            </w:pPr>
            <w:r w:rsidRPr="00073050">
              <w:rPr>
                <w:sz w:val="28"/>
                <w:szCs w:val="28"/>
              </w:rPr>
              <w:t>7084</w:t>
            </w:r>
          </w:p>
        </w:tc>
        <w:tc>
          <w:tcPr>
            <w:tcW w:w="577" w:type="pct"/>
            <w:vAlign w:val="center"/>
          </w:tcPr>
          <w:p w:rsidR="00073050" w:rsidRPr="00073050" w:rsidRDefault="00073050" w:rsidP="00963C2B">
            <w:pPr>
              <w:pStyle w:val="b11-12"/>
              <w:rPr>
                <w:sz w:val="28"/>
                <w:szCs w:val="28"/>
              </w:rPr>
            </w:pPr>
            <w:r w:rsidRPr="00073050">
              <w:rPr>
                <w:sz w:val="28"/>
                <w:szCs w:val="28"/>
              </w:rPr>
              <w:t>56,3</w:t>
            </w:r>
          </w:p>
        </w:tc>
        <w:tc>
          <w:tcPr>
            <w:tcW w:w="520" w:type="pct"/>
            <w:vAlign w:val="center"/>
          </w:tcPr>
          <w:p w:rsidR="00073050" w:rsidRPr="00073050" w:rsidRDefault="00073050" w:rsidP="00963C2B">
            <w:pPr>
              <w:pStyle w:val="b11-12"/>
              <w:rPr>
                <w:sz w:val="28"/>
                <w:szCs w:val="28"/>
              </w:rPr>
            </w:pPr>
            <w:r w:rsidRPr="00073050">
              <w:rPr>
                <w:sz w:val="28"/>
                <w:szCs w:val="28"/>
              </w:rPr>
              <w:t>1170</w:t>
            </w:r>
          </w:p>
        </w:tc>
        <w:tc>
          <w:tcPr>
            <w:tcW w:w="451" w:type="pct"/>
            <w:vAlign w:val="center"/>
          </w:tcPr>
          <w:p w:rsidR="00073050" w:rsidRPr="00073050" w:rsidRDefault="00073050" w:rsidP="00963C2B">
            <w:pPr>
              <w:pStyle w:val="b11-12"/>
              <w:rPr>
                <w:sz w:val="28"/>
                <w:szCs w:val="28"/>
              </w:rPr>
            </w:pPr>
            <w:r w:rsidRPr="00073050">
              <w:rPr>
                <w:sz w:val="28"/>
                <w:szCs w:val="28"/>
              </w:rPr>
              <w:t>9,3</w:t>
            </w:r>
          </w:p>
        </w:tc>
      </w:tr>
    </w:tbl>
    <w:p w:rsidR="00073050" w:rsidRPr="00073050" w:rsidRDefault="00073050" w:rsidP="00073050">
      <w:pPr>
        <w:pStyle w:val="b121"/>
        <w:rPr>
          <w:sz w:val="28"/>
          <w:szCs w:val="28"/>
          <w:lang w:val="ru-RU"/>
        </w:rPr>
      </w:pPr>
    </w:p>
    <w:p w:rsidR="00073050" w:rsidRPr="00073050" w:rsidRDefault="00073050" w:rsidP="00073050">
      <w:pPr>
        <w:pStyle w:val="b121"/>
        <w:rPr>
          <w:sz w:val="28"/>
          <w:szCs w:val="28"/>
          <w:lang w:val="ru-RU"/>
        </w:rPr>
      </w:pPr>
      <w:r w:rsidRPr="00073050">
        <w:rPr>
          <w:sz w:val="28"/>
          <w:szCs w:val="28"/>
          <w:lang w:val="ru-RU"/>
        </w:rPr>
        <w:t xml:space="preserve">Площадь Поселения составляет </w:t>
      </w:r>
      <w:r w:rsidRPr="00073050">
        <w:rPr>
          <w:rFonts w:eastAsia="Times New Roman"/>
          <w:sz w:val="28"/>
          <w:szCs w:val="28"/>
          <w:lang w:val="ru-RU"/>
        </w:rPr>
        <w:t>17371,88 га</w:t>
      </w:r>
      <w:r w:rsidRPr="00073050">
        <w:rPr>
          <w:sz w:val="28"/>
          <w:szCs w:val="28"/>
          <w:lang w:val="ru-RU"/>
        </w:rPr>
        <w:t>. Плотность населения Поселения составляет 0,73 чел. на 1 га.</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11" w:name="_Toc404263371"/>
      <w:bookmarkStart w:id="12" w:name="_Toc458511063"/>
      <w:bookmarkStart w:id="13" w:name="_Toc501123762"/>
      <w:bookmarkStart w:id="14" w:name="_Toc501123923"/>
      <w:bookmarkStart w:id="15" w:name="_Toc511043725"/>
      <w:bookmarkStart w:id="16" w:name="_Toc532562810"/>
      <w:r w:rsidRPr="00073050">
        <w:rPr>
          <w:sz w:val="28"/>
          <w:szCs w:val="28"/>
        </w:rPr>
        <w:t xml:space="preserve">1.4. Сведения о планах и программах комплексного социально-экономического развития </w:t>
      </w:r>
      <w:bookmarkEnd w:id="11"/>
      <w:bookmarkEnd w:id="12"/>
      <w:bookmarkEnd w:id="13"/>
      <w:bookmarkEnd w:id="14"/>
      <w:bookmarkEnd w:id="15"/>
      <w:r w:rsidRPr="00073050">
        <w:rPr>
          <w:sz w:val="28"/>
          <w:szCs w:val="28"/>
        </w:rPr>
        <w:t>Поселения</w:t>
      </w:r>
      <w:bookmarkEnd w:id="1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При подготовке </w:t>
      </w:r>
      <w:proofErr w:type="gramStart"/>
      <w:r w:rsidRPr="00073050">
        <w:rPr>
          <w:sz w:val="28"/>
          <w:szCs w:val="28"/>
        </w:rPr>
        <w:t>настоящих</w:t>
      </w:r>
      <w:proofErr w:type="gramEnd"/>
      <w:r w:rsidRPr="00073050">
        <w:rPr>
          <w:sz w:val="28"/>
          <w:szCs w:val="28"/>
        </w:rPr>
        <w:t xml:space="preserve"> МНГП использовался среднесрочный план социально-экономического развития городского поселения «Забайкальское» на 2016 – 2020 годы, утвержденный решением Совета городского поселения «Забайкальское» муниципального района «Забайкальский район» </w:t>
      </w:r>
      <w:r w:rsidRPr="00073050">
        <w:rPr>
          <w:sz w:val="28"/>
          <w:szCs w:val="28"/>
          <w:lang w:val="en-US"/>
        </w:rPr>
        <w:t>III</w:t>
      </w:r>
      <w:r w:rsidRPr="00073050">
        <w:rPr>
          <w:sz w:val="28"/>
          <w:szCs w:val="28"/>
        </w:rPr>
        <w:t>-го созыва от 28.12.2015 № 164.</w:t>
      </w:r>
    </w:p>
    <w:p w:rsidR="00073050" w:rsidRPr="00073050" w:rsidRDefault="00073050" w:rsidP="00073050">
      <w:pPr>
        <w:pStyle w:val="b12-1"/>
        <w:rPr>
          <w:sz w:val="28"/>
          <w:szCs w:val="28"/>
        </w:rPr>
      </w:pPr>
      <w:r w:rsidRPr="00073050">
        <w:rPr>
          <w:sz w:val="28"/>
          <w:szCs w:val="28"/>
        </w:rPr>
        <w:t xml:space="preserve">Главная (приоритетная) цель развития Поселения является реализация геополитической задачи закрепления населения за счет формирования развитой экономики и комфортной среды обитания человека в поселениях, расположенных на этой территории, а также достижения </w:t>
      </w:r>
      <w:proofErr w:type="spellStart"/>
      <w:r w:rsidRPr="00073050">
        <w:rPr>
          <w:sz w:val="28"/>
          <w:szCs w:val="28"/>
        </w:rPr>
        <w:t>среднекраевого</w:t>
      </w:r>
      <w:proofErr w:type="spellEnd"/>
      <w:r w:rsidRPr="00073050">
        <w:rPr>
          <w:sz w:val="28"/>
          <w:szCs w:val="28"/>
        </w:rPr>
        <w:t xml:space="preserve"> уровня социально-экономического развития.</w:t>
      </w:r>
    </w:p>
    <w:p w:rsidR="00073050" w:rsidRPr="00073050" w:rsidRDefault="00073050" w:rsidP="00073050">
      <w:pPr>
        <w:pStyle w:val="b12-1"/>
        <w:rPr>
          <w:sz w:val="28"/>
          <w:szCs w:val="28"/>
        </w:rPr>
      </w:pPr>
      <w:r w:rsidRPr="00073050">
        <w:rPr>
          <w:sz w:val="28"/>
          <w:szCs w:val="28"/>
        </w:rPr>
        <w:t>Прочие цели:</w:t>
      </w:r>
    </w:p>
    <w:p w:rsidR="00073050" w:rsidRPr="00073050" w:rsidRDefault="00073050" w:rsidP="00073050">
      <w:pPr>
        <w:pStyle w:val="b12-1"/>
        <w:rPr>
          <w:sz w:val="28"/>
          <w:szCs w:val="28"/>
        </w:rPr>
      </w:pPr>
      <w:r w:rsidRPr="00073050">
        <w:rPr>
          <w:sz w:val="28"/>
          <w:szCs w:val="28"/>
        </w:rPr>
        <w:t>- повышение уровня и качества жизни населения муниципального образования на основе динамичного развития экономики и социальной сферы за счет эффективного освоения природных ресурсов и использования геополитического и транспортно-географического положения городского поселения «Забайкальское»;</w:t>
      </w:r>
    </w:p>
    <w:p w:rsidR="00073050" w:rsidRPr="00073050" w:rsidRDefault="00073050" w:rsidP="00073050">
      <w:pPr>
        <w:pStyle w:val="b12-1"/>
        <w:rPr>
          <w:sz w:val="28"/>
          <w:szCs w:val="28"/>
        </w:rPr>
      </w:pPr>
      <w:r w:rsidRPr="00073050">
        <w:rPr>
          <w:sz w:val="28"/>
          <w:szCs w:val="28"/>
        </w:rPr>
        <w:lastRenderedPageBreak/>
        <w:t>- формирование эффективной экономической базы, обеспечивающей закрепление населения в городском поселении «Забайкальское»;</w:t>
      </w:r>
    </w:p>
    <w:p w:rsidR="00073050" w:rsidRPr="00073050" w:rsidRDefault="00073050" w:rsidP="00073050">
      <w:pPr>
        <w:pStyle w:val="b12-1"/>
        <w:rPr>
          <w:sz w:val="28"/>
          <w:szCs w:val="28"/>
        </w:rPr>
      </w:pPr>
      <w:r w:rsidRPr="00073050">
        <w:rPr>
          <w:sz w:val="28"/>
          <w:szCs w:val="28"/>
        </w:rPr>
        <w:t>- развитие человеческого капитала;</w:t>
      </w:r>
    </w:p>
    <w:p w:rsidR="00073050" w:rsidRPr="00073050" w:rsidRDefault="00073050" w:rsidP="00073050">
      <w:pPr>
        <w:pStyle w:val="b12-1"/>
        <w:rPr>
          <w:sz w:val="28"/>
          <w:szCs w:val="28"/>
        </w:rPr>
      </w:pPr>
      <w:r w:rsidRPr="00073050">
        <w:rPr>
          <w:sz w:val="28"/>
          <w:szCs w:val="28"/>
        </w:rPr>
        <w:t>- обеспечение безопасности населения;</w:t>
      </w:r>
    </w:p>
    <w:p w:rsidR="00073050" w:rsidRPr="00073050" w:rsidRDefault="00073050" w:rsidP="00073050">
      <w:pPr>
        <w:pStyle w:val="b12-1"/>
        <w:rPr>
          <w:sz w:val="28"/>
          <w:szCs w:val="28"/>
        </w:rPr>
      </w:pPr>
      <w:r w:rsidRPr="00073050">
        <w:rPr>
          <w:sz w:val="28"/>
          <w:szCs w:val="28"/>
        </w:rPr>
        <w:t>- улучшение (сохранение) качества среды обитания населения.</w:t>
      </w:r>
    </w:p>
    <w:p w:rsidR="00073050" w:rsidRPr="00073050" w:rsidRDefault="00073050" w:rsidP="00073050">
      <w:pPr>
        <w:pStyle w:val="b12-1"/>
        <w:rPr>
          <w:sz w:val="28"/>
          <w:szCs w:val="28"/>
        </w:rPr>
      </w:pPr>
      <w:r w:rsidRPr="00073050">
        <w:rPr>
          <w:sz w:val="28"/>
          <w:szCs w:val="28"/>
        </w:rPr>
        <w:t>При определении расчетных показателей использовались положения следующих муниципальных программ:</w:t>
      </w:r>
    </w:p>
    <w:p w:rsidR="00073050" w:rsidRPr="00073050" w:rsidRDefault="00073050" w:rsidP="00073050">
      <w:pPr>
        <w:pStyle w:val="b12-1"/>
        <w:rPr>
          <w:sz w:val="28"/>
          <w:szCs w:val="28"/>
        </w:rPr>
      </w:pPr>
      <w:r w:rsidRPr="00073050">
        <w:rPr>
          <w:sz w:val="28"/>
          <w:szCs w:val="28"/>
        </w:rPr>
        <w:t>Муниципального района:</w:t>
      </w:r>
    </w:p>
    <w:p w:rsidR="00073050" w:rsidRPr="00073050" w:rsidRDefault="00073050" w:rsidP="00073050">
      <w:pPr>
        <w:pStyle w:val="b12-1"/>
        <w:rPr>
          <w:sz w:val="28"/>
          <w:szCs w:val="28"/>
        </w:rPr>
      </w:pPr>
      <w:r w:rsidRPr="00073050">
        <w:rPr>
          <w:sz w:val="28"/>
          <w:szCs w:val="28"/>
        </w:rPr>
        <w:t>- «Развитие транспортной системы муниципального района «Забайкальский район»;</w:t>
      </w:r>
    </w:p>
    <w:p w:rsidR="00073050" w:rsidRPr="00073050" w:rsidRDefault="00073050" w:rsidP="00073050">
      <w:pPr>
        <w:pStyle w:val="b12-1"/>
        <w:rPr>
          <w:sz w:val="28"/>
          <w:szCs w:val="28"/>
        </w:rPr>
      </w:pPr>
      <w:r w:rsidRPr="00073050">
        <w:rPr>
          <w:sz w:val="28"/>
          <w:szCs w:val="28"/>
        </w:rPr>
        <w:t>- «Муниципальное регулирование территориального развития муниципального района «Забайкальский район» 2016-2021 годы.</w:t>
      </w:r>
    </w:p>
    <w:p w:rsidR="00073050" w:rsidRPr="00073050" w:rsidRDefault="00073050" w:rsidP="00073050">
      <w:pPr>
        <w:pStyle w:val="b12-1"/>
        <w:rPr>
          <w:sz w:val="28"/>
          <w:szCs w:val="28"/>
        </w:rPr>
      </w:pPr>
      <w:r w:rsidRPr="00073050">
        <w:rPr>
          <w:sz w:val="28"/>
          <w:szCs w:val="28"/>
        </w:rPr>
        <w:t>Поселения:</w:t>
      </w:r>
    </w:p>
    <w:p w:rsidR="00073050" w:rsidRPr="00073050" w:rsidRDefault="00073050" w:rsidP="00073050">
      <w:pPr>
        <w:pStyle w:val="b12-1"/>
        <w:rPr>
          <w:sz w:val="28"/>
          <w:szCs w:val="28"/>
        </w:rPr>
      </w:pPr>
      <w:r w:rsidRPr="00073050">
        <w:rPr>
          <w:sz w:val="28"/>
          <w:szCs w:val="28"/>
        </w:rPr>
        <w:t>- «Управление жизнеобеспечения городского поселения «Забайкальское» на 2018-2020 годы»;</w:t>
      </w:r>
    </w:p>
    <w:p w:rsidR="00073050" w:rsidRPr="00073050" w:rsidRDefault="00073050" w:rsidP="00073050">
      <w:pPr>
        <w:pStyle w:val="b12-1"/>
        <w:rPr>
          <w:sz w:val="28"/>
          <w:szCs w:val="28"/>
        </w:rPr>
      </w:pPr>
      <w:r w:rsidRPr="00073050">
        <w:rPr>
          <w:sz w:val="28"/>
          <w:szCs w:val="28"/>
        </w:rPr>
        <w:t>- «Развитие культуры в городском поселении «Забайкальское»» на 2018-2020 годы;</w:t>
      </w:r>
    </w:p>
    <w:p w:rsidR="00073050" w:rsidRPr="00073050" w:rsidRDefault="00073050" w:rsidP="00073050">
      <w:pPr>
        <w:pStyle w:val="b12-1"/>
        <w:rPr>
          <w:sz w:val="28"/>
          <w:szCs w:val="28"/>
        </w:rPr>
      </w:pPr>
      <w:r w:rsidRPr="00073050">
        <w:rPr>
          <w:sz w:val="28"/>
          <w:szCs w:val="28"/>
        </w:rPr>
        <w:t>-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совершенствование гражданской обороны на 2018-2020 годы»;</w:t>
      </w:r>
    </w:p>
    <w:p w:rsidR="00073050" w:rsidRPr="00073050" w:rsidRDefault="00073050" w:rsidP="00073050">
      <w:pPr>
        <w:pStyle w:val="b12-1"/>
        <w:rPr>
          <w:sz w:val="28"/>
          <w:szCs w:val="28"/>
        </w:rPr>
      </w:pPr>
      <w:r w:rsidRPr="00073050">
        <w:rPr>
          <w:sz w:val="28"/>
          <w:szCs w:val="28"/>
        </w:rPr>
        <w:t>- «Молодежь городского поселения «Забайкальское» на 2018-2020 годы»;</w:t>
      </w:r>
    </w:p>
    <w:p w:rsidR="00073050" w:rsidRPr="00073050" w:rsidRDefault="00073050" w:rsidP="00073050">
      <w:pPr>
        <w:pStyle w:val="b12-1"/>
        <w:rPr>
          <w:sz w:val="28"/>
          <w:szCs w:val="28"/>
        </w:rPr>
      </w:pPr>
      <w:r w:rsidRPr="00073050">
        <w:rPr>
          <w:sz w:val="28"/>
          <w:szCs w:val="28"/>
        </w:rPr>
        <w:t>- «Развитие культуры в городском поселении «Забайкальское»» на 2018-2020 годы.</w:t>
      </w:r>
    </w:p>
    <w:p w:rsidR="00073050" w:rsidRPr="00073050" w:rsidRDefault="00073050" w:rsidP="00073050">
      <w:pPr>
        <w:pStyle w:val="b12-1"/>
        <w:rPr>
          <w:sz w:val="28"/>
          <w:szCs w:val="28"/>
        </w:rPr>
      </w:pPr>
    </w:p>
    <w:p w:rsidR="00073050" w:rsidRPr="00073050" w:rsidRDefault="00073050" w:rsidP="00073050">
      <w:pPr>
        <w:pStyle w:val="b112pt1"/>
        <w:rPr>
          <w:rFonts w:cs="Times New Roman"/>
          <w:sz w:val="28"/>
          <w:szCs w:val="28"/>
          <w:lang w:val="ru-RU"/>
        </w:rPr>
      </w:pPr>
      <w:bookmarkStart w:id="17" w:name="_Toc501123760"/>
      <w:bookmarkStart w:id="18" w:name="_Toc501123921"/>
      <w:bookmarkStart w:id="19" w:name="_Toc532562811"/>
      <w:r w:rsidRPr="00073050">
        <w:rPr>
          <w:rFonts w:cs="Times New Roman"/>
          <w:sz w:val="28"/>
          <w:szCs w:val="28"/>
          <w:lang w:val="ru-RU"/>
        </w:rPr>
        <w:t>2.</w:t>
      </w:r>
      <w:r w:rsidRPr="00073050">
        <w:rPr>
          <w:rFonts w:cs="Times New Roman"/>
          <w:sz w:val="28"/>
          <w:szCs w:val="28"/>
        </w:rPr>
        <w:t> </w:t>
      </w:r>
      <w:r w:rsidRPr="00073050">
        <w:rPr>
          <w:rFonts w:cs="Times New Roman"/>
          <w:sz w:val="28"/>
          <w:szCs w:val="28"/>
          <w:lang w:val="ru-RU"/>
        </w:rPr>
        <w:t>Обоснование расчётных показателей</w:t>
      </w:r>
      <w:bookmarkEnd w:id="17"/>
      <w:bookmarkEnd w:id="18"/>
      <w:bookmarkEnd w:id="19"/>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20" w:name="_Toc501123764"/>
      <w:bookmarkStart w:id="21" w:name="_Toc501123925"/>
      <w:bookmarkStart w:id="22" w:name="_Toc511043727"/>
      <w:bookmarkStart w:id="23" w:name="_Toc515460967"/>
      <w:bookmarkStart w:id="24" w:name="_Toc532562812"/>
      <w:r w:rsidRPr="00073050">
        <w:rPr>
          <w:sz w:val="28"/>
          <w:szCs w:val="28"/>
        </w:rPr>
        <w:t>2.1 Показатели обеспеченности и доступности объектов жилого фонда</w:t>
      </w:r>
      <w:bookmarkEnd w:id="20"/>
      <w:bookmarkEnd w:id="21"/>
      <w:bookmarkEnd w:id="22"/>
      <w:bookmarkEnd w:id="23"/>
      <w:bookmarkEnd w:id="24"/>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2.1.1. </w:t>
      </w:r>
      <w:proofErr w:type="gramStart"/>
      <w:r w:rsidRPr="00073050">
        <w:rPr>
          <w:sz w:val="28"/>
          <w:szCs w:val="28"/>
        </w:rPr>
        <w:t>Согласно п. 6 ч. 1 ст. 14 Закона об общих принципах организации местного самоуправления в Российской Федерации от 06.10.2003 № 131-ФЗ (далее – закона о МСУ) и п. 7 ст. 8 устава городского поселения «Забайкальское» муниципального района «Забайкальский район» Забайкальского края (далее – Устава) к вопросам местного значения Поселения относится обеспечение проживающих в Поселении и нуждающихся в жилых помещениях малоимущих граждан жилыми помещениями</w:t>
      </w:r>
      <w:proofErr w:type="gramEnd"/>
      <w:r w:rsidRPr="00073050">
        <w:rPr>
          <w:sz w:val="28"/>
          <w:szCs w:val="28"/>
        </w:rPr>
        <w:t>,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3050" w:rsidRPr="00073050" w:rsidRDefault="00073050" w:rsidP="00073050">
      <w:pPr>
        <w:pStyle w:val="b12-1"/>
        <w:rPr>
          <w:sz w:val="28"/>
          <w:szCs w:val="28"/>
        </w:rPr>
      </w:pPr>
      <w:r w:rsidRPr="00073050">
        <w:rPr>
          <w:sz w:val="28"/>
          <w:szCs w:val="28"/>
        </w:rPr>
        <w:t xml:space="preserve">2.1.2. Согласно обязательному к применению п. 5.3 Свода правил «СП 42.13330.2011. Градостроительство. Планировка и застройка городских </w:t>
      </w:r>
      <w:r w:rsidRPr="00073050">
        <w:rPr>
          <w:sz w:val="28"/>
          <w:szCs w:val="28"/>
        </w:rPr>
        <w:lastRenderedPageBreak/>
        <w:t xml:space="preserve">и сельских поселений. </w:t>
      </w:r>
      <w:proofErr w:type="gramStart"/>
      <w:r w:rsidRPr="00073050">
        <w:rPr>
          <w:sz w:val="28"/>
          <w:szCs w:val="28"/>
        </w:rPr>
        <w:t>Актуализированная редакция СНиП 2.07.01-89*» (Постановление Правительства Российской Федерации от 26 декабря 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п. 5.3 Свода правил «СП 42.13330.2016.</w:t>
      </w:r>
      <w:proofErr w:type="gramEnd"/>
      <w:r w:rsidRPr="00073050">
        <w:rPr>
          <w:sz w:val="28"/>
          <w:szCs w:val="28"/>
        </w:rPr>
        <w:t xml:space="preserve"> Градостроительство. Планировка и застройка городских и сельских поселений. Актуализированная редакция СНиП 2.07.01-89*» при определении размера территорий жилых зон следует исходить из необходимости поэтапной реализации жилищной программы. </w:t>
      </w:r>
      <w:proofErr w:type="gramStart"/>
      <w:r w:rsidRPr="00073050">
        <w:rPr>
          <w:sz w:val="28"/>
          <w:szCs w:val="28"/>
        </w:rPr>
        <w:t>Объем жилищного фонда и его структура определяются на основе анализа существующей и перспективной жилищной обеспеченности исходя из необходимости обеспечения каждой семьи отдельной квартирой или домом, а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Забайкальского края.</w:t>
      </w:r>
      <w:proofErr w:type="gramEnd"/>
    </w:p>
    <w:p w:rsidR="00073050" w:rsidRPr="00073050" w:rsidRDefault="00073050" w:rsidP="00073050">
      <w:pPr>
        <w:pStyle w:val="b12-1"/>
        <w:rPr>
          <w:sz w:val="28"/>
          <w:szCs w:val="28"/>
        </w:rPr>
      </w:pPr>
      <w:r w:rsidRPr="00073050">
        <w:rPr>
          <w:sz w:val="28"/>
          <w:szCs w:val="28"/>
        </w:rPr>
        <w:t>2.1.3. Согласно Стратегии социально-экономического развития Забайкальского края на период до 2030 года, утвержденной постановлением Правительства Забайкальского края от 26.12.2013 № 586 до 2030 года уровень жилищной обеспеченности в Забайкальском крае должен быть не менее 26 кв. м на 1 человека (в 2012 году – 20 кв. м на 1 человека).</w:t>
      </w:r>
    </w:p>
    <w:p w:rsidR="00073050" w:rsidRPr="00073050" w:rsidRDefault="00073050" w:rsidP="00073050">
      <w:pPr>
        <w:pStyle w:val="b12-1"/>
        <w:rPr>
          <w:sz w:val="28"/>
          <w:szCs w:val="28"/>
        </w:rPr>
      </w:pPr>
      <w:r w:rsidRPr="00073050">
        <w:rPr>
          <w:sz w:val="28"/>
          <w:szCs w:val="28"/>
        </w:rPr>
        <w:t xml:space="preserve">Площадь жилищного фонда Поселения </w:t>
      </w:r>
      <w:proofErr w:type="gramStart"/>
      <w:r w:rsidRPr="00073050">
        <w:rPr>
          <w:sz w:val="28"/>
          <w:szCs w:val="28"/>
        </w:rPr>
        <w:t>на конец</w:t>
      </w:r>
      <w:proofErr w:type="gramEnd"/>
      <w:r w:rsidRPr="00073050">
        <w:rPr>
          <w:sz w:val="28"/>
          <w:szCs w:val="28"/>
        </w:rPr>
        <w:t xml:space="preserve"> 2017 г. составила 287,7 тыс. кв. м. Средняя обеспеченность населения жильем составила 25,0 кв. м на человека.</w:t>
      </w:r>
    </w:p>
    <w:p w:rsidR="00073050" w:rsidRPr="00073050" w:rsidRDefault="00073050" w:rsidP="00073050">
      <w:pPr>
        <w:pStyle w:val="b12-1"/>
        <w:rPr>
          <w:sz w:val="28"/>
          <w:szCs w:val="28"/>
        </w:rPr>
      </w:pPr>
      <w:r w:rsidRPr="00073050">
        <w:rPr>
          <w:sz w:val="28"/>
          <w:szCs w:val="28"/>
        </w:rPr>
        <w:t>2.1.4. Для определения укрупненных объемов жилищного строительства в городских и сельских населенных пунктах рекомендуется принимать расчетную жилищную обеспеченность согласно п. 2.1.3. Региональных нормативов Забайкальского края – 35 кв. м на человека.</w:t>
      </w:r>
    </w:p>
    <w:p w:rsidR="00073050" w:rsidRPr="00073050" w:rsidRDefault="00073050" w:rsidP="00073050">
      <w:pPr>
        <w:pStyle w:val="b12-1"/>
        <w:rPr>
          <w:sz w:val="28"/>
          <w:szCs w:val="28"/>
        </w:rPr>
      </w:pPr>
      <w:r w:rsidRPr="00073050">
        <w:rPr>
          <w:sz w:val="28"/>
          <w:szCs w:val="28"/>
        </w:rPr>
        <w:t>2.1.5.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073050" w:rsidRPr="00073050" w:rsidRDefault="00073050" w:rsidP="00073050">
      <w:pPr>
        <w:pStyle w:val="b12-1"/>
        <w:rPr>
          <w:sz w:val="28"/>
          <w:szCs w:val="28"/>
        </w:rPr>
      </w:pPr>
      <w:r w:rsidRPr="00073050">
        <w:rPr>
          <w:sz w:val="28"/>
          <w:szCs w:val="28"/>
        </w:rPr>
        <w:t>2.1.6. Для определения размеров селитебных территорий необходимо применять укрупненные показатели в расчете человек на 1 гектар, приведенные в Таблице 2.1-1, согласно п. 2.2.4. Региональных нормативов Забайкальского края.</w:t>
      </w:r>
    </w:p>
    <w:p w:rsidR="00073050" w:rsidRPr="00073050" w:rsidRDefault="00073050" w:rsidP="00073050">
      <w:pPr>
        <w:pStyle w:val="b12-1"/>
        <w:rPr>
          <w:sz w:val="28"/>
          <w:szCs w:val="28"/>
        </w:rPr>
      </w:pPr>
    </w:p>
    <w:p w:rsidR="00073050" w:rsidRPr="00073050" w:rsidRDefault="00073050" w:rsidP="00073050">
      <w:pPr>
        <w:pStyle w:val="b2"/>
        <w:jc w:val="right"/>
        <w:rPr>
          <w:sz w:val="28"/>
          <w:szCs w:val="28"/>
        </w:rPr>
      </w:pPr>
      <w:r w:rsidRPr="00073050">
        <w:rPr>
          <w:sz w:val="28"/>
          <w:szCs w:val="28"/>
        </w:rPr>
        <w:t>Таблица 2.1-1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760"/>
        <w:gridCol w:w="5765"/>
      </w:tblGrid>
      <w:tr w:rsidR="00073050" w:rsidRPr="00073050" w:rsidTr="00963C2B">
        <w:trPr>
          <w:tblCellSpacing w:w="5" w:type="nil"/>
          <w:jc w:val="center"/>
        </w:trPr>
        <w:tc>
          <w:tcPr>
            <w:tcW w:w="3760" w:type="dxa"/>
            <w:vAlign w:val="center"/>
          </w:tcPr>
          <w:p w:rsidR="00073050" w:rsidRPr="00073050" w:rsidRDefault="00073050" w:rsidP="00963C2B">
            <w:pPr>
              <w:pStyle w:val="b11-10"/>
              <w:rPr>
                <w:sz w:val="28"/>
                <w:szCs w:val="28"/>
              </w:rPr>
            </w:pPr>
            <w:r w:rsidRPr="00073050">
              <w:rPr>
                <w:sz w:val="28"/>
                <w:szCs w:val="28"/>
              </w:rPr>
              <w:t>Этажность жилой застройки</w:t>
            </w:r>
          </w:p>
        </w:tc>
        <w:tc>
          <w:tcPr>
            <w:tcW w:w="5765" w:type="dxa"/>
            <w:vAlign w:val="center"/>
          </w:tcPr>
          <w:p w:rsidR="00073050" w:rsidRPr="00073050" w:rsidRDefault="00073050" w:rsidP="00963C2B">
            <w:pPr>
              <w:pStyle w:val="b11-10"/>
              <w:rPr>
                <w:sz w:val="28"/>
                <w:szCs w:val="28"/>
              </w:rPr>
            </w:pPr>
            <w:r w:rsidRPr="00073050">
              <w:rPr>
                <w:sz w:val="28"/>
                <w:szCs w:val="28"/>
              </w:rPr>
              <w:t>Плотность в районе чел./</w:t>
            </w:r>
            <w:proofErr w:type="gramStart"/>
            <w:r w:rsidRPr="00073050">
              <w:rPr>
                <w:sz w:val="28"/>
                <w:szCs w:val="28"/>
              </w:rPr>
              <w:t>га</w:t>
            </w:r>
            <w:proofErr w:type="gramEnd"/>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w:t>
            </w:r>
          </w:p>
        </w:tc>
        <w:tc>
          <w:tcPr>
            <w:tcW w:w="5765" w:type="dxa"/>
            <w:vAlign w:val="center"/>
          </w:tcPr>
          <w:p w:rsidR="00073050" w:rsidRPr="00073050" w:rsidRDefault="00073050" w:rsidP="00963C2B">
            <w:pPr>
              <w:pStyle w:val="b11-1"/>
              <w:jc w:val="center"/>
              <w:rPr>
                <w:sz w:val="28"/>
                <w:szCs w:val="28"/>
              </w:rPr>
            </w:pPr>
            <w:r w:rsidRPr="00073050">
              <w:rPr>
                <w:sz w:val="28"/>
                <w:szCs w:val="28"/>
              </w:rPr>
              <w:t>90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w:t>
            </w:r>
          </w:p>
        </w:tc>
        <w:tc>
          <w:tcPr>
            <w:tcW w:w="5765" w:type="dxa"/>
            <w:vAlign w:val="center"/>
          </w:tcPr>
          <w:p w:rsidR="00073050" w:rsidRPr="00073050" w:rsidRDefault="00073050" w:rsidP="00963C2B">
            <w:pPr>
              <w:pStyle w:val="b11-1"/>
              <w:jc w:val="center"/>
              <w:rPr>
                <w:sz w:val="28"/>
                <w:szCs w:val="28"/>
              </w:rPr>
            </w:pPr>
            <w:r w:rsidRPr="00073050">
              <w:rPr>
                <w:sz w:val="28"/>
                <w:szCs w:val="28"/>
              </w:rPr>
              <w:t>123</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lastRenderedPageBreak/>
              <w:t>3</w:t>
            </w:r>
          </w:p>
        </w:tc>
        <w:tc>
          <w:tcPr>
            <w:tcW w:w="5765" w:type="dxa"/>
            <w:vAlign w:val="center"/>
          </w:tcPr>
          <w:p w:rsidR="00073050" w:rsidRPr="00073050" w:rsidRDefault="00073050" w:rsidP="00963C2B">
            <w:pPr>
              <w:pStyle w:val="b11-1"/>
              <w:jc w:val="center"/>
              <w:rPr>
                <w:sz w:val="28"/>
                <w:szCs w:val="28"/>
              </w:rPr>
            </w:pPr>
            <w:r w:rsidRPr="00073050">
              <w:rPr>
                <w:sz w:val="28"/>
                <w:szCs w:val="28"/>
              </w:rPr>
              <w:t>140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4</w:t>
            </w:r>
          </w:p>
        </w:tc>
        <w:tc>
          <w:tcPr>
            <w:tcW w:w="5765" w:type="dxa"/>
            <w:vAlign w:val="center"/>
          </w:tcPr>
          <w:p w:rsidR="00073050" w:rsidRPr="00073050" w:rsidRDefault="00073050" w:rsidP="00963C2B">
            <w:pPr>
              <w:pStyle w:val="b11-1"/>
              <w:jc w:val="center"/>
              <w:rPr>
                <w:sz w:val="28"/>
                <w:szCs w:val="28"/>
              </w:rPr>
            </w:pPr>
            <w:r w:rsidRPr="00073050">
              <w:rPr>
                <w:sz w:val="28"/>
                <w:szCs w:val="28"/>
              </w:rPr>
              <w:t>151</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5</w:t>
            </w:r>
          </w:p>
        </w:tc>
        <w:tc>
          <w:tcPr>
            <w:tcW w:w="5765" w:type="dxa"/>
            <w:vAlign w:val="center"/>
          </w:tcPr>
          <w:p w:rsidR="00073050" w:rsidRPr="00073050" w:rsidRDefault="00073050" w:rsidP="00963C2B">
            <w:pPr>
              <w:pStyle w:val="b11-1"/>
              <w:jc w:val="center"/>
              <w:rPr>
                <w:sz w:val="28"/>
                <w:szCs w:val="28"/>
              </w:rPr>
            </w:pPr>
            <w:r w:rsidRPr="00073050">
              <w:rPr>
                <w:sz w:val="28"/>
                <w:szCs w:val="28"/>
              </w:rPr>
              <w:t>157</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6</w:t>
            </w:r>
          </w:p>
        </w:tc>
        <w:tc>
          <w:tcPr>
            <w:tcW w:w="5765" w:type="dxa"/>
            <w:vAlign w:val="center"/>
          </w:tcPr>
          <w:p w:rsidR="00073050" w:rsidRPr="00073050" w:rsidRDefault="00073050" w:rsidP="00963C2B">
            <w:pPr>
              <w:pStyle w:val="b11-1"/>
              <w:jc w:val="center"/>
              <w:rPr>
                <w:sz w:val="28"/>
                <w:szCs w:val="28"/>
              </w:rPr>
            </w:pPr>
            <w:r w:rsidRPr="00073050">
              <w:rPr>
                <w:sz w:val="28"/>
                <w:szCs w:val="28"/>
              </w:rPr>
              <w:t>162</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7</w:t>
            </w:r>
          </w:p>
        </w:tc>
        <w:tc>
          <w:tcPr>
            <w:tcW w:w="5765" w:type="dxa"/>
            <w:vAlign w:val="center"/>
          </w:tcPr>
          <w:p w:rsidR="00073050" w:rsidRPr="00073050" w:rsidRDefault="00073050" w:rsidP="00963C2B">
            <w:pPr>
              <w:pStyle w:val="b11-1"/>
              <w:jc w:val="center"/>
              <w:rPr>
                <w:sz w:val="28"/>
                <w:szCs w:val="28"/>
              </w:rPr>
            </w:pPr>
            <w:r w:rsidRPr="00073050">
              <w:rPr>
                <w:sz w:val="28"/>
                <w:szCs w:val="28"/>
              </w:rPr>
              <w:t>166</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8</w:t>
            </w:r>
          </w:p>
        </w:tc>
        <w:tc>
          <w:tcPr>
            <w:tcW w:w="5765" w:type="dxa"/>
            <w:vAlign w:val="center"/>
          </w:tcPr>
          <w:p w:rsidR="00073050" w:rsidRPr="00073050" w:rsidRDefault="00073050" w:rsidP="00963C2B">
            <w:pPr>
              <w:pStyle w:val="b11-1"/>
              <w:jc w:val="center"/>
              <w:rPr>
                <w:sz w:val="28"/>
                <w:szCs w:val="28"/>
              </w:rPr>
            </w:pPr>
            <w:r w:rsidRPr="00073050">
              <w:rPr>
                <w:sz w:val="28"/>
                <w:szCs w:val="28"/>
              </w:rPr>
              <w:t>170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9</w:t>
            </w:r>
          </w:p>
        </w:tc>
        <w:tc>
          <w:tcPr>
            <w:tcW w:w="5765" w:type="dxa"/>
            <w:vAlign w:val="center"/>
          </w:tcPr>
          <w:p w:rsidR="00073050" w:rsidRPr="00073050" w:rsidRDefault="00073050" w:rsidP="00963C2B">
            <w:pPr>
              <w:pStyle w:val="b11-1"/>
              <w:jc w:val="center"/>
              <w:rPr>
                <w:sz w:val="28"/>
                <w:szCs w:val="28"/>
              </w:rPr>
            </w:pPr>
            <w:r w:rsidRPr="00073050">
              <w:rPr>
                <w:sz w:val="28"/>
                <w:szCs w:val="28"/>
              </w:rPr>
              <w:t>172</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10</w:t>
            </w:r>
          </w:p>
        </w:tc>
        <w:tc>
          <w:tcPr>
            <w:tcW w:w="5765" w:type="dxa"/>
            <w:vAlign w:val="center"/>
          </w:tcPr>
          <w:p w:rsidR="00073050" w:rsidRPr="00073050" w:rsidRDefault="00073050" w:rsidP="00963C2B">
            <w:pPr>
              <w:pStyle w:val="b11-1"/>
              <w:jc w:val="center"/>
              <w:rPr>
                <w:sz w:val="28"/>
                <w:szCs w:val="28"/>
              </w:rPr>
            </w:pPr>
            <w:r w:rsidRPr="00073050">
              <w:rPr>
                <w:sz w:val="28"/>
                <w:szCs w:val="28"/>
              </w:rPr>
              <w:t>174</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11</w:t>
            </w:r>
          </w:p>
        </w:tc>
        <w:tc>
          <w:tcPr>
            <w:tcW w:w="5765" w:type="dxa"/>
            <w:vAlign w:val="center"/>
          </w:tcPr>
          <w:p w:rsidR="00073050" w:rsidRPr="00073050" w:rsidRDefault="00073050" w:rsidP="00963C2B">
            <w:pPr>
              <w:pStyle w:val="b11-1"/>
              <w:jc w:val="center"/>
              <w:rPr>
                <w:sz w:val="28"/>
                <w:szCs w:val="28"/>
              </w:rPr>
            </w:pPr>
            <w:r w:rsidRPr="00073050">
              <w:rPr>
                <w:sz w:val="28"/>
                <w:szCs w:val="28"/>
              </w:rPr>
              <w:t>176</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12</w:t>
            </w:r>
          </w:p>
        </w:tc>
        <w:tc>
          <w:tcPr>
            <w:tcW w:w="5765" w:type="dxa"/>
            <w:vAlign w:val="center"/>
          </w:tcPr>
          <w:p w:rsidR="00073050" w:rsidRPr="00073050" w:rsidRDefault="00073050" w:rsidP="00963C2B">
            <w:pPr>
              <w:pStyle w:val="b11-1"/>
              <w:jc w:val="center"/>
              <w:rPr>
                <w:sz w:val="28"/>
                <w:szCs w:val="28"/>
              </w:rPr>
            </w:pPr>
            <w:r w:rsidRPr="00073050">
              <w:rPr>
                <w:sz w:val="28"/>
                <w:szCs w:val="28"/>
              </w:rPr>
              <w:t>177</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13</w:t>
            </w:r>
          </w:p>
        </w:tc>
        <w:tc>
          <w:tcPr>
            <w:tcW w:w="5765" w:type="dxa"/>
            <w:vAlign w:val="center"/>
          </w:tcPr>
          <w:p w:rsidR="00073050" w:rsidRPr="00073050" w:rsidRDefault="00073050" w:rsidP="00963C2B">
            <w:pPr>
              <w:pStyle w:val="b11-1"/>
              <w:jc w:val="center"/>
              <w:rPr>
                <w:sz w:val="28"/>
                <w:szCs w:val="28"/>
              </w:rPr>
            </w:pPr>
            <w:r w:rsidRPr="00073050">
              <w:rPr>
                <w:sz w:val="28"/>
                <w:szCs w:val="28"/>
              </w:rPr>
              <w:t>178</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14</w:t>
            </w:r>
          </w:p>
        </w:tc>
        <w:tc>
          <w:tcPr>
            <w:tcW w:w="5765" w:type="dxa"/>
            <w:vAlign w:val="center"/>
          </w:tcPr>
          <w:p w:rsidR="00073050" w:rsidRPr="00073050" w:rsidRDefault="00073050" w:rsidP="00963C2B">
            <w:pPr>
              <w:pStyle w:val="b11-1"/>
              <w:jc w:val="center"/>
              <w:rPr>
                <w:sz w:val="28"/>
                <w:szCs w:val="28"/>
              </w:rPr>
            </w:pPr>
            <w:r w:rsidRPr="00073050">
              <w:rPr>
                <w:sz w:val="28"/>
                <w:szCs w:val="28"/>
              </w:rPr>
              <w:t>179</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15</w:t>
            </w:r>
          </w:p>
        </w:tc>
        <w:tc>
          <w:tcPr>
            <w:tcW w:w="5765" w:type="dxa"/>
            <w:vAlign w:val="center"/>
          </w:tcPr>
          <w:p w:rsidR="00073050" w:rsidRPr="00073050" w:rsidRDefault="00073050" w:rsidP="00963C2B">
            <w:pPr>
              <w:pStyle w:val="b11-1"/>
              <w:jc w:val="center"/>
              <w:rPr>
                <w:sz w:val="28"/>
                <w:szCs w:val="28"/>
              </w:rPr>
            </w:pPr>
            <w:r w:rsidRPr="00073050">
              <w:rPr>
                <w:sz w:val="28"/>
                <w:szCs w:val="28"/>
              </w:rPr>
              <w:t>180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16</w:t>
            </w:r>
          </w:p>
        </w:tc>
        <w:tc>
          <w:tcPr>
            <w:tcW w:w="5765" w:type="dxa"/>
            <w:vAlign w:val="center"/>
          </w:tcPr>
          <w:p w:rsidR="00073050" w:rsidRPr="00073050" w:rsidRDefault="00073050" w:rsidP="00963C2B">
            <w:pPr>
              <w:pStyle w:val="b11-1"/>
              <w:jc w:val="center"/>
              <w:rPr>
                <w:sz w:val="28"/>
                <w:szCs w:val="28"/>
              </w:rPr>
            </w:pPr>
            <w:r w:rsidRPr="00073050">
              <w:rPr>
                <w:sz w:val="28"/>
                <w:szCs w:val="28"/>
              </w:rPr>
              <w:t>181</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17</w:t>
            </w:r>
          </w:p>
        </w:tc>
        <w:tc>
          <w:tcPr>
            <w:tcW w:w="5765" w:type="dxa"/>
            <w:vAlign w:val="center"/>
          </w:tcPr>
          <w:p w:rsidR="00073050" w:rsidRPr="00073050" w:rsidRDefault="00073050" w:rsidP="00963C2B">
            <w:pPr>
              <w:pStyle w:val="b11-1"/>
              <w:jc w:val="center"/>
              <w:rPr>
                <w:sz w:val="28"/>
                <w:szCs w:val="28"/>
              </w:rPr>
            </w:pPr>
            <w:r w:rsidRPr="00073050">
              <w:rPr>
                <w:sz w:val="28"/>
                <w:szCs w:val="28"/>
              </w:rPr>
              <w:t>182</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18</w:t>
            </w:r>
          </w:p>
        </w:tc>
        <w:tc>
          <w:tcPr>
            <w:tcW w:w="5765" w:type="dxa"/>
            <w:vAlign w:val="center"/>
          </w:tcPr>
          <w:p w:rsidR="00073050" w:rsidRPr="00073050" w:rsidRDefault="00073050" w:rsidP="00963C2B">
            <w:pPr>
              <w:pStyle w:val="b11-1"/>
              <w:jc w:val="center"/>
              <w:rPr>
                <w:sz w:val="28"/>
                <w:szCs w:val="28"/>
              </w:rPr>
            </w:pPr>
            <w:r w:rsidRPr="00073050">
              <w:rPr>
                <w:sz w:val="28"/>
                <w:szCs w:val="28"/>
              </w:rPr>
              <w:t>183</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19</w:t>
            </w:r>
          </w:p>
        </w:tc>
        <w:tc>
          <w:tcPr>
            <w:tcW w:w="5765" w:type="dxa"/>
            <w:vAlign w:val="center"/>
          </w:tcPr>
          <w:p w:rsidR="00073050" w:rsidRPr="00073050" w:rsidRDefault="00073050" w:rsidP="00963C2B">
            <w:pPr>
              <w:pStyle w:val="b11-1"/>
              <w:jc w:val="center"/>
              <w:rPr>
                <w:sz w:val="28"/>
                <w:szCs w:val="28"/>
              </w:rPr>
            </w:pPr>
            <w:r w:rsidRPr="00073050">
              <w:rPr>
                <w:sz w:val="28"/>
                <w:szCs w:val="28"/>
              </w:rPr>
              <w:t>183</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20</w:t>
            </w:r>
          </w:p>
        </w:tc>
        <w:tc>
          <w:tcPr>
            <w:tcW w:w="5765" w:type="dxa"/>
            <w:vAlign w:val="center"/>
          </w:tcPr>
          <w:p w:rsidR="00073050" w:rsidRPr="00073050" w:rsidRDefault="00073050" w:rsidP="00963C2B">
            <w:pPr>
              <w:pStyle w:val="b11-1"/>
              <w:jc w:val="center"/>
              <w:rPr>
                <w:sz w:val="28"/>
                <w:szCs w:val="28"/>
              </w:rPr>
            </w:pPr>
            <w:r w:rsidRPr="00073050">
              <w:rPr>
                <w:sz w:val="28"/>
                <w:szCs w:val="28"/>
              </w:rPr>
              <w:t>184</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21</w:t>
            </w:r>
          </w:p>
        </w:tc>
        <w:tc>
          <w:tcPr>
            <w:tcW w:w="5765" w:type="dxa"/>
            <w:vAlign w:val="center"/>
          </w:tcPr>
          <w:p w:rsidR="00073050" w:rsidRPr="00073050" w:rsidRDefault="00073050" w:rsidP="00963C2B">
            <w:pPr>
              <w:pStyle w:val="b11-1"/>
              <w:jc w:val="center"/>
              <w:rPr>
                <w:sz w:val="28"/>
                <w:szCs w:val="28"/>
              </w:rPr>
            </w:pPr>
            <w:r w:rsidRPr="00073050">
              <w:rPr>
                <w:sz w:val="28"/>
                <w:szCs w:val="28"/>
              </w:rPr>
              <w:t>184</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22</w:t>
            </w:r>
          </w:p>
        </w:tc>
        <w:tc>
          <w:tcPr>
            <w:tcW w:w="5765" w:type="dxa"/>
            <w:vAlign w:val="center"/>
          </w:tcPr>
          <w:p w:rsidR="00073050" w:rsidRPr="00073050" w:rsidRDefault="00073050" w:rsidP="00963C2B">
            <w:pPr>
              <w:pStyle w:val="b11-1"/>
              <w:jc w:val="center"/>
              <w:rPr>
                <w:sz w:val="28"/>
                <w:szCs w:val="28"/>
              </w:rPr>
            </w:pPr>
            <w:r w:rsidRPr="00073050">
              <w:rPr>
                <w:sz w:val="28"/>
                <w:szCs w:val="28"/>
              </w:rPr>
              <w:t>185</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23</w:t>
            </w:r>
          </w:p>
        </w:tc>
        <w:tc>
          <w:tcPr>
            <w:tcW w:w="5765" w:type="dxa"/>
            <w:vAlign w:val="center"/>
          </w:tcPr>
          <w:p w:rsidR="00073050" w:rsidRPr="00073050" w:rsidRDefault="00073050" w:rsidP="00963C2B">
            <w:pPr>
              <w:pStyle w:val="b11-1"/>
              <w:jc w:val="center"/>
              <w:rPr>
                <w:sz w:val="28"/>
                <w:szCs w:val="28"/>
              </w:rPr>
            </w:pPr>
            <w:r w:rsidRPr="00073050">
              <w:rPr>
                <w:sz w:val="28"/>
                <w:szCs w:val="28"/>
              </w:rPr>
              <w:t>185</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24</w:t>
            </w:r>
          </w:p>
        </w:tc>
        <w:tc>
          <w:tcPr>
            <w:tcW w:w="5765" w:type="dxa"/>
            <w:vAlign w:val="center"/>
          </w:tcPr>
          <w:p w:rsidR="00073050" w:rsidRPr="00073050" w:rsidRDefault="00073050" w:rsidP="00963C2B">
            <w:pPr>
              <w:pStyle w:val="b11-1"/>
              <w:jc w:val="center"/>
              <w:rPr>
                <w:sz w:val="28"/>
                <w:szCs w:val="28"/>
              </w:rPr>
            </w:pPr>
            <w:r w:rsidRPr="00073050">
              <w:rPr>
                <w:sz w:val="28"/>
                <w:szCs w:val="28"/>
              </w:rPr>
              <w:t>186</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25</w:t>
            </w:r>
          </w:p>
        </w:tc>
        <w:tc>
          <w:tcPr>
            <w:tcW w:w="5765" w:type="dxa"/>
            <w:vAlign w:val="center"/>
          </w:tcPr>
          <w:p w:rsidR="00073050" w:rsidRPr="00073050" w:rsidRDefault="00073050" w:rsidP="00963C2B">
            <w:pPr>
              <w:pStyle w:val="b11-1"/>
              <w:jc w:val="center"/>
              <w:rPr>
                <w:sz w:val="28"/>
                <w:szCs w:val="28"/>
              </w:rPr>
            </w:pPr>
            <w:r w:rsidRPr="00073050">
              <w:rPr>
                <w:sz w:val="28"/>
                <w:szCs w:val="28"/>
              </w:rPr>
              <w:t>186</w:t>
            </w:r>
          </w:p>
        </w:tc>
      </w:tr>
      <w:tr w:rsidR="00073050" w:rsidRPr="00073050" w:rsidTr="00963C2B">
        <w:trPr>
          <w:tblCellSpacing w:w="5" w:type="nil"/>
          <w:jc w:val="center"/>
        </w:trPr>
        <w:tc>
          <w:tcPr>
            <w:tcW w:w="9525" w:type="dxa"/>
            <w:gridSpan w:val="2"/>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1. Укрупненные показатели применяются при расчетной жилищной обеспеченности 35 кв. м/чел. в многоквартирной жилой застройке.</w:t>
            </w:r>
          </w:p>
          <w:p w:rsidR="00073050" w:rsidRPr="00073050" w:rsidRDefault="00073050" w:rsidP="00963C2B">
            <w:pPr>
              <w:pStyle w:val="b11-11"/>
              <w:rPr>
                <w:sz w:val="28"/>
                <w:szCs w:val="28"/>
              </w:rPr>
            </w:pPr>
            <w:r w:rsidRPr="00073050">
              <w:rPr>
                <w:sz w:val="28"/>
                <w:szCs w:val="28"/>
              </w:rPr>
              <w:t>2. Показатель плотности учитывает территории общего пользования и улично-дорожной сети.</w:t>
            </w:r>
          </w:p>
          <w:p w:rsidR="00073050" w:rsidRPr="00073050" w:rsidRDefault="00073050" w:rsidP="00963C2B">
            <w:pPr>
              <w:pStyle w:val="b11-11"/>
              <w:rPr>
                <w:sz w:val="28"/>
                <w:szCs w:val="28"/>
              </w:rPr>
            </w:pPr>
            <w:r w:rsidRPr="00073050">
              <w:rPr>
                <w:sz w:val="28"/>
                <w:szCs w:val="28"/>
              </w:rPr>
              <w:t>3. Для индивидуальной жилой застройки показатель плотности следует сокращать на 50 - 70% - в зависимости от размера приусадебного участка.</w:t>
            </w:r>
          </w:p>
          <w:p w:rsidR="00073050" w:rsidRPr="00073050" w:rsidRDefault="00073050" w:rsidP="00963C2B">
            <w:pPr>
              <w:pStyle w:val="b11-11"/>
              <w:rPr>
                <w:sz w:val="28"/>
                <w:szCs w:val="28"/>
              </w:rPr>
            </w:pPr>
            <w:r w:rsidRPr="00073050">
              <w:rPr>
                <w:sz w:val="28"/>
                <w:szCs w:val="28"/>
              </w:rPr>
              <w:t>4. Допускается увеличивать или уменьшать плотность застройки в планировочном районе не более чем на 20% при соответствующем обосновании.</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2.1.7. При проектировании отдельных элементов планировочной структуры (в том числе микрорайонов, кварталов и др.) на территории населенных пунктов </w:t>
      </w:r>
      <w:proofErr w:type="gramStart"/>
      <w:r w:rsidRPr="00073050">
        <w:rPr>
          <w:sz w:val="28"/>
          <w:szCs w:val="28"/>
        </w:rPr>
        <w:t>расчетную</w:t>
      </w:r>
      <w:proofErr w:type="gramEnd"/>
      <w:r w:rsidRPr="00073050">
        <w:rPr>
          <w:sz w:val="28"/>
          <w:szCs w:val="28"/>
        </w:rPr>
        <w:t xml:space="preserve"> следует принимать не выше значений, приведенных в таблице 2.1-2, согласно п. 2.2.15. Региональных нормативов Забайкальского края.</w:t>
      </w:r>
    </w:p>
    <w:p w:rsidR="00073050" w:rsidRPr="00073050" w:rsidRDefault="00073050" w:rsidP="00073050">
      <w:pPr>
        <w:pStyle w:val="b12-1"/>
        <w:rPr>
          <w:sz w:val="28"/>
          <w:szCs w:val="28"/>
        </w:rPr>
      </w:pPr>
    </w:p>
    <w:p w:rsidR="00073050" w:rsidRPr="00073050" w:rsidRDefault="00073050" w:rsidP="00073050">
      <w:pPr>
        <w:pStyle w:val="b2"/>
        <w:jc w:val="right"/>
        <w:rPr>
          <w:sz w:val="28"/>
          <w:szCs w:val="28"/>
        </w:rPr>
      </w:pPr>
      <w:bookmarkStart w:id="25" w:name="Par348"/>
      <w:bookmarkEnd w:id="25"/>
      <w:r w:rsidRPr="00073050">
        <w:rPr>
          <w:sz w:val="28"/>
          <w:szCs w:val="28"/>
        </w:rPr>
        <w:t>Таблица 2.1-2</w:t>
      </w:r>
    </w:p>
    <w:tbl>
      <w:tblPr>
        <w:tblW w:w="0" w:type="auto"/>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90"/>
        <w:gridCol w:w="3597"/>
        <w:gridCol w:w="3630"/>
      </w:tblGrid>
      <w:tr w:rsidR="00073050" w:rsidRPr="00073050" w:rsidTr="00963C2B">
        <w:trPr>
          <w:trHeight w:val="400"/>
          <w:tblHeader/>
          <w:tblCellSpacing w:w="5" w:type="nil"/>
          <w:jc w:val="center"/>
        </w:trPr>
        <w:tc>
          <w:tcPr>
            <w:tcW w:w="2090" w:type="dxa"/>
            <w:vAlign w:val="center"/>
          </w:tcPr>
          <w:p w:rsidR="00073050" w:rsidRPr="00073050" w:rsidRDefault="00073050" w:rsidP="00963C2B">
            <w:pPr>
              <w:pStyle w:val="b11-10"/>
              <w:rPr>
                <w:sz w:val="28"/>
                <w:szCs w:val="28"/>
              </w:rPr>
            </w:pPr>
            <w:r w:rsidRPr="00073050">
              <w:rPr>
                <w:sz w:val="28"/>
                <w:szCs w:val="28"/>
              </w:rPr>
              <w:t>Этажность жилой застройки</w:t>
            </w:r>
          </w:p>
        </w:tc>
        <w:tc>
          <w:tcPr>
            <w:tcW w:w="3597" w:type="dxa"/>
            <w:vAlign w:val="center"/>
          </w:tcPr>
          <w:p w:rsidR="00073050" w:rsidRPr="00073050" w:rsidRDefault="00073050" w:rsidP="00963C2B">
            <w:pPr>
              <w:pStyle w:val="b11-10"/>
              <w:rPr>
                <w:sz w:val="28"/>
                <w:szCs w:val="28"/>
              </w:rPr>
            </w:pPr>
            <w:r w:rsidRPr="00073050">
              <w:rPr>
                <w:sz w:val="28"/>
                <w:szCs w:val="28"/>
              </w:rPr>
              <w:t>Плотность в квартале, чел./</w:t>
            </w:r>
            <w:proofErr w:type="gramStart"/>
            <w:r w:rsidRPr="00073050">
              <w:rPr>
                <w:sz w:val="28"/>
                <w:szCs w:val="28"/>
              </w:rPr>
              <w:t>га</w:t>
            </w:r>
            <w:proofErr w:type="gramEnd"/>
          </w:p>
        </w:tc>
        <w:tc>
          <w:tcPr>
            <w:tcW w:w="3630" w:type="dxa"/>
            <w:vAlign w:val="center"/>
          </w:tcPr>
          <w:p w:rsidR="00073050" w:rsidRPr="00073050" w:rsidRDefault="00073050" w:rsidP="00963C2B">
            <w:pPr>
              <w:pStyle w:val="b11-10"/>
              <w:rPr>
                <w:sz w:val="28"/>
                <w:szCs w:val="28"/>
              </w:rPr>
            </w:pPr>
            <w:r w:rsidRPr="00073050">
              <w:rPr>
                <w:sz w:val="28"/>
                <w:szCs w:val="28"/>
              </w:rPr>
              <w:t>Плотность в микрорайоне, чел./</w:t>
            </w:r>
            <w:proofErr w:type="gramStart"/>
            <w:r w:rsidRPr="00073050">
              <w:rPr>
                <w:sz w:val="28"/>
                <w:szCs w:val="28"/>
              </w:rPr>
              <w:t>га</w:t>
            </w:r>
            <w:proofErr w:type="gramEnd"/>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lastRenderedPageBreak/>
              <w:t>1</w:t>
            </w:r>
          </w:p>
        </w:tc>
        <w:tc>
          <w:tcPr>
            <w:tcW w:w="3597" w:type="dxa"/>
            <w:vAlign w:val="center"/>
          </w:tcPr>
          <w:p w:rsidR="00073050" w:rsidRPr="00073050" w:rsidRDefault="00073050" w:rsidP="00963C2B">
            <w:pPr>
              <w:pStyle w:val="b11-1"/>
              <w:jc w:val="center"/>
              <w:rPr>
                <w:sz w:val="28"/>
                <w:szCs w:val="28"/>
              </w:rPr>
            </w:pPr>
            <w:r w:rsidRPr="00073050">
              <w:rPr>
                <w:sz w:val="28"/>
                <w:szCs w:val="28"/>
              </w:rPr>
              <w:t>123</w:t>
            </w:r>
          </w:p>
        </w:tc>
        <w:tc>
          <w:tcPr>
            <w:tcW w:w="3630" w:type="dxa"/>
            <w:vAlign w:val="center"/>
          </w:tcPr>
          <w:p w:rsidR="00073050" w:rsidRPr="00073050" w:rsidRDefault="00073050" w:rsidP="00963C2B">
            <w:pPr>
              <w:pStyle w:val="b11-1"/>
              <w:jc w:val="center"/>
              <w:rPr>
                <w:sz w:val="28"/>
                <w:szCs w:val="28"/>
              </w:rPr>
            </w:pPr>
            <w:r w:rsidRPr="00073050">
              <w:rPr>
                <w:sz w:val="28"/>
                <w:szCs w:val="28"/>
              </w:rPr>
              <w:t>92</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w:t>
            </w:r>
          </w:p>
        </w:tc>
        <w:tc>
          <w:tcPr>
            <w:tcW w:w="3597" w:type="dxa"/>
            <w:vAlign w:val="center"/>
          </w:tcPr>
          <w:p w:rsidR="00073050" w:rsidRPr="00073050" w:rsidRDefault="00073050" w:rsidP="00963C2B">
            <w:pPr>
              <w:pStyle w:val="b11-1"/>
              <w:jc w:val="center"/>
              <w:rPr>
                <w:sz w:val="28"/>
                <w:szCs w:val="28"/>
              </w:rPr>
            </w:pPr>
            <w:r w:rsidRPr="00073050">
              <w:rPr>
                <w:sz w:val="28"/>
                <w:szCs w:val="28"/>
              </w:rPr>
              <w:t>178</w:t>
            </w:r>
          </w:p>
        </w:tc>
        <w:tc>
          <w:tcPr>
            <w:tcW w:w="3630" w:type="dxa"/>
            <w:vAlign w:val="center"/>
          </w:tcPr>
          <w:p w:rsidR="00073050" w:rsidRPr="00073050" w:rsidRDefault="00073050" w:rsidP="00963C2B">
            <w:pPr>
              <w:pStyle w:val="b11-1"/>
              <w:jc w:val="center"/>
              <w:rPr>
                <w:sz w:val="28"/>
                <w:szCs w:val="28"/>
              </w:rPr>
            </w:pPr>
            <w:r w:rsidRPr="00073050">
              <w:rPr>
                <w:sz w:val="28"/>
                <w:szCs w:val="28"/>
              </w:rPr>
              <w:t>128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3</w:t>
            </w:r>
          </w:p>
        </w:tc>
        <w:tc>
          <w:tcPr>
            <w:tcW w:w="3597" w:type="dxa"/>
            <w:vAlign w:val="center"/>
          </w:tcPr>
          <w:p w:rsidR="00073050" w:rsidRPr="00073050" w:rsidRDefault="00073050" w:rsidP="00963C2B">
            <w:pPr>
              <w:pStyle w:val="b11-1"/>
              <w:jc w:val="center"/>
              <w:rPr>
                <w:sz w:val="28"/>
                <w:szCs w:val="28"/>
              </w:rPr>
            </w:pPr>
            <w:r w:rsidRPr="00073050">
              <w:rPr>
                <w:sz w:val="28"/>
                <w:szCs w:val="28"/>
              </w:rPr>
              <w:t>208</w:t>
            </w:r>
          </w:p>
        </w:tc>
        <w:tc>
          <w:tcPr>
            <w:tcW w:w="3630" w:type="dxa"/>
            <w:vAlign w:val="center"/>
          </w:tcPr>
          <w:p w:rsidR="00073050" w:rsidRPr="00073050" w:rsidRDefault="00073050" w:rsidP="00963C2B">
            <w:pPr>
              <w:pStyle w:val="b11-1"/>
              <w:jc w:val="center"/>
              <w:rPr>
                <w:sz w:val="28"/>
                <w:szCs w:val="28"/>
              </w:rPr>
            </w:pPr>
            <w:r w:rsidRPr="00073050">
              <w:rPr>
                <w:sz w:val="28"/>
                <w:szCs w:val="28"/>
              </w:rPr>
              <w:t>147</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4</w:t>
            </w:r>
          </w:p>
        </w:tc>
        <w:tc>
          <w:tcPr>
            <w:tcW w:w="3597" w:type="dxa"/>
            <w:vAlign w:val="center"/>
          </w:tcPr>
          <w:p w:rsidR="00073050" w:rsidRPr="00073050" w:rsidRDefault="00073050" w:rsidP="00963C2B">
            <w:pPr>
              <w:pStyle w:val="b11-1"/>
              <w:jc w:val="center"/>
              <w:rPr>
                <w:sz w:val="28"/>
                <w:szCs w:val="28"/>
              </w:rPr>
            </w:pPr>
            <w:r w:rsidRPr="00073050">
              <w:rPr>
                <w:sz w:val="28"/>
                <w:szCs w:val="28"/>
              </w:rPr>
              <w:t>227</w:t>
            </w:r>
          </w:p>
        </w:tc>
        <w:tc>
          <w:tcPr>
            <w:tcW w:w="3630" w:type="dxa"/>
            <w:vAlign w:val="center"/>
          </w:tcPr>
          <w:p w:rsidR="00073050" w:rsidRPr="00073050" w:rsidRDefault="00073050" w:rsidP="00963C2B">
            <w:pPr>
              <w:pStyle w:val="b11-1"/>
              <w:jc w:val="center"/>
              <w:rPr>
                <w:sz w:val="28"/>
                <w:szCs w:val="28"/>
              </w:rPr>
            </w:pPr>
            <w:r w:rsidRPr="00073050">
              <w:rPr>
                <w:sz w:val="28"/>
                <w:szCs w:val="28"/>
              </w:rPr>
              <w:t>158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5</w:t>
            </w:r>
          </w:p>
        </w:tc>
        <w:tc>
          <w:tcPr>
            <w:tcW w:w="3597" w:type="dxa"/>
            <w:vAlign w:val="center"/>
          </w:tcPr>
          <w:p w:rsidR="00073050" w:rsidRPr="00073050" w:rsidRDefault="00073050" w:rsidP="00963C2B">
            <w:pPr>
              <w:pStyle w:val="b11-1"/>
              <w:jc w:val="center"/>
              <w:rPr>
                <w:sz w:val="28"/>
                <w:szCs w:val="28"/>
              </w:rPr>
            </w:pPr>
            <w:r w:rsidRPr="00073050">
              <w:rPr>
                <w:sz w:val="28"/>
                <w:szCs w:val="28"/>
              </w:rPr>
              <w:t>239</w:t>
            </w:r>
          </w:p>
        </w:tc>
        <w:tc>
          <w:tcPr>
            <w:tcW w:w="3630" w:type="dxa"/>
            <w:vAlign w:val="center"/>
          </w:tcPr>
          <w:p w:rsidR="00073050" w:rsidRPr="00073050" w:rsidRDefault="00073050" w:rsidP="00963C2B">
            <w:pPr>
              <w:pStyle w:val="b11-1"/>
              <w:jc w:val="center"/>
              <w:rPr>
                <w:sz w:val="28"/>
                <w:szCs w:val="28"/>
              </w:rPr>
            </w:pPr>
            <w:r w:rsidRPr="00073050">
              <w:rPr>
                <w:sz w:val="28"/>
                <w:szCs w:val="28"/>
              </w:rPr>
              <w:t>165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6</w:t>
            </w:r>
          </w:p>
        </w:tc>
        <w:tc>
          <w:tcPr>
            <w:tcW w:w="3597" w:type="dxa"/>
            <w:vAlign w:val="center"/>
          </w:tcPr>
          <w:p w:rsidR="00073050" w:rsidRPr="00073050" w:rsidRDefault="00073050" w:rsidP="00963C2B">
            <w:pPr>
              <w:pStyle w:val="b11-1"/>
              <w:jc w:val="center"/>
              <w:rPr>
                <w:sz w:val="28"/>
                <w:szCs w:val="28"/>
              </w:rPr>
            </w:pPr>
            <w:r w:rsidRPr="00073050">
              <w:rPr>
                <w:sz w:val="28"/>
                <w:szCs w:val="28"/>
              </w:rPr>
              <w:t>249</w:t>
            </w:r>
          </w:p>
        </w:tc>
        <w:tc>
          <w:tcPr>
            <w:tcW w:w="3630" w:type="dxa"/>
            <w:vAlign w:val="center"/>
          </w:tcPr>
          <w:p w:rsidR="00073050" w:rsidRPr="00073050" w:rsidRDefault="00073050" w:rsidP="00963C2B">
            <w:pPr>
              <w:pStyle w:val="b11-1"/>
              <w:jc w:val="center"/>
              <w:rPr>
                <w:sz w:val="28"/>
                <w:szCs w:val="28"/>
              </w:rPr>
            </w:pPr>
            <w:r w:rsidRPr="00073050">
              <w:rPr>
                <w:sz w:val="28"/>
                <w:szCs w:val="28"/>
              </w:rPr>
              <w:t>171</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7</w:t>
            </w:r>
          </w:p>
        </w:tc>
        <w:tc>
          <w:tcPr>
            <w:tcW w:w="3597" w:type="dxa"/>
            <w:vAlign w:val="center"/>
          </w:tcPr>
          <w:p w:rsidR="00073050" w:rsidRPr="00073050" w:rsidRDefault="00073050" w:rsidP="00963C2B">
            <w:pPr>
              <w:pStyle w:val="b11-1"/>
              <w:jc w:val="center"/>
              <w:rPr>
                <w:sz w:val="28"/>
                <w:szCs w:val="28"/>
              </w:rPr>
            </w:pPr>
            <w:r w:rsidRPr="00073050">
              <w:rPr>
                <w:sz w:val="28"/>
                <w:szCs w:val="28"/>
              </w:rPr>
              <w:t>257</w:t>
            </w:r>
          </w:p>
        </w:tc>
        <w:tc>
          <w:tcPr>
            <w:tcW w:w="3630" w:type="dxa"/>
            <w:vAlign w:val="center"/>
          </w:tcPr>
          <w:p w:rsidR="00073050" w:rsidRPr="00073050" w:rsidRDefault="00073050" w:rsidP="00963C2B">
            <w:pPr>
              <w:pStyle w:val="b11-1"/>
              <w:jc w:val="center"/>
              <w:rPr>
                <w:sz w:val="28"/>
                <w:szCs w:val="28"/>
              </w:rPr>
            </w:pPr>
            <w:r w:rsidRPr="00073050">
              <w:rPr>
                <w:sz w:val="28"/>
                <w:szCs w:val="28"/>
              </w:rPr>
              <w:t>175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8</w:t>
            </w:r>
          </w:p>
        </w:tc>
        <w:tc>
          <w:tcPr>
            <w:tcW w:w="3597" w:type="dxa"/>
            <w:vAlign w:val="center"/>
          </w:tcPr>
          <w:p w:rsidR="00073050" w:rsidRPr="00073050" w:rsidRDefault="00073050" w:rsidP="00963C2B">
            <w:pPr>
              <w:pStyle w:val="b11-1"/>
              <w:jc w:val="center"/>
              <w:rPr>
                <w:sz w:val="28"/>
                <w:szCs w:val="28"/>
              </w:rPr>
            </w:pPr>
            <w:r w:rsidRPr="00073050">
              <w:rPr>
                <w:sz w:val="28"/>
                <w:szCs w:val="28"/>
              </w:rPr>
              <w:t>263</w:t>
            </w:r>
          </w:p>
        </w:tc>
        <w:tc>
          <w:tcPr>
            <w:tcW w:w="3630" w:type="dxa"/>
            <w:vAlign w:val="center"/>
          </w:tcPr>
          <w:p w:rsidR="00073050" w:rsidRPr="00073050" w:rsidRDefault="00073050" w:rsidP="00963C2B">
            <w:pPr>
              <w:pStyle w:val="b11-1"/>
              <w:jc w:val="center"/>
              <w:rPr>
                <w:sz w:val="28"/>
                <w:szCs w:val="28"/>
              </w:rPr>
            </w:pPr>
            <w:r w:rsidRPr="00073050">
              <w:rPr>
                <w:sz w:val="28"/>
                <w:szCs w:val="28"/>
              </w:rPr>
              <w:t>179</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9</w:t>
            </w:r>
          </w:p>
        </w:tc>
        <w:tc>
          <w:tcPr>
            <w:tcW w:w="3597" w:type="dxa"/>
            <w:vAlign w:val="center"/>
          </w:tcPr>
          <w:p w:rsidR="00073050" w:rsidRPr="00073050" w:rsidRDefault="00073050" w:rsidP="00963C2B">
            <w:pPr>
              <w:pStyle w:val="b11-1"/>
              <w:jc w:val="center"/>
              <w:rPr>
                <w:sz w:val="28"/>
                <w:szCs w:val="28"/>
              </w:rPr>
            </w:pPr>
            <w:r w:rsidRPr="00073050">
              <w:rPr>
                <w:sz w:val="28"/>
                <w:szCs w:val="28"/>
              </w:rPr>
              <w:t>268</w:t>
            </w:r>
          </w:p>
        </w:tc>
        <w:tc>
          <w:tcPr>
            <w:tcW w:w="3630" w:type="dxa"/>
            <w:vAlign w:val="center"/>
          </w:tcPr>
          <w:p w:rsidR="00073050" w:rsidRPr="00073050" w:rsidRDefault="00073050" w:rsidP="00963C2B">
            <w:pPr>
              <w:pStyle w:val="b11-1"/>
              <w:jc w:val="center"/>
              <w:rPr>
                <w:sz w:val="28"/>
                <w:szCs w:val="28"/>
              </w:rPr>
            </w:pPr>
            <w:r w:rsidRPr="00073050">
              <w:rPr>
                <w:sz w:val="28"/>
                <w:szCs w:val="28"/>
              </w:rPr>
              <w:t>182</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10</w:t>
            </w:r>
          </w:p>
        </w:tc>
        <w:tc>
          <w:tcPr>
            <w:tcW w:w="3597" w:type="dxa"/>
            <w:vAlign w:val="center"/>
          </w:tcPr>
          <w:p w:rsidR="00073050" w:rsidRPr="00073050" w:rsidRDefault="00073050" w:rsidP="00963C2B">
            <w:pPr>
              <w:pStyle w:val="b11-1"/>
              <w:jc w:val="center"/>
              <w:rPr>
                <w:sz w:val="28"/>
                <w:szCs w:val="28"/>
              </w:rPr>
            </w:pPr>
            <w:r w:rsidRPr="00073050">
              <w:rPr>
                <w:sz w:val="28"/>
                <w:szCs w:val="28"/>
              </w:rPr>
              <w:t>272</w:t>
            </w:r>
          </w:p>
        </w:tc>
        <w:tc>
          <w:tcPr>
            <w:tcW w:w="3630" w:type="dxa"/>
            <w:vAlign w:val="center"/>
          </w:tcPr>
          <w:p w:rsidR="00073050" w:rsidRPr="00073050" w:rsidRDefault="00073050" w:rsidP="00963C2B">
            <w:pPr>
              <w:pStyle w:val="b11-1"/>
              <w:jc w:val="center"/>
              <w:rPr>
                <w:sz w:val="28"/>
                <w:szCs w:val="28"/>
              </w:rPr>
            </w:pPr>
            <w:r w:rsidRPr="00073050">
              <w:rPr>
                <w:sz w:val="28"/>
                <w:szCs w:val="28"/>
              </w:rPr>
              <w:t>184</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11</w:t>
            </w:r>
          </w:p>
        </w:tc>
        <w:tc>
          <w:tcPr>
            <w:tcW w:w="3597" w:type="dxa"/>
            <w:vAlign w:val="center"/>
          </w:tcPr>
          <w:p w:rsidR="00073050" w:rsidRPr="00073050" w:rsidRDefault="00073050" w:rsidP="00963C2B">
            <w:pPr>
              <w:pStyle w:val="b11-1"/>
              <w:jc w:val="center"/>
              <w:rPr>
                <w:sz w:val="28"/>
                <w:szCs w:val="28"/>
              </w:rPr>
            </w:pPr>
            <w:r w:rsidRPr="00073050">
              <w:rPr>
                <w:sz w:val="28"/>
                <w:szCs w:val="28"/>
              </w:rPr>
              <w:t>276</w:t>
            </w:r>
          </w:p>
        </w:tc>
        <w:tc>
          <w:tcPr>
            <w:tcW w:w="3630" w:type="dxa"/>
            <w:vAlign w:val="center"/>
          </w:tcPr>
          <w:p w:rsidR="00073050" w:rsidRPr="00073050" w:rsidRDefault="00073050" w:rsidP="00963C2B">
            <w:pPr>
              <w:pStyle w:val="b11-1"/>
              <w:jc w:val="center"/>
              <w:rPr>
                <w:sz w:val="28"/>
                <w:szCs w:val="28"/>
              </w:rPr>
            </w:pPr>
            <w:r w:rsidRPr="00073050">
              <w:rPr>
                <w:sz w:val="28"/>
                <w:szCs w:val="28"/>
              </w:rPr>
              <w:t>186</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12</w:t>
            </w:r>
          </w:p>
        </w:tc>
        <w:tc>
          <w:tcPr>
            <w:tcW w:w="3597" w:type="dxa"/>
            <w:vAlign w:val="center"/>
          </w:tcPr>
          <w:p w:rsidR="00073050" w:rsidRPr="00073050" w:rsidRDefault="00073050" w:rsidP="00963C2B">
            <w:pPr>
              <w:pStyle w:val="b11-1"/>
              <w:jc w:val="center"/>
              <w:rPr>
                <w:sz w:val="28"/>
                <w:szCs w:val="28"/>
              </w:rPr>
            </w:pPr>
            <w:r w:rsidRPr="00073050">
              <w:rPr>
                <w:sz w:val="28"/>
                <w:szCs w:val="28"/>
              </w:rPr>
              <w:t>279</w:t>
            </w:r>
          </w:p>
        </w:tc>
        <w:tc>
          <w:tcPr>
            <w:tcW w:w="3630" w:type="dxa"/>
            <w:vAlign w:val="center"/>
          </w:tcPr>
          <w:p w:rsidR="00073050" w:rsidRPr="00073050" w:rsidRDefault="00073050" w:rsidP="00963C2B">
            <w:pPr>
              <w:pStyle w:val="b11-1"/>
              <w:jc w:val="center"/>
              <w:rPr>
                <w:sz w:val="28"/>
                <w:szCs w:val="28"/>
              </w:rPr>
            </w:pPr>
            <w:r w:rsidRPr="00073050">
              <w:rPr>
                <w:sz w:val="28"/>
                <w:szCs w:val="28"/>
              </w:rPr>
              <w:t>188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13</w:t>
            </w:r>
          </w:p>
        </w:tc>
        <w:tc>
          <w:tcPr>
            <w:tcW w:w="3597" w:type="dxa"/>
            <w:vAlign w:val="center"/>
          </w:tcPr>
          <w:p w:rsidR="00073050" w:rsidRPr="00073050" w:rsidRDefault="00073050" w:rsidP="00963C2B">
            <w:pPr>
              <w:pStyle w:val="b11-1"/>
              <w:jc w:val="center"/>
              <w:rPr>
                <w:sz w:val="28"/>
                <w:szCs w:val="28"/>
              </w:rPr>
            </w:pPr>
            <w:r w:rsidRPr="00073050">
              <w:rPr>
                <w:sz w:val="28"/>
                <w:szCs w:val="28"/>
              </w:rPr>
              <w:t>280</w:t>
            </w:r>
          </w:p>
        </w:tc>
        <w:tc>
          <w:tcPr>
            <w:tcW w:w="3630" w:type="dxa"/>
            <w:vAlign w:val="center"/>
          </w:tcPr>
          <w:p w:rsidR="00073050" w:rsidRPr="00073050" w:rsidRDefault="00073050" w:rsidP="00963C2B">
            <w:pPr>
              <w:pStyle w:val="b11-1"/>
              <w:jc w:val="center"/>
              <w:rPr>
                <w:sz w:val="28"/>
                <w:szCs w:val="28"/>
              </w:rPr>
            </w:pPr>
            <w:r w:rsidRPr="00073050">
              <w:rPr>
                <w:sz w:val="28"/>
                <w:szCs w:val="28"/>
              </w:rPr>
              <w:t>188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14</w:t>
            </w:r>
          </w:p>
        </w:tc>
        <w:tc>
          <w:tcPr>
            <w:tcW w:w="3597" w:type="dxa"/>
            <w:vAlign w:val="center"/>
          </w:tcPr>
          <w:p w:rsidR="00073050" w:rsidRPr="00073050" w:rsidRDefault="00073050" w:rsidP="00963C2B">
            <w:pPr>
              <w:pStyle w:val="b11-1"/>
              <w:jc w:val="center"/>
              <w:rPr>
                <w:sz w:val="28"/>
                <w:szCs w:val="28"/>
              </w:rPr>
            </w:pPr>
            <w:r w:rsidRPr="00073050">
              <w:rPr>
                <w:sz w:val="28"/>
                <w:szCs w:val="28"/>
              </w:rPr>
              <w:t>282</w:t>
            </w:r>
          </w:p>
        </w:tc>
        <w:tc>
          <w:tcPr>
            <w:tcW w:w="3630" w:type="dxa"/>
            <w:vAlign w:val="center"/>
          </w:tcPr>
          <w:p w:rsidR="00073050" w:rsidRPr="00073050" w:rsidRDefault="00073050" w:rsidP="00963C2B">
            <w:pPr>
              <w:pStyle w:val="b11-1"/>
              <w:jc w:val="center"/>
              <w:rPr>
                <w:sz w:val="28"/>
                <w:szCs w:val="28"/>
              </w:rPr>
            </w:pPr>
            <w:r w:rsidRPr="00073050">
              <w:rPr>
                <w:sz w:val="28"/>
                <w:szCs w:val="28"/>
              </w:rPr>
              <w:t>190</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15</w:t>
            </w:r>
          </w:p>
        </w:tc>
        <w:tc>
          <w:tcPr>
            <w:tcW w:w="3597" w:type="dxa"/>
            <w:vAlign w:val="center"/>
          </w:tcPr>
          <w:p w:rsidR="00073050" w:rsidRPr="00073050" w:rsidRDefault="00073050" w:rsidP="00963C2B">
            <w:pPr>
              <w:pStyle w:val="b11-1"/>
              <w:jc w:val="center"/>
              <w:rPr>
                <w:sz w:val="28"/>
                <w:szCs w:val="28"/>
              </w:rPr>
            </w:pPr>
            <w:r w:rsidRPr="00073050">
              <w:rPr>
                <w:sz w:val="28"/>
                <w:szCs w:val="28"/>
              </w:rPr>
              <w:t>284</w:t>
            </w:r>
          </w:p>
        </w:tc>
        <w:tc>
          <w:tcPr>
            <w:tcW w:w="3630" w:type="dxa"/>
            <w:vAlign w:val="center"/>
          </w:tcPr>
          <w:p w:rsidR="00073050" w:rsidRPr="00073050" w:rsidRDefault="00073050" w:rsidP="00963C2B">
            <w:pPr>
              <w:pStyle w:val="b11-1"/>
              <w:jc w:val="center"/>
              <w:rPr>
                <w:sz w:val="28"/>
                <w:szCs w:val="28"/>
              </w:rPr>
            </w:pPr>
            <w:r w:rsidRPr="00073050">
              <w:rPr>
                <w:sz w:val="28"/>
                <w:szCs w:val="28"/>
              </w:rPr>
              <w:t>191</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16</w:t>
            </w:r>
          </w:p>
        </w:tc>
        <w:tc>
          <w:tcPr>
            <w:tcW w:w="3597" w:type="dxa"/>
            <w:vAlign w:val="center"/>
          </w:tcPr>
          <w:p w:rsidR="00073050" w:rsidRPr="00073050" w:rsidRDefault="00073050" w:rsidP="00963C2B">
            <w:pPr>
              <w:pStyle w:val="b11-1"/>
              <w:jc w:val="center"/>
              <w:rPr>
                <w:sz w:val="28"/>
                <w:szCs w:val="28"/>
              </w:rPr>
            </w:pPr>
            <w:r w:rsidRPr="00073050">
              <w:rPr>
                <w:sz w:val="28"/>
                <w:szCs w:val="28"/>
              </w:rPr>
              <w:t>286</w:t>
            </w:r>
          </w:p>
        </w:tc>
        <w:tc>
          <w:tcPr>
            <w:tcW w:w="3630" w:type="dxa"/>
            <w:vAlign w:val="center"/>
          </w:tcPr>
          <w:p w:rsidR="00073050" w:rsidRPr="00073050" w:rsidRDefault="00073050" w:rsidP="00963C2B">
            <w:pPr>
              <w:pStyle w:val="b11-1"/>
              <w:jc w:val="center"/>
              <w:rPr>
                <w:sz w:val="28"/>
                <w:szCs w:val="28"/>
              </w:rPr>
            </w:pPr>
            <w:r w:rsidRPr="00073050">
              <w:rPr>
                <w:sz w:val="28"/>
                <w:szCs w:val="28"/>
              </w:rPr>
              <w:t>192</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17</w:t>
            </w:r>
          </w:p>
        </w:tc>
        <w:tc>
          <w:tcPr>
            <w:tcW w:w="3597" w:type="dxa"/>
            <w:vAlign w:val="center"/>
          </w:tcPr>
          <w:p w:rsidR="00073050" w:rsidRPr="00073050" w:rsidRDefault="00073050" w:rsidP="00963C2B">
            <w:pPr>
              <w:pStyle w:val="b11-1"/>
              <w:jc w:val="center"/>
              <w:rPr>
                <w:sz w:val="28"/>
                <w:szCs w:val="28"/>
              </w:rPr>
            </w:pPr>
            <w:r w:rsidRPr="00073050">
              <w:rPr>
                <w:sz w:val="28"/>
                <w:szCs w:val="28"/>
              </w:rPr>
              <w:t>288</w:t>
            </w:r>
          </w:p>
        </w:tc>
        <w:tc>
          <w:tcPr>
            <w:tcW w:w="3630" w:type="dxa"/>
            <w:vAlign w:val="center"/>
          </w:tcPr>
          <w:p w:rsidR="00073050" w:rsidRPr="00073050" w:rsidRDefault="00073050" w:rsidP="00963C2B">
            <w:pPr>
              <w:pStyle w:val="b11-1"/>
              <w:jc w:val="center"/>
              <w:rPr>
                <w:sz w:val="28"/>
                <w:szCs w:val="28"/>
              </w:rPr>
            </w:pPr>
            <w:r w:rsidRPr="00073050">
              <w:rPr>
                <w:sz w:val="28"/>
                <w:szCs w:val="28"/>
              </w:rPr>
              <w:t>193</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18</w:t>
            </w:r>
          </w:p>
        </w:tc>
        <w:tc>
          <w:tcPr>
            <w:tcW w:w="3597" w:type="dxa"/>
            <w:vAlign w:val="center"/>
          </w:tcPr>
          <w:p w:rsidR="00073050" w:rsidRPr="00073050" w:rsidRDefault="00073050" w:rsidP="00963C2B">
            <w:pPr>
              <w:pStyle w:val="b11-1"/>
              <w:jc w:val="center"/>
              <w:rPr>
                <w:sz w:val="28"/>
                <w:szCs w:val="28"/>
              </w:rPr>
            </w:pPr>
            <w:r w:rsidRPr="00073050">
              <w:rPr>
                <w:sz w:val="28"/>
                <w:szCs w:val="28"/>
              </w:rPr>
              <w:t>289</w:t>
            </w:r>
          </w:p>
        </w:tc>
        <w:tc>
          <w:tcPr>
            <w:tcW w:w="3630" w:type="dxa"/>
            <w:vAlign w:val="center"/>
          </w:tcPr>
          <w:p w:rsidR="00073050" w:rsidRPr="00073050" w:rsidRDefault="00073050" w:rsidP="00963C2B">
            <w:pPr>
              <w:pStyle w:val="b11-1"/>
              <w:jc w:val="center"/>
              <w:rPr>
                <w:sz w:val="28"/>
                <w:szCs w:val="28"/>
              </w:rPr>
            </w:pPr>
            <w:r w:rsidRPr="00073050">
              <w:rPr>
                <w:sz w:val="28"/>
                <w:szCs w:val="28"/>
              </w:rPr>
              <w:t>193</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19</w:t>
            </w:r>
          </w:p>
        </w:tc>
        <w:tc>
          <w:tcPr>
            <w:tcW w:w="3597" w:type="dxa"/>
            <w:vAlign w:val="center"/>
          </w:tcPr>
          <w:p w:rsidR="00073050" w:rsidRPr="00073050" w:rsidRDefault="00073050" w:rsidP="00963C2B">
            <w:pPr>
              <w:pStyle w:val="b11-1"/>
              <w:jc w:val="center"/>
              <w:rPr>
                <w:sz w:val="28"/>
                <w:szCs w:val="28"/>
              </w:rPr>
            </w:pPr>
            <w:r w:rsidRPr="00073050">
              <w:rPr>
                <w:sz w:val="28"/>
                <w:szCs w:val="28"/>
              </w:rPr>
              <w:t>290</w:t>
            </w:r>
          </w:p>
        </w:tc>
        <w:tc>
          <w:tcPr>
            <w:tcW w:w="3630" w:type="dxa"/>
            <w:vAlign w:val="center"/>
          </w:tcPr>
          <w:p w:rsidR="00073050" w:rsidRPr="00073050" w:rsidRDefault="00073050" w:rsidP="00963C2B">
            <w:pPr>
              <w:pStyle w:val="b11-1"/>
              <w:jc w:val="center"/>
              <w:rPr>
                <w:sz w:val="28"/>
                <w:szCs w:val="28"/>
              </w:rPr>
            </w:pPr>
            <w:r w:rsidRPr="00073050">
              <w:rPr>
                <w:sz w:val="28"/>
                <w:szCs w:val="28"/>
              </w:rPr>
              <w:t>194</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20</w:t>
            </w:r>
          </w:p>
        </w:tc>
        <w:tc>
          <w:tcPr>
            <w:tcW w:w="3597" w:type="dxa"/>
            <w:vAlign w:val="center"/>
          </w:tcPr>
          <w:p w:rsidR="00073050" w:rsidRPr="00073050" w:rsidRDefault="00073050" w:rsidP="00963C2B">
            <w:pPr>
              <w:pStyle w:val="b11-1"/>
              <w:jc w:val="center"/>
              <w:rPr>
                <w:sz w:val="28"/>
                <w:szCs w:val="28"/>
              </w:rPr>
            </w:pPr>
            <w:r w:rsidRPr="00073050">
              <w:rPr>
                <w:sz w:val="28"/>
                <w:szCs w:val="28"/>
              </w:rPr>
              <w:t>292</w:t>
            </w:r>
          </w:p>
        </w:tc>
        <w:tc>
          <w:tcPr>
            <w:tcW w:w="3630" w:type="dxa"/>
            <w:vAlign w:val="center"/>
          </w:tcPr>
          <w:p w:rsidR="00073050" w:rsidRPr="00073050" w:rsidRDefault="00073050" w:rsidP="00963C2B">
            <w:pPr>
              <w:pStyle w:val="b11-1"/>
              <w:jc w:val="center"/>
              <w:rPr>
                <w:sz w:val="28"/>
                <w:szCs w:val="28"/>
              </w:rPr>
            </w:pPr>
            <w:r w:rsidRPr="00073050">
              <w:rPr>
                <w:sz w:val="28"/>
                <w:szCs w:val="28"/>
              </w:rPr>
              <w:t>195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21</w:t>
            </w:r>
          </w:p>
        </w:tc>
        <w:tc>
          <w:tcPr>
            <w:tcW w:w="3597" w:type="dxa"/>
            <w:vAlign w:val="center"/>
          </w:tcPr>
          <w:p w:rsidR="00073050" w:rsidRPr="00073050" w:rsidRDefault="00073050" w:rsidP="00963C2B">
            <w:pPr>
              <w:pStyle w:val="b11-1"/>
              <w:jc w:val="center"/>
              <w:rPr>
                <w:sz w:val="28"/>
                <w:szCs w:val="28"/>
              </w:rPr>
            </w:pPr>
            <w:r w:rsidRPr="00073050">
              <w:rPr>
                <w:sz w:val="28"/>
                <w:szCs w:val="28"/>
              </w:rPr>
              <w:t>293</w:t>
            </w:r>
          </w:p>
        </w:tc>
        <w:tc>
          <w:tcPr>
            <w:tcW w:w="3630" w:type="dxa"/>
            <w:vAlign w:val="center"/>
          </w:tcPr>
          <w:p w:rsidR="00073050" w:rsidRPr="00073050" w:rsidRDefault="00073050" w:rsidP="00963C2B">
            <w:pPr>
              <w:pStyle w:val="b11-1"/>
              <w:jc w:val="center"/>
              <w:rPr>
                <w:sz w:val="28"/>
                <w:szCs w:val="28"/>
              </w:rPr>
            </w:pPr>
            <w:r w:rsidRPr="00073050">
              <w:rPr>
                <w:sz w:val="28"/>
                <w:szCs w:val="28"/>
              </w:rPr>
              <w:t>195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22</w:t>
            </w:r>
          </w:p>
        </w:tc>
        <w:tc>
          <w:tcPr>
            <w:tcW w:w="3597" w:type="dxa"/>
            <w:vAlign w:val="center"/>
          </w:tcPr>
          <w:p w:rsidR="00073050" w:rsidRPr="00073050" w:rsidRDefault="00073050" w:rsidP="00963C2B">
            <w:pPr>
              <w:pStyle w:val="b11-1"/>
              <w:jc w:val="center"/>
              <w:rPr>
                <w:sz w:val="28"/>
                <w:szCs w:val="28"/>
              </w:rPr>
            </w:pPr>
            <w:r w:rsidRPr="00073050">
              <w:rPr>
                <w:sz w:val="28"/>
                <w:szCs w:val="28"/>
              </w:rPr>
              <w:t>294</w:t>
            </w:r>
          </w:p>
        </w:tc>
        <w:tc>
          <w:tcPr>
            <w:tcW w:w="3630" w:type="dxa"/>
            <w:vAlign w:val="center"/>
          </w:tcPr>
          <w:p w:rsidR="00073050" w:rsidRPr="00073050" w:rsidRDefault="00073050" w:rsidP="00963C2B">
            <w:pPr>
              <w:pStyle w:val="b11-1"/>
              <w:jc w:val="center"/>
              <w:rPr>
                <w:sz w:val="28"/>
                <w:szCs w:val="28"/>
              </w:rPr>
            </w:pPr>
            <w:r w:rsidRPr="00073050">
              <w:rPr>
                <w:sz w:val="28"/>
                <w:szCs w:val="28"/>
              </w:rPr>
              <w:t>196</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23</w:t>
            </w:r>
          </w:p>
        </w:tc>
        <w:tc>
          <w:tcPr>
            <w:tcW w:w="3597" w:type="dxa"/>
            <w:vAlign w:val="center"/>
          </w:tcPr>
          <w:p w:rsidR="00073050" w:rsidRPr="00073050" w:rsidRDefault="00073050" w:rsidP="00963C2B">
            <w:pPr>
              <w:pStyle w:val="b11-1"/>
              <w:jc w:val="center"/>
              <w:rPr>
                <w:sz w:val="28"/>
                <w:szCs w:val="28"/>
              </w:rPr>
            </w:pPr>
            <w:r w:rsidRPr="00073050">
              <w:rPr>
                <w:sz w:val="28"/>
                <w:szCs w:val="28"/>
              </w:rPr>
              <w:t>295</w:t>
            </w:r>
          </w:p>
        </w:tc>
        <w:tc>
          <w:tcPr>
            <w:tcW w:w="3630" w:type="dxa"/>
            <w:vAlign w:val="center"/>
          </w:tcPr>
          <w:p w:rsidR="00073050" w:rsidRPr="00073050" w:rsidRDefault="00073050" w:rsidP="00963C2B">
            <w:pPr>
              <w:pStyle w:val="b11-1"/>
              <w:jc w:val="center"/>
              <w:rPr>
                <w:sz w:val="28"/>
                <w:szCs w:val="28"/>
              </w:rPr>
            </w:pPr>
            <w:r w:rsidRPr="00073050">
              <w:rPr>
                <w:sz w:val="28"/>
                <w:szCs w:val="28"/>
              </w:rPr>
              <w:t>196</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24</w:t>
            </w:r>
          </w:p>
        </w:tc>
        <w:tc>
          <w:tcPr>
            <w:tcW w:w="3597" w:type="dxa"/>
            <w:vAlign w:val="center"/>
          </w:tcPr>
          <w:p w:rsidR="00073050" w:rsidRPr="00073050" w:rsidRDefault="00073050" w:rsidP="00963C2B">
            <w:pPr>
              <w:pStyle w:val="b11-1"/>
              <w:jc w:val="center"/>
              <w:rPr>
                <w:sz w:val="28"/>
                <w:szCs w:val="28"/>
              </w:rPr>
            </w:pPr>
            <w:r w:rsidRPr="00073050">
              <w:rPr>
                <w:sz w:val="28"/>
                <w:szCs w:val="28"/>
              </w:rPr>
              <w:t>295</w:t>
            </w:r>
          </w:p>
        </w:tc>
        <w:tc>
          <w:tcPr>
            <w:tcW w:w="3630" w:type="dxa"/>
            <w:vAlign w:val="center"/>
          </w:tcPr>
          <w:p w:rsidR="00073050" w:rsidRPr="00073050" w:rsidRDefault="00073050" w:rsidP="00963C2B">
            <w:pPr>
              <w:pStyle w:val="b11-1"/>
              <w:jc w:val="center"/>
              <w:rPr>
                <w:sz w:val="28"/>
                <w:szCs w:val="28"/>
              </w:rPr>
            </w:pPr>
            <w:r w:rsidRPr="00073050">
              <w:rPr>
                <w:sz w:val="28"/>
                <w:szCs w:val="28"/>
              </w:rPr>
              <w:t>197</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25</w:t>
            </w:r>
          </w:p>
        </w:tc>
        <w:tc>
          <w:tcPr>
            <w:tcW w:w="3597" w:type="dxa"/>
            <w:vAlign w:val="center"/>
          </w:tcPr>
          <w:p w:rsidR="00073050" w:rsidRPr="00073050" w:rsidRDefault="00073050" w:rsidP="00963C2B">
            <w:pPr>
              <w:pStyle w:val="b11-1"/>
              <w:jc w:val="center"/>
              <w:rPr>
                <w:sz w:val="28"/>
                <w:szCs w:val="28"/>
              </w:rPr>
            </w:pPr>
            <w:r w:rsidRPr="00073050">
              <w:rPr>
                <w:sz w:val="28"/>
                <w:szCs w:val="28"/>
              </w:rPr>
              <w:t>296</w:t>
            </w:r>
          </w:p>
        </w:tc>
        <w:tc>
          <w:tcPr>
            <w:tcW w:w="3630" w:type="dxa"/>
            <w:vAlign w:val="center"/>
          </w:tcPr>
          <w:p w:rsidR="00073050" w:rsidRPr="00073050" w:rsidRDefault="00073050" w:rsidP="00963C2B">
            <w:pPr>
              <w:pStyle w:val="b11-1"/>
              <w:jc w:val="center"/>
              <w:rPr>
                <w:sz w:val="28"/>
                <w:szCs w:val="28"/>
              </w:rPr>
            </w:pPr>
            <w:r w:rsidRPr="00073050">
              <w:rPr>
                <w:sz w:val="28"/>
                <w:szCs w:val="28"/>
              </w:rPr>
              <w:t>197</w:t>
            </w:r>
          </w:p>
        </w:tc>
      </w:tr>
      <w:tr w:rsidR="00073050" w:rsidRPr="00073050" w:rsidTr="00963C2B">
        <w:trPr>
          <w:tblCellSpacing w:w="5" w:type="nil"/>
          <w:jc w:val="center"/>
        </w:trPr>
        <w:tc>
          <w:tcPr>
            <w:tcW w:w="9317" w:type="dxa"/>
            <w:gridSpan w:val="3"/>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073050" w:rsidRPr="00073050" w:rsidRDefault="00073050" w:rsidP="00963C2B">
            <w:pPr>
              <w:pStyle w:val="b11-11"/>
              <w:rPr>
                <w:sz w:val="28"/>
                <w:szCs w:val="28"/>
              </w:rPr>
            </w:pPr>
            <w:r w:rsidRPr="00073050">
              <w:rPr>
                <w:sz w:val="28"/>
                <w:szCs w:val="28"/>
              </w:rPr>
              <w:t>2. Допускается увеличивать плотность застройки в планировочном районе не более чем на 20% при соответствующем обосновании.</w:t>
            </w:r>
          </w:p>
          <w:p w:rsidR="00073050" w:rsidRPr="00073050" w:rsidRDefault="00073050" w:rsidP="00963C2B">
            <w:pPr>
              <w:pStyle w:val="b11-11"/>
              <w:rPr>
                <w:sz w:val="28"/>
                <w:szCs w:val="28"/>
              </w:rPr>
            </w:pPr>
            <w:r w:rsidRPr="00073050">
              <w:rPr>
                <w:sz w:val="28"/>
                <w:szCs w:val="28"/>
              </w:rPr>
              <w:t>3. Показатель плотности учитывает территории общего пользования и улично-дорожной сети.</w:t>
            </w:r>
          </w:p>
          <w:p w:rsidR="00073050" w:rsidRPr="00073050" w:rsidRDefault="00073050" w:rsidP="00963C2B">
            <w:pPr>
              <w:pStyle w:val="b11-11"/>
              <w:rPr>
                <w:sz w:val="28"/>
                <w:szCs w:val="28"/>
              </w:rPr>
            </w:pPr>
            <w:r w:rsidRPr="00073050">
              <w:rPr>
                <w:sz w:val="28"/>
                <w:szCs w:val="28"/>
              </w:rPr>
              <w:t>4. Для индивидуальной жилой застройки показатель плотности следует сокращать на 50 - 70% - в зависимости от размера приусадебного участка.</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lastRenderedPageBreak/>
        <w:t>2.1.8. При проектировании и реконструкции жилых зданий сле</w:t>
      </w:r>
      <w:r w:rsidRPr="00073050">
        <w:rPr>
          <w:sz w:val="28"/>
          <w:szCs w:val="28"/>
        </w:rPr>
        <w:softHyphen/>
        <w:t>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073050" w:rsidRDefault="00073050" w:rsidP="00073050">
      <w:pPr>
        <w:pStyle w:val="b12-1"/>
        <w:rPr>
          <w:sz w:val="28"/>
          <w:szCs w:val="28"/>
        </w:rPr>
      </w:pPr>
      <w:r w:rsidRPr="00073050">
        <w:rPr>
          <w:sz w:val="28"/>
          <w:szCs w:val="28"/>
        </w:rPr>
        <w:t>Норматив проектирования специализированных жилых домов или группы квартир для ин</w:t>
      </w:r>
      <w:r w:rsidRPr="00073050">
        <w:rPr>
          <w:sz w:val="28"/>
          <w:szCs w:val="28"/>
        </w:rPr>
        <w:softHyphen/>
        <w:t>валидов колясочников – 0,5 чел. / 1000 чел. населения.</w:t>
      </w:r>
    </w:p>
    <w:p w:rsidR="00073050" w:rsidRPr="00073050" w:rsidRDefault="00073050" w:rsidP="00073050">
      <w:pPr>
        <w:pStyle w:val="b12-1"/>
        <w:rPr>
          <w:sz w:val="28"/>
          <w:szCs w:val="28"/>
        </w:rPr>
      </w:pPr>
      <w:r w:rsidRPr="00073050">
        <w:rPr>
          <w:sz w:val="28"/>
          <w:szCs w:val="28"/>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w:t>
      </w:r>
      <w:r w:rsidRPr="00073050">
        <w:rPr>
          <w:sz w:val="28"/>
          <w:szCs w:val="28"/>
        </w:rPr>
        <w:softHyphen/>
        <w:t>ления с устройством доступных им подходов к площадкам и местам посадки в общественный транспорт.</w:t>
      </w:r>
    </w:p>
    <w:p w:rsidR="00073050" w:rsidRPr="00073050" w:rsidRDefault="00073050" w:rsidP="00073050">
      <w:pPr>
        <w:pStyle w:val="b12-1"/>
        <w:rPr>
          <w:sz w:val="28"/>
          <w:szCs w:val="28"/>
        </w:rPr>
      </w:pPr>
      <w:r w:rsidRPr="00073050">
        <w:rPr>
          <w:sz w:val="28"/>
          <w:szCs w:val="28"/>
        </w:rPr>
        <w:t>2.1.9. Максимально допустимый уровень территориальной доступности жилых помещений муниципального жилищного фонда не нормируется.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26" w:name="_Toc501370673"/>
      <w:bookmarkStart w:id="27" w:name="_Toc511115689"/>
      <w:bookmarkStart w:id="28" w:name="_Toc532562813"/>
      <w:r w:rsidRPr="00073050">
        <w:rPr>
          <w:sz w:val="28"/>
          <w:szCs w:val="28"/>
        </w:rPr>
        <w:t>2.2. Показатели обеспеченности и доступности объектов, относящихся к области электроснабжение</w:t>
      </w:r>
      <w:bookmarkEnd w:id="26"/>
      <w:bookmarkEnd w:id="27"/>
      <w:bookmarkEnd w:id="28"/>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2.2.1.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электроснабжения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2.2.2. Решения по проектированию и перспективному развитию сетей электроснабжения следует осуществлять на основании следующих документов:</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Региональные нормативы Забайкальского края;</w:t>
      </w:r>
    </w:p>
    <w:p w:rsidR="00073050" w:rsidRPr="00073050" w:rsidRDefault="00073050" w:rsidP="00073050">
      <w:pPr>
        <w:pStyle w:val="b12-1"/>
        <w:rPr>
          <w:sz w:val="28"/>
          <w:szCs w:val="28"/>
        </w:rPr>
      </w:pPr>
      <w:r w:rsidRPr="00073050">
        <w:rPr>
          <w:sz w:val="28"/>
          <w:szCs w:val="28"/>
        </w:rPr>
        <w:t>РД 34.20.185-94 «Инструкция по проектированию городских электрических сетей»;</w:t>
      </w:r>
    </w:p>
    <w:p w:rsidR="00073050" w:rsidRPr="00073050" w:rsidRDefault="00073050" w:rsidP="00073050">
      <w:pPr>
        <w:pStyle w:val="b12-1"/>
        <w:rPr>
          <w:sz w:val="28"/>
          <w:szCs w:val="28"/>
        </w:rPr>
      </w:pPr>
      <w:r w:rsidRPr="00073050">
        <w:rPr>
          <w:sz w:val="28"/>
          <w:szCs w:val="28"/>
        </w:rPr>
        <w:t>СП 31-110-2003 «Проектирование и монтаж электроустановок жилых и общественных зданий»;</w:t>
      </w:r>
    </w:p>
    <w:p w:rsidR="00073050" w:rsidRPr="00073050" w:rsidRDefault="00073050" w:rsidP="00073050">
      <w:pPr>
        <w:pStyle w:val="b12-1"/>
        <w:rPr>
          <w:sz w:val="28"/>
          <w:szCs w:val="28"/>
        </w:rPr>
      </w:pPr>
      <w:r w:rsidRPr="00073050">
        <w:rPr>
          <w:sz w:val="28"/>
          <w:szCs w:val="28"/>
        </w:rPr>
        <w:t>НТП ЭПП-94 «Проектирование электроснабжения промышленных предприятий. Нормы технологического проектирования»;</w:t>
      </w:r>
    </w:p>
    <w:p w:rsidR="00073050" w:rsidRPr="00073050" w:rsidRDefault="00073050" w:rsidP="00073050">
      <w:pPr>
        <w:pStyle w:val="b12-1"/>
        <w:rPr>
          <w:sz w:val="28"/>
          <w:szCs w:val="28"/>
        </w:rPr>
      </w:pPr>
      <w:r w:rsidRPr="00073050">
        <w:rPr>
          <w:sz w:val="28"/>
          <w:szCs w:val="28"/>
        </w:rPr>
        <w:t>СН 465-74 «Нормы отвода земель для электрических сетей напряжением 0,4-500 </w:t>
      </w:r>
      <w:proofErr w:type="spellStart"/>
      <w:r w:rsidRPr="00073050">
        <w:rPr>
          <w:sz w:val="28"/>
          <w:szCs w:val="28"/>
        </w:rPr>
        <w:t>кВ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Правила устройства электроустановок (ПУЭ).</w:t>
      </w:r>
    </w:p>
    <w:p w:rsidR="00073050" w:rsidRPr="00073050" w:rsidRDefault="00073050" w:rsidP="00073050">
      <w:pPr>
        <w:pStyle w:val="b12-1"/>
        <w:rPr>
          <w:sz w:val="28"/>
          <w:szCs w:val="28"/>
        </w:rPr>
      </w:pPr>
      <w:r w:rsidRPr="00073050">
        <w:rPr>
          <w:sz w:val="28"/>
          <w:szCs w:val="28"/>
        </w:rPr>
        <w:t xml:space="preserve">2.2.3. Для покрытия энергетических потребностей следует проектировать объекты совместного производства электрической и тепловой энергии, в том числе объекты «большой» энергетики (ТЭЦ) и объекты «малой» (распределенной) энергетики, включая автономные </w:t>
      </w:r>
      <w:proofErr w:type="spellStart"/>
      <w:r w:rsidRPr="00073050">
        <w:rPr>
          <w:sz w:val="28"/>
          <w:szCs w:val="28"/>
        </w:rPr>
        <w:t>энергоисточники</w:t>
      </w:r>
      <w:proofErr w:type="spellEnd"/>
      <w:r w:rsidRPr="00073050">
        <w:rPr>
          <w:sz w:val="28"/>
          <w:szCs w:val="28"/>
        </w:rPr>
        <w:t xml:space="preserve"> за счет использования возобновляемых источников энергии и новых </w:t>
      </w:r>
      <w:proofErr w:type="spellStart"/>
      <w:r w:rsidRPr="00073050">
        <w:rPr>
          <w:sz w:val="28"/>
          <w:szCs w:val="28"/>
        </w:rPr>
        <w:t>энерготехнологий</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2.2.4. Расход энергоносителей и потребность в мощности источников следует определять:</w:t>
      </w:r>
    </w:p>
    <w:p w:rsidR="00073050" w:rsidRPr="00073050" w:rsidRDefault="00073050" w:rsidP="00073050">
      <w:pPr>
        <w:pStyle w:val="b12-1"/>
        <w:rPr>
          <w:sz w:val="28"/>
          <w:szCs w:val="28"/>
        </w:rPr>
      </w:pPr>
      <w:r w:rsidRPr="00073050">
        <w:rPr>
          <w:sz w:val="28"/>
          <w:szCs w:val="28"/>
        </w:rPr>
        <w:lastRenderedPageBreak/>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073050" w:rsidRPr="00073050" w:rsidRDefault="00073050" w:rsidP="00073050">
      <w:pPr>
        <w:pStyle w:val="b12-1"/>
        <w:rPr>
          <w:sz w:val="28"/>
          <w:szCs w:val="28"/>
        </w:rPr>
      </w:pPr>
      <w:r w:rsidRPr="00073050">
        <w:rPr>
          <w:sz w:val="28"/>
          <w:szCs w:val="28"/>
        </w:rPr>
        <w:t>- для хозяйственно-бытовых и коммунальных нужд – в соответствии с действующими отраслевыми нормами по электро-, тепло- и газоснабжению.</w:t>
      </w:r>
    </w:p>
    <w:p w:rsidR="00073050" w:rsidRPr="00073050" w:rsidRDefault="00073050" w:rsidP="00073050">
      <w:pPr>
        <w:pStyle w:val="b12-1"/>
        <w:rPr>
          <w:sz w:val="28"/>
          <w:szCs w:val="28"/>
        </w:rPr>
      </w:pPr>
      <w:r w:rsidRPr="00073050">
        <w:rPr>
          <w:sz w:val="28"/>
          <w:szCs w:val="28"/>
        </w:rPr>
        <w:t xml:space="preserve">2.2.5.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квартир жилых зданий определяются по РД 34.20.185-94 см таблицу 2.2-1.</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 xml:space="preserve">Таблица 2.2-1 –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квартир жилых зданий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1"/>
        <w:gridCol w:w="476"/>
        <w:gridCol w:w="487"/>
        <w:gridCol w:w="492"/>
        <w:gridCol w:w="478"/>
        <w:gridCol w:w="479"/>
        <w:gridCol w:w="588"/>
        <w:gridCol w:w="479"/>
        <w:gridCol w:w="588"/>
        <w:gridCol w:w="583"/>
        <w:gridCol w:w="591"/>
        <w:gridCol w:w="588"/>
        <w:gridCol w:w="588"/>
        <w:gridCol w:w="588"/>
        <w:gridCol w:w="643"/>
      </w:tblGrid>
      <w:tr w:rsidR="00073050" w:rsidRPr="00073050" w:rsidTr="00963C2B">
        <w:trPr>
          <w:trHeight w:val="270"/>
          <w:tblHeader/>
          <w:jc w:val="center"/>
        </w:trPr>
        <w:tc>
          <w:tcPr>
            <w:tcW w:w="1821" w:type="dxa"/>
            <w:vMerge w:val="restart"/>
            <w:vAlign w:val="center"/>
          </w:tcPr>
          <w:p w:rsidR="00073050" w:rsidRPr="00073050" w:rsidRDefault="00073050" w:rsidP="00963C2B">
            <w:pPr>
              <w:pStyle w:val="b11-10"/>
              <w:rPr>
                <w:sz w:val="28"/>
                <w:szCs w:val="28"/>
                <w:lang w:eastAsia="ru-RU"/>
              </w:rPr>
            </w:pPr>
            <w:r w:rsidRPr="00073050">
              <w:rPr>
                <w:sz w:val="28"/>
                <w:szCs w:val="28"/>
                <w:lang w:eastAsia="ru-RU"/>
              </w:rPr>
              <w:t>Потребители</w:t>
            </w:r>
          </w:p>
          <w:p w:rsidR="00073050" w:rsidRPr="00073050" w:rsidRDefault="00073050" w:rsidP="00963C2B">
            <w:pPr>
              <w:pStyle w:val="b11-10"/>
              <w:rPr>
                <w:sz w:val="28"/>
                <w:szCs w:val="28"/>
                <w:lang w:eastAsia="ru-RU"/>
              </w:rPr>
            </w:pPr>
            <w:r w:rsidRPr="00073050">
              <w:rPr>
                <w:sz w:val="28"/>
                <w:szCs w:val="28"/>
                <w:lang w:eastAsia="ru-RU"/>
              </w:rPr>
              <w:t>электроэнергии</w:t>
            </w:r>
          </w:p>
        </w:tc>
        <w:tc>
          <w:tcPr>
            <w:tcW w:w="7648" w:type="dxa"/>
            <w:gridSpan w:val="14"/>
            <w:vAlign w:val="center"/>
          </w:tcPr>
          <w:p w:rsidR="00073050" w:rsidRPr="00073050" w:rsidRDefault="00073050" w:rsidP="00963C2B">
            <w:pPr>
              <w:pStyle w:val="b11-10"/>
              <w:rPr>
                <w:sz w:val="28"/>
                <w:szCs w:val="28"/>
                <w:lang w:eastAsia="ru-RU"/>
              </w:rPr>
            </w:pPr>
            <w:r w:rsidRPr="00073050">
              <w:rPr>
                <w:sz w:val="28"/>
                <w:szCs w:val="28"/>
                <w:lang w:eastAsia="ru-RU"/>
              </w:rPr>
              <w:t>Удельная расчетная электрическая нагрузка, кВт/квартира, при количестве квартир</w:t>
            </w:r>
          </w:p>
        </w:tc>
      </w:tr>
      <w:tr w:rsidR="00073050" w:rsidRPr="00073050" w:rsidTr="00963C2B">
        <w:trPr>
          <w:trHeight w:val="225"/>
          <w:tblHeader/>
          <w:jc w:val="center"/>
        </w:trPr>
        <w:tc>
          <w:tcPr>
            <w:tcW w:w="1821" w:type="dxa"/>
            <w:vMerge/>
            <w:vAlign w:val="center"/>
          </w:tcPr>
          <w:p w:rsidR="00073050" w:rsidRPr="00073050" w:rsidRDefault="00073050" w:rsidP="00963C2B">
            <w:pPr>
              <w:pStyle w:val="211"/>
              <w:shd w:val="clear" w:color="auto" w:fill="auto"/>
              <w:spacing w:after="0" w:line="240" w:lineRule="auto"/>
              <w:jc w:val="center"/>
              <w:rPr>
                <w:rFonts w:eastAsia="Times New Roman"/>
                <w:b/>
                <w:bCs/>
                <w:lang w:eastAsia="ru-RU"/>
              </w:rPr>
            </w:pPr>
          </w:p>
        </w:tc>
        <w:tc>
          <w:tcPr>
            <w:tcW w:w="476" w:type="dxa"/>
            <w:vAlign w:val="center"/>
          </w:tcPr>
          <w:p w:rsidR="00073050" w:rsidRPr="00073050" w:rsidRDefault="00073050" w:rsidP="00963C2B">
            <w:pPr>
              <w:pStyle w:val="b11-10"/>
              <w:rPr>
                <w:sz w:val="28"/>
                <w:szCs w:val="28"/>
              </w:rPr>
            </w:pPr>
            <w:r w:rsidRPr="00073050">
              <w:rPr>
                <w:sz w:val="28"/>
                <w:szCs w:val="28"/>
              </w:rPr>
              <w:t>1-5</w:t>
            </w:r>
          </w:p>
        </w:tc>
        <w:tc>
          <w:tcPr>
            <w:tcW w:w="487" w:type="dxa"/>
            <w:vAlign w:val="center"/>
          </w:tcPr>
          <w:p w:rsidR="00073050" w:rsidRPr="00073050" w:rsidRDefault="00073050" w:rsidP="00963C2B">
            <w:pPr>
              <w:pStyle w:val="b11-10"/>
              <w:rPr>
                <w:sz w:val="28"/>
                <w:szCs w:val="28"/>
              </w:rPr>
            </w:pPr>
            <w:r w:rsidRPr="00073050">
              <w:rPr>
                <w:sz w:val="28"/>
                <w:szCs w:val="28"/>
              </w:rPr>
              <w:t>6</w:t>
            </w:r>
          </w:p>
        </w:tc>
        <w:tc>
          <w:tcPr>
            <w:tcW w:w="492" w:type="dxa"/>
            <w:vAlign w:val="center"/>
          </w:tcPr>
          <w:p w:rsidR="00073050" w:rsidRPr="00073050" w:rsidRDefault="00073050" w:rsidP="00963C2B">
            <w:pPr>
              <w:pStyle w:val="b11-10"/>
              <w:rPr>
                <w:sz w:val="28"/>
                <w:szCs w:val="28"/>
              </w:rPr>
            </w:pPr>
            <w:r w:rsidRPr="00073050">
              <w:rPr>
                <w:sz w:val="28"/>
                <w:szCs w:val="28"/>
              </w:rPr>
              <w:t>9</w:t>
            </w:r>
          </w:p>
        </w:tc>
        <w:tc>
          <w:tcPr>
            <w:tcW w:w="478" w:type="dxa"/>
            <w:vAlign w:val="center"/>
          </w:tcPr>
          <w:p w:rsidR="00073050" w:rsidRPr="00073050" w:rsidRDefault="00073050" w:rsidP="00963C2B">
            <w:pPr>
              <w:pStyle w:val="b11-10"/>
              <w:rPr>
                <w:sz w:val="28"/>
                <w:szCs w:val="28"/>
              </w:rPr>
            </w:pPr>
            <w:r w:rsidRPr="00073050">
              <w:rPr>
                <w:sz w:val="28"/>
                <w:szCs w:val="28"/>
              </w:rPr>
              <w:t>12</w:t>
            </w:r>
          </w:p>
        </w:tc>
        <w:tc>
          <w:tcPr>
            <w:tcW w:w="479" w:type="dxa"/>
            <w:vAlign w:val="center"/>
          </w:tcPr>
          <w:p w:rsidR="00073050" w:rsidRPr="00073050" w:rsidRDefault="00073050" w:rsidP="00963C2B">
            <w:pPr>
              <w:pStyle w:val="b11-10"/>
              <w:rPr>
                <w:sz w:val="28"/>
                <w:szCs w:val="28"/>
              </w:rPr>
            </w:pPr>
            <w:r w:rsidRPr="00073050">
              <w:rPr>
                <w:sz w:val="28"/>
                <w:szCs w:val="28"/>
              </w:rPr>
              <w:t>15</w:t>
            </w:r>
          </w:p>
        </w:tc>
        <w:tc>
          <w:tcPr>
            <w:tcW w:w="588" w:type="dxa"/>
            <w:vAlign w:val="center"/>
          </w:tcPr>
          <w:p w:rsidR="00073050" w:rsidRPr="00073050" w:rsidRDefault="00073050" w:rsidP="00963C2B">
            <w:pPr>
              <w:pStyle w:val="b11-10"/>
              <w:rPr>
                <w:sz w:val="28"/>
                <w:szCs w:val="28"/>
              </w:rPr>
            </w:pPr>
            <w:r w:rsidRPr="00073050">
              <w:rPr>
                <w:sz w:val="28"/>
                <w:szCs w:val="28"/>
              </w:rPr>
              <w:t>18</w:t>
            </w:r>
          </w:p>
        </w:tc>
        <w:tc>
          <w:tcPr>
            <w:tcW w:w="479" w:type="dxa"/>
            <w:vAlign w:val="center"/>
          </w:tcPr>
          <w:p w:rsidR="00073050" w:rsidRPr="00073050" w:rsidRDefault="00073050" w:rsidP="00963C2B">
            <w:pPr>
              <w:pStyle w:val="b11-10"/>
              <w:rPr>
                <w:sz w:val="28"/>
                <w:szCs w:val="28"/>
              </w:rPr>
            </w:pPr>
            <w:r w:rsidRPr="00073050">
              <w:rPr>
                <w:sz w:val="28"/>
                <w:szCs w:val="28"/>
              </w:rPr>
              <w:t>24</w:t>
            </w:r>
          </w:p>
        </w:tc>
        <w:tc>
          <w:tcPr>
            <w:tcW w:w="588" w:type="dxa"/>
            <w:vAlign w:val="center"/>
          </w:tcPr>
          <w:p w:rsidR="00073050" w:rsidRPr="00073050" w:rsidRDefault="00073050" w:rsidP="00963C2B">
            <w:pPr>
              <w:pStyle w:val="b11-10"/>
              <w:rPr>
                <w:sz w:val="28"/>
                <w:szCs w:val="28"/>
              </w:rPr>
            </w:pPr>
            <w:r w:rsidRPr="00073050">
              <w:rPr>
                <w:sz w:val="28"/>
                <w:szCs w:val="28"/>
              </w:rPr>
              <w:t>40</w:t>
            </w:r>
          </w:p>
        </w:tc>
        <w:tc>
          <w:tcPr>
            <w:tcW w:w="583" w:type="dxa"/>
            <w:vAlign w:val="center"/>
          </w:tcPr>
          <w:p w:rsidR="00073050" w:rsidRPr="00073050" w:rsidRDefault="00073050" w:rsidP="00963C2B">
            <w:pPr>
              <w:pStyle w:val="b11-10"/>
              <w:rPr>
                <w:sz w:val="28"/>
                <w:szCs w:val="28"/>
              </w:rPr>
            </w:pPr>
            <w:r w:rsidRPr="00073050">
              <w:rPr>
                <w:sz w:val="28"/>
                <w:szCs w:val="28"/>
              </w:rPr>
              <w:t>60</w:t>
            </w:r>
          </w:p>
        </w:tc>
        <w:tc>
          <w:tcPr>
            <w:tcW w:w="591" w:type="dxa"/>
            <w:vAlign w:val="center"/>
          </w:tcPr>
          <w:p w:rsidR="00073050" w:rsidRPr="00073050" w:rsidRDefault="00073050" w:rsidP="00963C2B">
            <w:pPr>
              <w:pStyle w:val="b11-10"/>
              <w:rPr>
                <w:sz w:val="28"/>
                <w:szCs w:val="28"/>
              </w:rPr>
            </w:pPr>
            <w:r w:rsidRPr="00073050">
              <w:rPr>
                <w:sz w:val="28"/>
                <w:szCs w:val="28"/>
              </w:rPr>
              <w:t>100</w:t>
            </w:r>
          </w:p>
        </w:tc>
        <w:tc>
          <w:tcPr>
            <w:tcW w:w="588" w:type="dxa"/>
            <w:vAlign w:val="center"/>
          </w:tcPr>
          <w:p w:rsidR="00073050" w:rsidRPr="00073050" w:rsidRDefault="00073050" w:rsidP="00963C2B">
            <w:pPr>
              <w:pStyle w:val="b11-10"/>
              <w:rPr>
                <w:sz w:val="28"/>
                <w:szCs w:val="28"/>
              </w:rPr>
            </w:pPr>
            <w:r w:rsidRPr="00073050">
              <w:rPr>
                <w:sz w:val="28"/>
                <w:szCs w:val="28"/>
              </w:rPr>
              <w:t>200</w:t>
            </w:r>
          </w:p>
        </w:tc>
        <w:tc>
          <w:tcPr>
            <w:tcW w:w="588" w:type="dxa"/>
            <w:vAlign w:val="center"/>
          </w:tcPr>
          <w:p w:rsidR="00073050" w:rsidRPr="00073050" w:rsidRDefault="00073050" w:rsidP="00963C2B">
            <w:pPr>
              <w:pStyle w:val="b11-10"/>
              <w:rPr>
                <w:sz w:val="28"/>
                <w:szCs w:val="28"/>
              </w:rPr>
            </w:pPr>
            <w:r w:rsidRPr="00073050">
              <w:rPr>
                <w:sz w:val="28"/>
                <w:szCs w:val="28"/>
              </w:rPr>
              <w:t>400</w:t>
            </w:r>
          </w:p>
        </w:tc>
        <w:tc>
          <w:tcPr>
            <w:tcW w:w="588" w:type="dxa"/>
            <w:vAlign w:val="center"/>
          </w:tcPr>
          <w:p w:rsidR="00073050" w:rsidRPr="00073050" w:rsidRDefault="00073050" w:rsidP="00963C2B">
            <w:pPr>
              <w:pStyle w:val="b11-10"/>
              <w:rPr>
                <w:sz w:val="28"/>
                <w:szCs w:val="28"/>
              </w:rPr>
            </w:pPr>
            <w:r w:rsidRPr="00073050">
              <w:rPr>
                <w:sz w:val="28"/>
                <w:szCs w:val="28"/>
              </w:rPr>
              <w:t>600</w:t>
            </w:r>
          </w:p>
        </w:tc>
        <w:tc>
          <w:tcPr>
            <w:tcW w:w="643" w:type="dxa"/>
            <w:vAlign w:val="center"/>
          </w:tcPr>
          <w:p w:rsidR="00073050" w:rsidRPr="00073050" w:rsidRDefault="00073050" w:rsidP="00963C2B">
            <w:pPr>
              <w:pStyle w:val="b11-10"/>
              <w:rPr>
                <w:sz w:val="28"/>
                <w:szCs w:val="28"/>
              </w:rPr>
            </w:pPr>
            <w:r w:rsidRPr="00073050">
              <w:rPr>
                <w:sz w:val="28"/>
                <w:szCs w:val="28"/>
              </w:rPr>
              <w:t>1000</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xml:space="preserve">Квартиры с плитами: - на природном газе 1 </w:t>
            </w:r>
            <w:proofErr w:type="spellStart"/>
            <w:r w:rsidRPr="00073050">
              <w:rPr>
                <w:sz w:val="28"/>
                <w:szCs w:val="28"/>
              </w:rPr>
              <w:t>кв</w:t>
            </w:r>
            <w:proofErr w:type="gramStart"/>
            <w:r w:rsidRPr="00073050">
              <w:rPr>
                <w:sz w:val="28"/>
                <w:szCs w:val="28"/>
              </w:rPr>
              <w:t>.м</w:t>
            </w:r>
            <w:proofErr w:type="spellEnd"/>
            <w:proofErr w:type="gramEnd"/>
          </w:p>
        </w:tc>
        <w:tc>
          <w:tcPr>
            <w:tcW w:w="476" w:type="dxa"/>
            <w:vAlign w:val="center"/>
          </w:tcPr>
          <w:p w:rsidR="00073050" w:rsidRPr="00073050" w:rsidRDefault="00073050" w:rsidP="00963C2B">
            <w:pPr>
              <w:pStyle w:val="b11-12"/>
              <w:rPr>
                <w:sz w:val="28"/>
                <w:szCs w:val="28"/>
              </w:rPr>
            </w:pPr>
            <w:r w:rsidRPr="00073050">
              <w:rPr>
                <w:sz w:val="28"/>
                <w:szCs w:val="28"/>
              </w:rPr>
              <w:t>4,5</w:t>
            </w:r>
          </w:p>
        </w:tc>
        <w:tc>
          <w:tcPr>
            <w:tcW w:w="487" w:type="dxa"/>
            <w:vAlign w:val="center"/>
          </w:tcPr>
          <w:p w:rsidR="00073050" w:rsidRPr="00073050" w:rsidRDefault="00073050" w:rsidP="00963C2B">
            <w:pPr>
              <w:pStyle w:val="b11-12"/>
              <w:rPr>
                <w:sz w:val="28"/>
                <w:szCs w:val="28"/>
              </w:rPr>
            </w:pPr>
            <w:r w:rsidRPr="00073050">
              <w:rPr>
                <w:sz w:val="28"/>
                <w:szCs w:val="28"/>
              </w:rPr>
              <w:t>2,8</w:t>
            </w:r>
          </w:p>
        </w:tc>
        <w:tc>
          <w:tcPr>
            <w:tcW w:w="492" w:type="dxa"/>
            <w:vAlign w:val="center"/>
          </w:tcPr>
          <w:p w:rsidR="00073050" w:rsidRPr="00073050" w:rsidRDefault="00073050" w:rsidP="00963C2B">
            <w:pPr>
              <w:pStyle w:val="b11-12"/>
              <w:rPr>
                <w:sz w:val="28"/>
                <w:szCs w:val="28"/>
              </w:rPr>
            </w:pPr>
            <w:r w:rsidRPr="00073050">
              <w:rPr>
                <w:sz w:val="28"/>
                <w:szCs w:val="28"/>
              </w:rPr>
              <w:t>2,3</w:t>
            </w:r>
          </w:p>
        </w:tc>
        <w:tc>
          <w:tcPr>
            <w:tcW w:w="478" w:type="dxa"/>
            <w:vAlign w:val="center"/>
          </w:tcPr>
          <w:p w:rsidR="00073050" w:rsidRPr="00073050" w:rsidRDefault="00073050" w:rsidP="00963C2B">
            <w:pPr>
              <w:pStyle w:val="b11-12"/>
              <w:rPr>
                <w:sz w:val="28"/>
                <w:szCs w:val="28"/>
              </w:rPr>
            </w:pPr>
            <w:r w:rsidRPr="00073050">
              <w:rPr>
                <w:sz w:val="28"/>
                <w:szCs w:val="28"/>
              </w:rPr>
              <w:t>2</w:t>
            </w:r>
          </w:p>
        </w:tc>
        <w:tc>
          <w:tcPr>
            <w:tcW w:w="479" w:type="dxa"/>
            <w:vAlign w:val="center"/>
          </w:tcPr>
          <w:p w:rsidR="00073050" w:rsidRPr="00073050" w:rsidRDefault="00073050" w:rsidP="00963C2B">
            <w:pPr>
              <w:pStyle w:val="b11-12"/>
              <w:rPr>
                <w:sz w:val="28"/>
                <w:szCs w:val="28"/>
              </w:rPr>
            </w:pPr>
            <w:r w:rsidRPr="00073050">
              <w:rPr>
                <w:sz w:val="28"/>
                <w:szCs w:val="28"/>
              </w:rPr>
              <w:t>1,8</w:t>
            </w:r>
          </w:p>
        </w:tc>
        <w:tc>
          <w:tcPr>
            <w:tcW w:w="588" w:type="dxa"/>
            <w:vAlign w:val="center"/>
          </w:tcPr>
          <w:p w:rsidR="00073050" w:rsidRPr="00073050" w:rsidRDefault="00073050" w:rsidP="00963C2B">
            <w:pPr>
              <w:pStyle w:val="b11-12"/>
              <w:rPr>
                <w:sz w:val="28"/>
                <w:szCs w:val="28"/>
              </w:rPr>
            </w:pPr>
            <w:r w:rsidRPr="00073050">
              <w:rPr>
                <w:sz w:val="28"/>
                <w:szCs w:val="28"/>
              </w:rPr>
              <w:t>1,65</w:t>
            </w:r>
          </w:p>
        </w:tc>
        <w:tc>
          <w:tcPr>
            <w:tcW w:w="479" w:type="dxa"/>
            <w:vAlign w:val="center"/>
          </w:tcPr>
          <w:p w:rsidR="00073050" w:rsidRPr="00073050" w:rsidRDefault="00073050" w:rsidP="00963C2B">
            <w:pPr>
              <w:pStyle w:val="b11-12"/>
              <w:rPr>
                <w:sz w:val="28"/>
                <w:szCs w:val="28"/>
              </w:rPr>
            </w:pPr>
            <w:r w:rsidRPr="00073050">
              <w:rPr>
                <w:sz w:val="28"/>
                <w:szCs w:val="28"/>
              </w:rPr>
              <w:t>1,4</w:t>
            </w:r>
          </w:p>
        </w:tc>
        <w:tc>
          <w:tcPr>
            <w:tcW w:w="588" w:type="dxa"/>
            <w:vAlign w:val="center"/>
          </w:tcPr>
          <w:p w:rsidR="00073050" w:rsidRPr="00073050" w:rsidRDefault="00073050" w:rsidP="00963C2B">
            <w:pPr>
              <w:pStyle w:val="b11-12"/>
              <w:rPr>
                <w:sz w:val="28"/>
                <w:szCs w:val="28"/>
              </w:rPr>
            </w:pPr>
            <w:r w:rsidRPr="00073050">
              <w:rPr>
                <w:sz w:val="28"/>
                <w:szCs w:val="28"/>
              </w:rPr>
              <w:t>1,2</w:t>
            </w:r>
          </w:p>
        </w:tc>
        <w:tc>
          <w:tcPr>
            <w:tcW w:w="583" w:type="dxa"/>
            <w:vAlign w:val="center"/>
          </w:tcPr>
          <w:p w:rsidR="00073050" w:rsidRPr="00073050" w:rsidRDefault="00073050" w:rsidP="00963C2B">
            <w:pPr>
              <w:pStyle w:val="b11-12"/>
              <w:rPr>
                <w:sz w:val="28"/>
                <w:szCs w:val="28"/>
              </w:rPr>
            </w:pPr>
            <w:r w:rsidRPr="00073050">
              <w:rPr>
                <w:sz w:val="28"/>
                <w:szCs w:val="28"/>
              </w:rPr>
              <w:t>1,05</w:t>
            </w:r>
          </w:p>
        </w:tc>
        <w:tc>
          <w:tcPr>
            <w:tcW w:w="591" w:type="dxa"/>
            <w:vAlign w:val="center"/>
          </w:tcPr>
          <w:p w:rsidR="00073050" w:rsidRPr="00073050" w:rsidRDefault="00073050" w:rsidP="00963C2B">
            <w:pPr>
              <w:pStyle w:val="b11-12"/>
              <w:rPr>
                <w:sz w:val="28"/>
                <w:szCs w:val="28"/>
              </w:rPr>
            </w:pPr>
            <w:r w:rsidRPr="00073050">
              <w:rPr>
                <w:sz w:val="28"/>
                <w:szCs w:val="28"/>
              </w:rPr>
              <w:t>0,85</w:t>
            </w:r>
          </w:p>
        </w:tc>
        <w:tc>
          <w:tcPr>
            <w:tcW w:w="588" w:type="dxa"/>
            <w:vAlign w:val="center"/>
          </w:tcPr>
          <w:p w:rsidR="00073050" w:rsidRPr="00073050" w:rsidRDefault="00073050" w:rsidP="00963C2B">
            <w:pPr>
              <w:pStyle w:val="b11-12"/>
              <w:rPr>
                <w:sz w:val="28"/>
                <w:szCs w:val="28"/>
              </w:rPr>
            </w:pPr>
            <w:r w:rsidRPr="00073050">
              <w:rPr>
                <w:sz w:val="28"/>
                <w:szCs w:val="28"/>
              </w:rPr>
              <w:t>0,77</w:t>
            </w:r>
          </w:p>
        </w:tc>
        <w:tc>
          <w:tcPr>
            <w:tcW w:w="588" w:type="dxa"/>
            <w:vAlign w:val="center"/>
          </w:tcPr>
          <w:p w:rsidR="00073050" w:rsidRPr="00073050" w:rsidRDefault="00073050" w:rsidP="00963C2B">
            <w:pPr>
              <w:pStyle w:val="b11-12"/>
              <w:rPr>
                <w:sz w:val="28"/>
                <w:szCs w:val="28"/>
              </w:rPr>
            </w:pPr>
            <w:r w:rsidRPr="00073050">
              <w:rPr>
                <w:sz w:val="28"/>
                <w:szCs w:val="28"/>
              </w:rPr>
              <w:t>0,71</w:t>
            </w:r>
          </w:p>
        </w:tc>
        <w:tc>
          <w:tcPr>
            <w:tcW w:w="588" w:type="dxa"/>
            <w:vAlign w:val="center"/>
          </w:tcPr>
          <w:p w:rsidR="00073050" w:rsidRPr="00073050" w:rsidRDefault="00073050" w:rsidP="00963C2B">
            <w:pPr>
              <w:pStyle w:val="b11-12"/>
              <w:rPr>
                <w:sz w:val="28"/>
                <w:szCs w:val="28"/>
              </w:rPr>
            </w:pPr>
            <w:r w:rsidRPr="00073050">
              <w:rPr>
                <w:sz w:val="28"/>
                <w:szCs w:val="28"/>
              </w:rPr>
              <w:t>0,69</w:t>
            </w:r>
          </w:p>
        </w:tc>
        <w:tc>
          <w:tcPr>
            <w:tcW w:w="643" w:type="dxa"/>
            <w:vAlign w:val="center"/>
          </w:tcPr>
          <w:p w:rsidR="00073050" w:rsidRPr="00073050" w:rsidRDefault="00073050" w:rsidP="00963C2B">
            <w:pPr>
              <w:pStyle w:val="b11-12"/>
              <w:rPr>
                <w:sz w:val="28"/>
                <w:szCs w:val="28"/>
              </w:rPr>
            </w:pPr>
            <w:r w:rsidRPr="00073050">
              <w:rPr>
                <w:sz w:val="28"/>
                <w:szCs w:val="28"/>
              </w:rPr>
              <w:t>0,67</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на сжиженном газе (в том числе при групповых установках и на твердом топливе)</w:t>
            </w:r>
          </w:p>
        </w:tc>
        <w:tc>
          <w:tcPr>
            <w:tcW w:w="476" w:type="dxa"/>
            <w:vAlign w:val="center"/>
          </w:tcPr>
          <w:p w:rsidR="00073050" w:rsidRPr="00073050" w:rsidRDefault="00073050" w:rsidP="00963C2B">
            <w:pPr>
              <w:pStyle w:val="b11-12"/>
              <w:rPr>
                <w:sz w:val="28"/>
                <w:szCs w:val="28"/>
              </w:rPr>
            </w:pPr>
            <w:r w:rsidRPr="00073050">
              <w:rPr>
                <w:sz w:val="28"/>
                <w:szCs w:val="28"/>
              </w:rPr>
              <w:t>6</w:t>
            </w:r>
          </w:p>
        </w:tc>
        <w:tc>
          <w:tcPr>
            <w:tcW w:w="487" w:type="dxa"/>
            <w:vAlign w:val="center"/>
          </w:tcPr>
          <w:p w:rsidR="00073050" w:rsidRPr="00073050" w:rsidRDefault="00073050" w:rsidP="00963C2B">
            <w:pPr>
              <w:pStyle w:val="b11-12"/>
              <w:rPr>
                <w:sz w:val="28"/>
                <w:szCs w:val="28"/>
              </w:rPr>
            </w:pPr>
            <w:r w:rsidRPr="00073050">
              <w:rPr>
                <w:sz w:val="28"/>
                <w:szCs w:val="28"/>
              </w:rPr>
              <w:t>3,4</w:t>
            </w:r>
          </w:p>
        </w:tc>
        <w:tc>
          <w:tcPr>
            <w:tcW w:w="492" w:type="dxa"/>
            <w:vAlign w:val="center"/>
          </w:tcPr>
          <w:p w:rsidR="00073050" w:rsidRPr="00073050" w:rsidRDefault="00073050" w:rsidP="00963C2B">
            <w:pPr>
              <w:pStyle w:val="b11-12"/>
              <w:rPr>
                <w:sz w:val="28"/>
                <w:szCs w:val="28"/>
              </w:rPr>
            </w:pPr>
            <w:r w:rsidRPr="00073050">
              <w:rPr>
                <w:sz w:val="28"/>
                <w:szCs w:val="28"/>
              </w:rPr>
              <w:t>2,9</w:t>
            </w:r>
          </w:p>
        </w:tc>
        <w:tc>
          <w:tcPr>
            <w:tcW w:w="478" w:type="dxa"/>
            <w:vAlign w:val="center"/>
          </w:tcPr>
          <w:p w:rsidR="00073050" w:rsidRPr="00073050" w:rsidRDefault="00073050" w:rsidP="00963C2B">
            <w:pPr>
              <w:pStyle w:val="b11-12"/>
              <w:rPr>
                <w:sz w:val="28"/>
                <w:szCs w:val="28"/>
              </w:rPr>
            </w:pPr>
            <w:r w:rsidRPr="00073050">
              <w:rPr>
                <w:sz w:val="28"/>
                <w:szCs w:val="28"/>
              </w:rPr>
              <w:t>2,5</w:t>
            </w:r>
          </w:p>
        </w:tc>
        <w:tc>
          <w:tcPr>
            <w:tcW w:w="479" w:type="dxa"/>
            <w:vAlign w:val="center"/>
          </w:tcPr>
          <w:p w:rsidR="00073050" w:rsidRPr="00073050" w:rsidRDefault="00073050" w:rsidP="00963C2B">
            <w:pPr>
              <w:pStyle w:val="b11-12"/>
              <w:rPr>
                <w:sz w:val="28"/>
                <w:szCs w:val="28"/>
              </w:rPr>
            </w:pPr>
            <w:r w:rsidRPr="00073050">
              <w:rPr>
                <w:sz w:val="28"/>
                <w:szCs w:val="28"/>
              </w:rPr>
              <w:t>2,2</w:t>
            </w:r>
          </w:p>
        </w:tc>
        <w:tc>
          <w:tcPr>
            <w:tcW w:w="588" w:type="dxa"/>
            <w:vAlign w:val="center"/>
          </w:tcPr>
          <w:p w:rsidR="00073050" w:rsidRPr="00073050" w:rsidRDefault="00073050" w:rsidP="00963C2B">
            <w:pPr>
              <w:pStyle w:val="b11-12"/>
              <w:rPr>
                <w:sz w:val="28"/>
                <w:szCs w:val="28"/>
              </w:rPr>
            </w:pPr>
            <w:r w:rsidRPr="00073050">
              <w:rPr>
                <w:sz w:val="28"/>
                <w:szCs w:val="28"/>
              </w:rPr>
              <w:t>2</w:t>
            </w:r>
          </w:p>
        </w:tc>
        <w:tc>
          <w:tcPr>
            <w:tcW w:w="479" w:type="dxa"/>
            <w:vAlign w:val="center"/>
          </w:tcPr>
          <w:p w:rsidR="00073050" w:rsidRPr="00073050" w:rsidRDefault="00073050" w:rsidP="00963C2B">
            <w:pPr>
              <w:pStyle w:val="b11-12"/>
              <w:rPr>
                <w:sz w:val="28"/>
                <w:szCs w:val="28"/>
              </w:rPr>
            </w:pPr>
            <w:r w:rsidRPr="00073050">
              <w:rPr>
                <w:sz w:val="28"/>
                <w:szCs w:val="28"/>
              </w:rPr>
              <w:t>1,8</w:t>
            </w:r>
          </w:p>
        </w:tc>
        <w:tc>
          <w:tcPr>
            <w:tcW w:w="588" w:type="dxa"/>
            <w:vAlign w:val="center"/>
          </w:tcPr>
          <w:p w:rsidR="00073050" w:rsidRPr="00073050" w:rsidRDefault="00073050" w:rsidP="00963C2B">
            <w:pPr>
              <w:pStyle w:val="b11-12"/>
              <w:rPr>
                <w:sz w:val="28"/>
                <w:szCs w:val="28"/>
              </w:rPr>
            </w:pPr>
            <w:r w:rsidRPr="00073050">
              <w:rPr>
                <w:sz w:val="28"/>
                <w:szCs w:val="28"/>
              </w:rPr>
              <w:t>1,4</w:t>
            </w:r>
          </w:p>
        </w:tc>
        <w:tc>
          <w:tcPr>
            <w:tcW w:w="583" w:type="dxa"/>
            <w:vAlign w:val="center"/>
          </w:tcPr>
          <w:p w:rsidR="00073050" w:rsidRPr="00073050" w:rsidRDefault="00073050" w:rsidP="00963C2B">
            <w:pPr>
              <w:pStyle w:val="b11-12"/>
              <w:rPr>
                <w:sz w:val="28"/>
                <w:szCs w:val="28"/>
              </w:rPr>
            </w:pPr>
            <w:r w:rsidRPr="00073050">
              <w:rPr>
                <w:sz w:val="28"/>
                <w:szCs w:val="28"/>
              </w:rPr>
              <w:t>1,3</w:t>
            </w:r>
          </w:p>
        </w:tc>
        <w:tc>
          <w:tcPr>
            <w:tcW w:w="591" w:type="dxa"/>
            <w:vAlign w:val="center"/>
          </w:tcPr>
          <w:p w:rsidR="00073050" w:rsidRPr="00073050" w:rsidRDefault="00073050" w:rsidP="00963C2B">
            <w:pPr>
              <w:pStyle w:val="b11-12"/>
              <w:rPr>
                <w:sz w:val="28"/>
                <w:szCs w:val="28"/>
              </w:rPr>
            </w:pPr>
            <w:r w:rsidRPr="00073050">
              <w:rPr>
                <w:sz w:val="28"/>
                <w:szCs w:val="28"/>
              </w:rPr>
              <w:t>1,08</w:t>
            </w:r>
          </w:p>
        </w:tc>
        <w:tc>
          <w:tcPr>
            <w:tcW w:w="588" w:type="dxa"/>
            <w:vAlign w:val="center"/>
          </w:tcPr>
          <w:p w:rsidR="00073050" w:rsidRPr="00073050" w:rsidRDefault="00073050" w:rsidP="00963C2B">
            <w:pPr>
              <w:pStyle w:val="b11-12"/>
              <w:rPr>
                <w:sz w:val="28"/>
                <w:szCs w:val="28"/>
              </w:rPr>
            </w:pPr>
            <w:r w:rsidRPr="00073050">
              <w:rPr>
                <w:sz w:val="28"/>
                <w:szCs w:val="28"/>
              </w:rPr>
              <w:t>1</w:t>
            </w:r>
          </w:p>
        </w:tc>
        <w:tc>
          <w:tcPr>
            <w:tcW w:w="588" w:type="dxa"/>
            <w:vAlign w:val="center"/>
          </w:tcPr>
          <w:p w:rsidR="00073050" w:rsidRPr="00073050" w:rsidRDefault="00073050" w:rsidP="00963C2B">
            <w:pPr>
              <w:pStyle w:val="b11-12"/>
              <w:rPr>
                <w:sz w:val="28"/>
                <w:szCs w:val="28"/>
              </w:rPr>
            </w:pPr>
            <w:r w:rsidRPr="00073050">
              <w:rPr>
                <w:sz w:val="28"/>
                <w:szCs w:val="28"/>
              </w:rPr>
              <w:t>0,92</w:t>
            </w:r>
          </w:p>
        </w:tc>
        <w:tc>
          <w:tcPr>
            <w:tcW w:w="588" w:type="dxa"/>
            <w:vAlign w:val="center"/>
          </w:tcPr>
          <w:p w:rsidR="00073050" w:rsidRPr="00073050" w:rsidRDefault="00073050" w:rsidP="00963C2B">
            <w:pPr>
              <w:pStyle w:val="b11-12"/>
              <w:rPr>
                <w:sz w:val="28"/>
                <w:szCs w:val="28"/>
              </w:rPr>
            </w:pPr>
            <w:r w:rsidRPr="00073050">
              <w:rPr>
                <w:sz w:val="28"/>
                <w:szCs w:val="28"/>
              </w:rPr>
              <w:t>0,84</w:t>
            </w:r>
          </w:p>
        </w:tc>
        <w:tc>
          <w:tcPr>
            <w:tcW w:w="643" w:type="dxa"/>
            <w:vAlign w:val="center"/>
          </w:tcPr>
          <w:p w:rsidR="00073050" w:rsidRPr="00073050" w:rsidRDefault="00073050" w:rsidP="00963C2B">
            <w:pPr>
              <w:pStyle w:val="b11-12"/>
              <w:rPr>
                <w:sz w:val="28"/>
                <w:szCs w:val="28"/>
              </w:rPr>
            </w:pPr>
            <w:r w:rsidRPr="00073050">
              <w:rPr>
                <w:sz w:val="28"/>
                <w:szCs w:val="28"/>
              </w:rPr>
              <w:t>0,76</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электрическими, мощностью 8,5 кВт</w:t>
            </w:r>
          </w:p>
        </w:tc>
        <w:tc>
          <w:tcPr>
            <w:tcW w:w="476" w:type="dxa"/>
            <w:vAlign w:val="center"/>
          </w:tcPr>
          <w:p w:rsidR="00073050" w:rsidRPr="00073050" w:rsidRDefault="00073050" w:rsidP="00963C2B">
            <w:pPr>
              <w:pStyle w:val="b11-12"/>
              <w:rPr>
                <w:sz w:val="28"/>
                <w:szCs w:val="28"/>
              </w:rPr>
            </w:pPr>
            <w:r w:rsidRPr="00073050">
              <w:rPr>
                <w:sz w:val="28"/>
                <w:szCs w:val="28"/>
              </w:rPr>
              <w:t>10</w:t>
            </w:r>
          </w:p>
        </w:tc>
        <w:tc>
          <w:tcPr>
            <w:tcW w:w="487" w:type="dxa"/>
            <w:vAlign w:val="center"/>
          </w:tcPr>
          <w:p w:rsidR="00073050" w:rsidRPr="00073050" w:rsidRDefault="00073050" w:rsidP="00963C2B">
            <w:pPr>
              <w:pStyle w:val="b11-12"/>
              <w:rPr>
                <w:sz w:val="28"/>
                <w:szCs w:val="28"/>
              </w:rPr>
            </w:pPr>
            <w:r w:rsidRPr="00073050">
              <w:rPr>
                <w:sz w:val="28"/>
                <w:szCs w:val="28"/>
              </w:rPr>
              <w:t>5,9</w:t>
            </w:r>
          </w:p>
        </w:tc>
        <w:tc>
          <w:tcPr>
            <w:tcW w:w="492" w:type="dxa"/>
            <w:vAlign w:val="center"/>
          </w:tcPr>
          <w:p w:rsidR="00073050" w:rsidRPr="00073050" w:rsidRDefault="00073050" w:rsidP="00963C2B">
            <w:pPr>
              <w:pStyle w:val="b11-12"/>
              <w:rPr>
                <w:sz w:val="28"/>
                <w:szCs w:val="28"/>
              </w:rPr>
            </w:pPr>
            <w:r w:rsidRPr="00073050">
              <w:rPr>
                <w:sz w:val="28"/>
                <w:szCs w:val="28"/>
              </w:rPr>
              <w:t>4,9</w:t>
            </w:r>
          </w:p>
        </w:tc>
        <w:tc>
          <w:tcPr>
            <w:tcW w:w="478" w:type="dxa"/>
            <w:vAlign w:val="center"/>
          </w:tcPr>
          <w:p w:rsidR="00073050" w:rsidRPr="00073050" w:rsidRDefault="00073050" w:rsidP="00963C2B">
            <w:pPr>
              <w:pStyle w:val="b11-12"/>
              <w:rPr>
                <w:sz w:val="28"/>
                <w:szCs w:val="28"/>
              </w:rPr>
            </w:pPr>
            <w:r w:rsidRPr="00073050">
              <w:rPr>
                <w:sz w:val="28"/>
                <w:szCs w:val="28"/>
              </w:rPr>
              <w:t>4,3</w:t>
            </w:r>
          </w:p>
        </w:tc>
        <w:tc>
          <w:tcPr>
            <w:tcW w:w="479" w:type="dxa"/>
            <w:vAlign w:val="center"/>
          </w:tcPr>
          <w:p w:rsidR="00073050" w:rsidRPr="00073050" w:rsidRDefault="00073050" w:rsidP="00963C2B">
            <w:pPr>
              <w:pStyle w:val="b11-12"/>
              <w:rPr>
                <w:sz w:val="28"/>
                <w:szCs w:val="28"/>
              </w:rPr>
            </w:pPr>
            <w:r w:rsidRPr="00073050">
              <w:rPr>
                <w:sz w:val="28"/>
                <w:szCs w:val="28"/>
              </w:rPr>
              <w:t>3,9</w:t>
            </w:r>
          </w:p>
        </w:tc>
        <w:tc>
          <w:tcPr>
            <w:tcW w:w="588" w:type="dxa"/>
            <w:vAlign w:val="center"/>
          </w:tcPr>
          <w:p w:rsidR="00073050" w:rsidRPr="00073050" w:rsidRDefault="00073050" w:rsidP="00963C2B">
            <w:pPr>
              <w:pStyle w:val="b11-12"/>
              <w:rPr>
                <w:sz w:val="28"/>
                <w:szCs w:val="28"/>
              </w:rPr>
            </w:pPr>
            <w:r w:rsidRPr="00073050">
              <w:rPr>
                <w:sz w:val="28"/>
                <w:szCs w:val="28"/>
              </w:rPr>
              <w:t>3,7</w:t>
            </w:r>
          </w:p>
        </w:tc>
        <w:tc>
          <w:tcPr>
            <w:tcW w:w="479" w:type="dxa"/>
            <w:vAlign w:val="center"/>
          </w:tcPr>
          <w:p w:rsidR="00073050" w:rsidRPr="00073050" w:rsidRDefault="00073050" w:rsidP="00963C2B">
            <w:pPr>
              <w:pStyle w:val="b11-12"/>
              <w:rPr>
                <w:sz w:val="28"/>
                <w:szCs w:val="28"/>
              </w:rPr>
            </w:pPr>
            <w:r w:rsidRPr="00073050">
              <w:rPr>
                <w:sz w:val="28"/>
                <w:szCs w:val="28"/>
              </w:rPr>
              <w:t>3,1</w:t>
            </w:r>
          </w:p>
        </w:tc>
        <w:tc>
          <w:tcPr>
            <w:tcW w:w="588" w:type="dxa"/>
            <w:vAlign w:val="center"/>
          </w:tcPr>
          <w:p w:rsidR="00073050" w:rsidRPr="00073050" w:rsidRDefault="00073050" w:rsidP="00963C2B">
            <w:pPr>
              <w:pStyle w:val="b11-12"/>
              <w:rPr>
                <w:sz w:val="28"/>
                <w:szCs w:val="28"/>
              </w:rPr>
            </w:pPr>
            <w:r w:rsidRPr="00073050">
              <w:rPr>
                <w:sz w:val="28"/>
                <w:szCs w:val="28"/>
              </w:rPr>
              <w:t>2,6</w:t>
            </w:r>
          </w:p>
        </w:tc>
        <w:tc>
          <w:tcPr>
            <w:tcW w:w="583" w:type="dxa"/>
            <w:vAlign w:val="center"/>
          </w:tcPr>
          <w:p w:rsidR="00073050" w:rsidRPr="00073050" w:rsidRDefault="00073050" w:rsidP="00963C2B">
            <w:pPr>
              <w:pStyle w:val="b11-12"/>
              <w:rPr>
                <w:sz w:val="28"/>
                <w:szCs w:val="28"/>
              </w:rPr>
            </w:pPr>
            <w:r w:rsidRPr="00073050">
              <w:rPr>
                <w:sz w:val="28"/>
                <w:szCs w:val="28"/>
              </w:rPr>
              <w:t>2,1</w:t>
            </w:r>
          </w:p>
        </w:tc>
        <w:tc>
          <w:tcPr>
            <w:tcW w:w="591" w:type="dxa"/>
            <w:vAlign w:val="center"/>
          </w:tcPr>
          <w:p w:rsidR="00073050" w:rsidRPr="00073050" w:rsidRDefault="00073050" w:rsidP="00963C2B">
            <w:pPr>
              <w:pStyle w:val="b11-12"/>
              <w:rPr>
                <w:sz w:val="28"/>
                <w:szCs w:val="28"/>
              </w:rPr>
            </w:pPr>
            <w:r w:rsidRPr="00073050">
              <w:rPr>
                <w:sz w:val="28"/>
                <w:szCs w:val="28"/>
              </w:rPr>
              <w:t>1,5</w:t>
            </w:r>
          </w:p>
        </w:tc>
        <w:tc>
          <w:tcPr>
            <w:tcW w:w="588" w:type="dxa"/>
            <w:vAlign w:val="center"/>
          </w:tcPr>
          <w:p w:rsidR="00073050" w:rsidRPr="00073050" w:rsidRDefault="00073050" w:rsidP="00963C2B">
            <w:pPr>
              <w:pStyle w:val="b11-12"/>
              <w:rPr>
                <w:sz w:val="28"/>
                <w:szCs w:val="28"/>
              </w:rPr>
            </w:pPr>
            <w:r w:rsidRPr="00073050">
              <w:rPr>
                <w:sz w:val="28"/>
                <w:szCs w:val="28"/>
              </w:rPr>
              <w:t>1,36</w:t>
            </w:r>
          </w:p>
        </w:tc>
        <w:tc>
          <w:tcPr>
            <w:tcW w:w="588" w:type="dxa"/>
            <w:vAlign w:val="center"/>
          </w:tcPr>
          <w:p w:rsidR="00073050" w:rsidRPr="00073050" w:rsidRDefault="00073050" w:rsidP="00963C2B">
            <w:pPr>
              <w:pStyle w:val="b11-12"/>
              <w:rPr>
                <w:sz w:val="28"/>
                <w:szCs w:val="28"/>
              </w:rPr>
            </w:pPr>
            <w:r w:rsidRPr="00073050">
              <w:rPr>
                <w:sz w:val="28"/>
                <w:szCs w:val="28"/>
              </w:rPr>
              <w:t>1,27</w:t>
            </w:r>
          </w:p>
        </w:tc>
        <w:tc>
          <w:tcPr>
            <w:tcW w:w="588" w:type="dxa"/>
            <w:vAlign w:val="center"/>
          </w:tcPr>
          <w:p w:rsidR="00073050" w:rsidRPr="00073050" w:rsidRDefault="00073050" w:rsidP="00963C2B">
            <w:pPr>
              <w:pStyle w:val="b11-12"/>
              <w:rPr>
                <w:sz w:val="28"/>
                <w:szCs w:val="28"/>
              </w:rPr>
            </w:pPr>
            <w:r w:rsidRPr="00073050">
              <w:rPr>
                <w:sz w:val="28"/>
                <w:szCs w:val="28"/>
              </w:rPr>
              <w:t>1,23</w:t>
            </w:r>
          </w:p>
        </w:tc>
        <w:tc>
          <w:tcPr>
            <w:tcW w:w="643" w:type="dxa"/>
            <w:vAlign w:val="center"/>
          </w:tcPr>
          <w:p w:rsidR="00073050" w:rsidRPr="00073050" w:rsidRDefault="00073050" w:rsidP="00963C2B">
            <w:pPr>
              <w:pStyle w:val="b11-12"/>
              <w:rPr>
                <w:sz w:val="28"/>
                <w:szCs w:val="28"/>
              </w:rPr>
            </w:pPr>
            <w:r w:rsidRPr="00073050">
              <w:rPr>
                <w:sz w:val="28"/>
                <w:szCs w:val="28"/>
              </w:rPr>
              <w:t>1,19</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xml:space="preserve">Квартиры повышенной комфортности с электрическими плитами мощностью до 10,5 кВт </w:t>
            </w:r>
          </w:p>
        </w:tc>
        <w:tc>
          <w:tcPr>
            <w:tcW w:w="476" w:type="dxa"/>
            <w:vAlign w:val="center"/>
          </w:tcPr>
          <w:p w:rsidR="00073050" w:rsidRPr="00073050" w:rsidRDefault="00073050" w:rsidP="00963C2B">
            <w:pPr>
              <w:pStyle w:val="b11-12"/>
              <w:rPr>
                <w:sz w:val="28"/>
                <w:szCs w:val="28"/>
              </w:rPr>
            </w:pPr>
            <w:r w:rsidRPr="00073050">
              <w:rPr>
                <w:sz w:val="28"/>
                <w:szCs w:val="28"/>
              </w:rPr>
              <w:t>14</w:t>
            </w:r>
          </w:p>
        </w:tc>
        <w:tc>
          <w:tcPr>
            <w:tcW w:w="487" w:type="dxa"/>
            <w:vAlign w:val="center"/>
          </w:tcPr>
          <w:p w:rsidR="00073050" w:rsidRPr="00073050" w:rsidRDefault="00073050" w:rsidP="00963C2B">
            <w:pPr>
              <w:pStyle w:val="b11-12"/>
              <w:rPr>
                <w:sz w:val="28"/>
                <w:szCs w:val="28"/>
              </w:rPr>
            </w:pPr>
            <w:r w:rsidRPr="00073050">
              <w:rPr>
                <w:sz w:val="28"/>
                <w:szCs w:val="28"/>
              </w:rPr>
              <w:t>8,1</w:t>
            </w:r>
          </w:p>
        </w:tc>
        <w:tc>
          <w:tcPr>
            <w:tcW w:w="492" w:type="dxa"/>
            <w:vAlign w:val="center"/>
          </w:tcPr>
          <w:p w:rsidR="00073050" w:rsidRPr="00073050" w:rsidRDefault="00073050" w:rsidP="00963C2B">
            <w:pPr>
              <w:pStyle w:val="b11-12"/>
              <w:rPr>
                <w:sz w:val="28"/>
                <w:szCs w:val="28"/>
              </w:rPr>
            </w:pPr>
            <w:r w:rsidRPr="00073050">
              <w:rPr>
                <w:sz w:val="28"/>
                <w:szCs w:val="28"/>
              </w:rPr>
              <w:t>6,7</w:t>
            </w:r>
          </w:p>
        </w:tc>
        <w:tc>
          <w:tcPr>
            <w:tcW w:w="478" w:type="dxa"/>
            <w:vAlign w:val="center"/>
          </w:tcPr>
          <w:p w:rsidR="00073050" w:rsidRPr="00073050" w:rsidRDefault="00073050" w:rsidP="00963C2B">
            <w:pPr>
              <w:pStyle w:val="b11-12"/>
              <w:rPr>
                <w:sz w:val="28"/>
                <w:szCs w:val="28"/>
              </w:rPr>
            </w:pPr>
            <w:r w:rsidRPr="00073050">
              <w:rPr>
                <w:sz w:val="28"/>
                <w:szCs w:val="28"/>
              </w:rPr>
              <w:t>5,9</w:t>
            </w:r>
          </w:p>
        </w:tc>
        <w:tc>
          <w:tcPr>
            <w:tcW w:w="479" w:type="dxa"/>
            <w:vAlign w:val="center"/>
          </w:tcPr>
          <w:p w:rsidR="00073050" w:rsidRPr="00073050" w:rsidRDefault="00073050" w:rsidP="00963C2B">
            <w:pPr>
              <w:pStyle w:val="b11-12"/>
              <w:rPr>
                <w:sz w:val="28"/>
                <w:szCs w:val="28"/>
              </w:rPr>
            </w:pPr>
            <w:r w:rsidRPr="00073050">
              <w:rPr>
                <w:sz w:val="28"/>
                <w:szCs w:val="28"/>
              </w:rPr>
              <w:t>5,3</w:t>
            </w:r>
          </w:p>
        </w:tc>
        <w:tc>
          <w:tcPr>
            <w:tcW w:w="588" w:type="dxa"/>
            <w:vAlign w:val="center"/>
          </w:tcPr>
          <w:p w:rsidR="00073050" w:rsidRPr="00073050" w:rsidRDefault="00073050" w:rsidP="00963C2B">
            <w:pPr>
              <w:pStyle w:val="b11-12"/>
              <w:rPr>
                <w:sz w:val="28"/>
                <w:szCs w:val="28"/>
              </w:rPr>
            </w:pPr>
            <w:r w:rsidRPr="00073050">
              <w:rPr>
                <w:sz w:val="28"/>
                <w:szCs w:val="28"/>
              </w:rPr>
              <w:t>4,9</w:t>
            </w:r>
          </w:p>
        </w:tc>
        <w:tc>
          <w:tcPr>
            <w:tcW w:w="479" w:type="dxa"/>
            <w:vAlign w:val="center"/>
          </w:tcPr>
          <w:p w:rsidR="00073050" w:rsidRPr="00073050" w:rsidRDefault="00073050" w:rsidP="00963C2B">
            <w:pPr>
              <w:pStyle w:val="b11-12"/>
              <w:rPr>
                <w:sz w:val="28"/>
                <w:szCs w:val="28"/>
              </w:rPr>
            </w:pPr>
            <w:r w:rsidRPr="00073050">
              <w:rPr>
                <w:sz w:val="28"/>
                <w:szCs w:val="28"/>
              </w:rPr>
              <w:t>4,2</w:t>
            </w:r>
          </w:p>
        </w:tc>
        <w:tc>
          <w:tcPr>
            <w:tcW w:w="588" w:type="dxa"/>
            <w:vAlign w:val="center"/>
          </w:tcPr>
          <w:p w:rsidR="00073050" w:rsidRPr="00073050" w:rsidRDefault="00073050" w:rsidP="00963C2B">
            <w:pPr>
              <w:pStyle w:val="b11-12"/>
              <w:rPr>
                <w:sz w:val="28"/>
                <w:szCs w:val="28"/>
              </w:rPr>
            </w:pPr>
            <w:r w:rsidRPr="00073050">
              <w:rPr>
                <w:sz w:val="28"/>
                <w:szCs w:val="28"/>
              </w:rPr>
              <w:t>3,3</w:t>
            </w:r>
          </w:p>
        </w:tc>
        <w:tc>
          <w:tcPr>
            <w:tcW w:w="583" w:type="dxa"/>
            <w:vAlign w:val="center"/>
          </w:tcPr>
          <w:p w:rsidR="00073050" w:rsidRPr="00073050" w:rsidRDefault="00073050" w:rsidP="00963C2B">
            <w:pPr>
              <w:pStyle w:val="b11-12"/>
              <w:rPr>
                <w:sz w:val="28"/>
                <w:szCs w:val="28"/>
              </w:rPr>
            </w:pPr>
            <w:r w:rsidRPr="00073050">
              <w:rPr>
                <w:sz w:val="28"/>
                <w:szCs w:val="28"/>
              </w:rPr>
              <w:t>2,8</w:t>
            </w:r>
          </w:p>
        </w:tc>
        <w:tc>
          <w:tcPr>
            <w:tcW w:w="591" w:type="dxa"/>
            <w:vAlign w:val="center"/>
          </w:tcPr>
          <w:p w:rsidR="00073050" w:rsidRPr="00073050" w:rsidRDefault="00073050" w:rsidP="00963C2B">
            <w:pPr>
              <w:pStyle w:val="b11-12"/>
              <w:rPr>
                <w:sz w:val="28"/>
                <w:szCs w:val="28"/>
              </w:rPr>
            </w:pPr>
            <w:r w:rsidRPr="00073050">
              <w:rPr>
                <w:sz w:val="28"/>
                <w:szCs w:val="28"/>
              </w:rPr>
              <w:t>1,95</w:t>
            </w:r>
          </w:p>
        </w:tc>
        <w:tc>
          <w:tcPr>
            <w:tcW w:w="588" w:type="dxa"/>
            <w:vAlign w:val="center"/>
          </w:tcPr>
          <w:p w:rsidR="00073050" w:rsidRPr="00073050" w:rsidRDefault="00073050" w:rsidP="00963C2B">
            <w:pPr>
              <w:pStyle w:val="b11-12"/>
              <w:rPr>
                <w:sz w:val="28"/>
                <w:szCs w:val="28"/>
              </w:rPr>
            </w:pPr>
            <w:r w:rsidRPr="00073050">
              <w:rPr>
                <w:sz w:val="28"/>
                <w:szCs w:val="28"/>
              </w:rPr>
              <w:t>1,83</w:t>
            </w:r>
          </w:p>
        </w:tc>
        <w:tc>
          <w:tcPr>
            <w:tcW w:w="588" w:type="dxa"/>
            <w:vAlign w:val="center"/>
          </w:tcPr>
          <w:p w:rsidR="00073050" w:rsidRPr="00073050" w:rsidRDefault="00073050" w:rsidP="00963C2B">
            <w:pPr>
              <w:pStyle w:val="b11-12"/>
              <w:rPr>
                <w:sz w:val="28"/>
                <w:szCs w:val="28"/>
              </w:rPr>
            </w:pPr>
            <w:r w:rsidRPr="00073050">
              <w:rPr>
                <w:sz w:val="28"/>
                <w:szCs w:val="28"/>
              </w:rPr>
              <w:t>1,72</w:t>
            </w:r>
          </w:p>
        </w:tc>
        <w:tc>
          <w:tcPr>
            <w:tcW w:w="588" w:type="dxa"/>
            <w:vAlign w:val="center"/>
          </w:tcPr>
          <w:p w:rsidR="00073050" w:rsidRPr="00073050" w:rsidRDefault="00073050" w:rsidP="00963C2B">
            <w:pPr>
              <w:pStyle w:val="b11-12"/>
              <w:rPr>
                <w:sz w:val="28"/>
                <w:szCs w:val="28"/>
              </w:rPr>
            </w:pPr>
            <w:r w:rsidRPr="00073050">
              <w:rPr>
                <w:sz w:val="28"/>
                <w:szCs w:val="28"/>
              </w:rPr>
              <w:t>1,67</w:t>
            </w:r>
          </w:p>
        </w:tc>
        <w:tc>
          <w:tcPr>
            <w:tcW w:w="643" w:type="dxa"/>
            <w:vAlign w:val="center"/>
          </w:tcPr>
          <w:p w:rsidR="00073050" w:rsidRPr="00073050" w:rsidRDefault="00073050" w:rsidP="00963C2B">
            <w:pPr>
              <w:pStyle w:val="b11-12"/>
              <w:rPr>
                <w:sz w:val="28"/>
                <w:szCs w:val="28"/>
              </w:rPr>
            </w:pPr>
            <w:r w:rsidRPr="00073050">
              <w:rPr>
                <w:sz w:val="28"/>
                <w:szCs w:val="28"/>
              </w:rPr>
              <w:t>1,62</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xml:space="preserve">Дома на участках садоводческих и дачных </w:t>
            </w:r>
            <w:r w:rsidRPr="00073050">
              <w:rPr>
                <w:sz w:val="28"/>
                <w:szCs w:val="28"/>
              </w:rPr>
              <w:lastRenderedPageBreak/>
              <w:t>объединений</w:t>
            </w:r>
          </w:p>
        </w:tc>
        <w:tc>
          <w:tcPr>
            <w:tcW w:w="476" w:type="dxa"/>
            <w:vAlign w:val="center"/>
          </w:tcPr>
          <w:p w:rsidR="00073050" w:rsidRPr="00073050" w:rsidRDefault="00073050" w:rsidP="00963C2B">
            <w:pPr>
              <w:pStyle w:val="b11-12"/>
              <w:rPr>
                <w:sz w:val="28"/>
                <w:szCs w:val="28"/>
              </w:rPr>
            </w:pPr>
            <w:r w:rsidRPr="00073050">
              <w:rPr>
                <w:sz w:val="28"/>
                <w:szCs w:val="28"/>
              </w:rPr>
              <w:lastRenderedPageBreak/>
              <w:t>4</w:t>
            </w:r>
          </w:p>
        </w:tc>
        <w:tc>
          <w:tcPr>
            <w:tcW w:w="487" w:type="dxa"/>
            <w:vAlign w:val="center"/>
          </w:tcPr>
          <w:p w:rsidR="00073050" w:rsidRPr="00073050" w:rsidRDefault="00073050" w:rsidP="00963C2B">
            <w:pPr>
              <w:pStyle w:val="b11-12"/>
              <w:rPr>
                <w:sz w:val="28"/>
                <w:szCs w:val="28"/>
              </w:rPr>
            </w:pPr>
            <w:r w:rsidRPr="00073050">
              <w:rPr>
                <w:sz w:val="28"/>
                <w:szCs w:val="28"/>
              </w:rPr>
              <w:t>2,3</w:t>
            </w:r>
          </w:p>
        </w:tc>
        <w:tc>
          <w:tcPr>
            <w:tcW w:w="492" w:type="dxa"/>
            <w:vAlign w:val="center"/>
          </w:tcPr>
          <w:p w:rsidR="00073050" w:rsidRPr="00073050" w:rsidRDefault="00073050" w:rsidP="00963C2B">
            <w:pPr>
              <w:pStyle w:val="b11-12"/>
              <w:rPr>
                <w:sz w:val="28"/>
                <w:szCs w:val="28"/>
              </w:rPr>
            </w:pPr>
            <w:r w:rsidRPr="00073050">
              <w:rPr>
                <w:sz w:val="28"/>
                <w:szCs w:val="28"/>
              </w:rPr>
              <w:t>1,7</w:t>
            </w:r>
          </w:p>
        </w:tc>
        <w:tc>
          <w:tcPr>
            <w:tcW w:w="478" w:type="dxa"/>
            <w:vAlign w:val="center"/>
          </w:tcPr>
          <w:p w:rsidR="00073050" w:rsidRPr="00073050" w:rsidRDefault="00073050" w:rsidP="00963C2B">
            <w:pPr>
              <w:pStyle w:val="b11-12"/>
              <w:rPr>
                <w:sz w:val="28"/>
                <w:szCs w:val="28"/>
              </w:rPr>
            </w:pPr>
            <w:r w:rsidRPr="00073050">
              <w:rPr>
                <w:sz w:val="28"/>
                <w:szCs w:val="28"/>
              </w:rPr>
              <w:t>1,4</w:t>
            </w:r>
          </w:p>
        </w:tc>
        <w:tc>
          <w:tcPr>
            <w:tcW w:w="479" w:type="dxa"/>
            <w:vAlign w:val="center"/>
          </w:tcPr>
          <w:p w:rsidR="00073050" w:rsidRPr="00073050" w:rsidRDefault="00073050" w:rsidP="00963C2B">
            <w:pPr>
              <w:pStyle w:val="b11-12"/>
              <w:rPr>
                <w:sz w:val="28"/>
                <w:szCs w:val="28"/>
              </w:rPr>
            </w:pPr>
            <w:r w:rsidRPr="00073050">
              <w:rPr>
                <w:sz w:val="28"/>
                <w:szCs w:val="28"/>
              </w:rPr>
              <w:t>1,2</w:t>
            </w:r>
          </w:p>
        </w:tc>
        <w:tc>
          <w:tcPr>
            <w:tcW w:w="588" w:type="dxa"/>
            <w:vAlign w:val="center"/>
          </w:tcPr>
          <w:p w:rsidR="00073050" w:rsidRPr="00073050" w:rsidRDefault="00073050" w:rsidP="00963C2B">
            <w:pPr>
              <w:pStyle w:val="b11-12"/>
              <w:rPr>
                <w:sz w:val="28"/>
                <w:szCs w:val="28"/>
              </w:rPr>
            </w:pPr>
            <w:r w:rsidRPr="00073050">
              <w:rPr>
                <w:sz w:val="28"/>
                <w:szCs w:val="28"/>
              </w:rPr>
              <w:t>1,1</w:t>
            </w:r>
          </w:p>
        </w:tc>
        <w:tc>
          <w:tcPr>
            <w:tcW w:w="479" w:type="dxa"/>
            <w:vAlign w:val="center"/>
          </w:tcPr>
          <w:p w:rsidR="00073050" w:rsidRPr="00073050" w:rsidRDefault="00073050" w:rsidP="00963C2B">
            <w:pPr>
              <w:pStyle w:val="b11-12"/>
              <w:rPr>
                <w:sz w:val="28"/>
                <w:szCs w:val="28"/>
              </w:rPr>
            </w:pPr>
            <w:r w:rsidRPr="00073050">
              <w:rPr>
                <w:sz w:val="28"/>
                <w:szCs w:val="28"/>
              </w:rPr>
              <w:t>0,9</w:t>
            </w:r>
          </w:p>
        </w:tc>
        <w:tc>
          <w:tcPr>
            <w:tcW w:w="588" w:type="dxa"/>
            <w:vAlign w:val="center"/>
          </w:tcPr>
          <w:p w:rsidR="00073050" w:rsidRPr="00073050" w:rsidRDefault="00073050" w:rsidP="00963C2B">
            <w:pPr>
              <w:pStyle w:val="b11-12"/>
              <w:rPr>
                <w:sz w:val="28"/>
                <w:szCs w:val="28"/>
              </w:rPr>
            </w:pPr>
            <w:r w:rsidRPr="00073050">
              <w:rPr>
                <w:sz w:val="28"/>
                <w:szCs w:val="28"/>
              </w:rPr>
              <w:t>0,76</w:t>
            </w:r>
          </w:p>
        </w:tc>
        <w:tc>
          <w:tcPr>
            <w:tcW w:w="583" w:type="dxa"/>
            <w:vAlign w:val="center"/>
          </w:tcPr>
          <w:p w:rsidR="00073050" w:rsidRPr="00073050" w:rsidRDefault="00073050" w:rsidP="00963C2B">
            <w:pPr>
              <w:pStyle w:val="b11-12"/>
              <w:rPr>
                <w:sz w:val="28"/>
                <w:szCs w:val="28"/>
              </w:rPr>
            </w:pPr>
            <w:r w:rsidRPr="00073050">
              <w:rPr>
                <w:sz w:val="28"/>
                <w:szCs w:val="28"/>
              </w:rPr>
              <w:t>0,69</w:t>
            </w:r>
          </w:p>
        </w:tc>
        <w:tc>
          <w:tcPr>
            <w:tcW w:w="591" w:type="dxa"/>
            <w:vAlign w:val="center"/>
          </w:tcPr>
          <w:p w:rsidR="00073050" w:rsidRPr="00073050" w:rsidRDefault="00073050" w:rsidP="00963C2B">
            <w:pPr>
              <w:pStyle w:val="b11-12"/>
              <w:rPr>
                <w:sz w:val="28"/>
                <w:szCs w:val="28"/>
              </w:rPr>
            </w:pPr>
            <w:r w:rsidRPr="00073050">
              <w:rPr>
                <w:sz w:val="28"/>
                <w:szCs w:val="28"/>
              </w:rPr>
              <w:t>0,61</w:t>
            </w:r>
          </w:p>
        </w:tc>
        <w:tc>
          <w:tcPr>
            <w:tcW w:w="588" w:type="dxa"/>
            <w:vAlign w:val="center"/>
          </w:tcPr>
          <w:p w:rsidR="00073050" w:rsidRPr="00073050" w:rsidRDefault="00073050" w:rsidP="00963C2B">
            <w:pPr>
              <w:pStyle w:val="b11-12"/>
              <w:rPr>
                <w:sz w:val="28"/>
                <w:szCs w:val="28"/>
              </w:rPr>
            </w:pPr>
            <w:r w:rsidRPr="00073050">
              <w:rPr>
                <w:sz w:val="28"/>
                <w:szCs w:val="28"/>
              </w:rPr>
              <w:t>0,58</w:t>
            </w:r>
          </w:p>
        </w:tc>
        <w:tc>
          <w:tcPr>
            <w:tcW w:w="588" w:type="dxa"/>
            <w:vAlign w:val="center"/>
          </w:tcPr>
          <w:p w:rsidR="00073050" w:rsidRPr="00073050" w:rsidRDefault="00073050" w:rsidP="00963C2B">
            <w:pPr>
              <w:pStyle w:val="b11-12"/>
              <w:rPr>
                <w:sz w:val="28"/>
                <w:szCs w:val="28"/>
              </w:rPr>
            </w:pPr>
            <w:r w:rsidRPr="00073050">
              <w:rPr>
                <w:sz w:val="28"/>
                <w:szCs w:val="28"/>
              </w:rPr>
              <w:t>0,54</w:t>
            </w:r>
          </w:p>
        </w:tc>
        <w:tc>
          <w:tcPr>
            <w:tcW w:w="588" w:type="dxa"/>
            <w:vAlign w:val="center"/>
          </w:tcPr>
          <w:p w:rsidR="00073050" w:rsidRPr="00073050" w:rsidRDefault="00073050" w:rsidP="00963C2B">
            <w:pPr>
              <w:pStyle w:val="b11-12"/>
              <w:rPr>
                <w:sz w:val="28"/>
                <w:szCs w:val="28"/>
              </w:rPr>
            </w:pPr>
            <w:r w:rsidRPr="00073050">
              <w:rPr>
                <w:sz w:val="28"/>
                <w:szCs w:val="28"/>
              </w:rPr>
              <w:t>0,51</w:t>
            </w:r>
          </w:p>
        </w:tc>
        <w:tc>
          <w:tcPr>
            <w:tcW w:w="643" w:type="dxa"/>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jc w:val="center"/>
        </w:trPr>
        <w:tc>
          <w:tcPr>
            <w:tcW w:w="9469" w:type="dxa"/>
            <w:gridSpan w:val="15"/>
            <w:vAlign w:val="center"/>
          </w:tcPr>
          <w:p w:rsidR="00073050" w:rsidRPr="00073050" w:rsidRDefault="00073050" w:rsidP="00963C2B">
            <w:pPr>
              <w:pStyle w:val="b11-11"/>
              <w:rPr>
                <w:sz w:val="28"/>
                <w:szCs w:val="28"/>
              </w:rPr>
            </w:pPr>
            <w:r w:rsidRPr="00073050">
              <w:rPr>
                <w:sz w:val="28"/>
                <w:szCs w:val="28"/>
              </w:rPr>
              <w:lastRenderedPageBreak/>
              <w:t>Примечания:</w:t>
            </w:r>
          </w:p>
          <w:p w:rsidR="00073050" w:rsidRPr="00073050" w:rsidRDefault="00073050" w:rsidP="00963C2B">
            <w:pPr>
              <w:pStyle w:val="b11-11"/>
              <w:rPr>
                <w:sz w:val="28"/>
                <w:szCs w:val="28"/>
              </w:rPr>
            </w:pPr>
            <w:r w:rsidRPr="00073050">
              <w:rPr>
                <w:sz w:val="28"/>
                <w:szCs w:val="28"/>
              </w:rPr>
              <w:t>1. Удельные расчетные нагрузки для числа квартир, не указанного в таблице, определяются путем интерполяции.</w:t>
            </w:r>
          </w:p>
          <w:p w:rsidR="00073050" w:rsidRPr="00073050" w:rsidRDefault="00073050" w:rsidP="00963C2B">
            <w:pPr>
              <w:pStyle w:val="b11-11"/>
              <w:rPr>
                <w:sz w:val="28"/>
                <w:szCs w:val="28"/>
              </w:rPr>
            </w:pPr>
            <w:r w:rsidRPr="00073050">
              <w:rPr>
                <w:sz w:val="28"/>
                <w:szCs w:val="28"/>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073050" w:rsidRPr="00073050" w:rsidRDefault="00073050" w:rsidP="00963C2B">
            <w:pPr>
              <w:pStyle w:val="b11-11"/>
              <w:rPr>
                <w:sz w:val="28"/>
                <w:szCs w:val="28"/>
              </w:rPr>
            </w:pPr>
            <w:r w:rsidRPr="00073050">
              <w:rPr>
                <w:sz w:val="28"/>
                <w:szCs w:val="28"/>
              </w:rPr>
              <w:t xml:space="preserve">3. Удельные расчетные нагрузки приведены для квартир средней общей площадью 70 м (квартиры от 35 до 90 м) в зданиях по типовым проектам и 150 м (квартиры от 100 до 300 м) в зданиях по </w:t>
            </w:r>
            <w:proofErr w:type="gramStart"/>
            <w:r w:rsidRPr="00073050">
              <w:rPr>
                <w:sz w:val="28"/>
                <w:szCs w:val="28"/>
              </w:rPr>
              <w:t>индивидуальным проектам</w:t>
            </w:r>
            <w:proofErr w:type="gramEnd"/>
            <w:r w:rsidRPr="00073050">
              <w:rPr>
                <w:sz w:val="28"/>
                <w:szCs w:val="28"/>
              </w:rPr>
              <w:t xml:space="preserve"> с квартирами повышенной комфортности.</w:t>
            </w:r>
          </w:p>
          <w:p w:rsidR="00073050" w:rsidRPr="00073050" w:rsidRDefault="00073050" w:rsidP="00963C2B">
            <w:pPr>
              <w:pStyle w:val="b11-11"/>
              <w:rPr>
                <w:rFonts w:eastAsia="Times New Roman"/>
                <w:sz w:val="28"/>
                <w:szCs w:val="28"/>
                <w:lang w:eastAsia="ru-RU"/>
              </w:rPr>
            </w:pPr>
            <w:r w:rsidRPr="00073050">
              <w:rPr>
                <w:sz w:val="28"/>
                <w:szCs w:val="28"/>
              </w:rPr>
              <w:t xml:space="preserve">4. Расчетную электрическую нагрузку для квартир с повышенной комфортностью </w:t>
            </w:r>
            <w:proofErr w:type="gramStart"/>
            <w:r w:rsidRPr="00073050">
              <w:rPr>
                <w:sz w:val="28"/>
                <w:szCs w:val="28"/>
              </w:rPr>
              <w:t>следует определять в соответствии с заданием на проектирование экспериментальных данных расчет нагрузок следует</w:t>
            </w:r>
            <w:proofErr w:type="gramEnd"/>
            <w:r w:rsidRPr="00073050">
              <w:rPr>
                <w:sz w:val="28"/>
                <w:szCs w:val="28"/>
              </w:rPr>
              <w:t xml:space="preserve"> производить по ним.</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2.2.6.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индивидуальных жилых домов определяются по РД 34.20.185-94 (таблица 2.2-2).</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 xml:space="preserve">Таблица 2.2-2 –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индивидуальных жилых домов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06"/>
        <w:gridCol w:w="706"/>
        <w:gridCol w:w="706"/>
        <w:gridCol w:w="706"/>
        <w:gridCol w:w="706"/>
        <w:gridCol w:w="706"/>
        <w:gridCol w:w="566"/>
        <w:gridCol w:w="581"/>
        <w:gridCol w:w="581"/>
        <w:gridCol w:w="636"/>
      </w:tblGrid>
      <w:tr w:rsidR="00073050" w:rsidRPr="00073050" w:rsidTr="00963C2B">
        <w:trPr>
          <w:trHeight w:val="270"/>
        </w:trPr>
        <w:tc>
          <w:tcPr>
            <w:tcW w:w="3679" w:type="dxa"/>
            <w:vMerge w:val="restart"/>
            <w:vAlign w:val="center"/>
          </w:tcPr>
          <w:p w:rsidR="00073050" w:rsidRPr="00073050" w:rsidRDefault="00073050" w:rsidP="00963C2B">
            <w:pPr>
              <w:pStyle w:val="b11-10"/>
              <w:rPr>
                <w:sz w:val="28"/>
                <w:szCs w:val="28"/>
                <w:lang w:eastAsia="ru-RU"/>
              </w:rPr>
            </w:pPr>
            <w:r w:rsidRPr="00073050">
              <w:rPr>
                <w:sz w:val="28"/>
                <w:szCs w:val="28"/>
                <w:lang w:eastAsia="ru-RU"/>
              </w:rPr>
              <w:t>Потребители</w:t>
            </w:r>
          </w:p>
          <w:p w:rsidR="00073050" w:rsidRPr="00073050" w:rsidRDefault="00073050" w:rsidP="00963C2B">
            <w:pPr>
              <w:pStyle w:val="b11-10"/>
              <w:rPr>
                <w:sz w:val="28"/>
                <w:szCs w:val="28"/>
                <w:lang w:eastAsia="ru-RU"/>
              </w:rPr>
            </w:pPr>
            <w:r w:rsidRPr="00073050">
              <w:rPr>
                <w:sz w:val="28"/>
                <w:szCs w:val="28"/>
                <w:lang w:eastAsia="ru-RU"/>
              </w:rPr>
              <w:t>электроэнергии</w:t>
            </w:r>
          </w:p>
        </w:tc>
        <w:tc>
          <w:tcPr>
            <w:tcW w:w="5926" w:type="dxa"/>
            <w:gridSpan w:val="10"/>
            <w:vAlign w:val="center"/>
          </w:tcPr>
          <w:p w:rsidR="00073050" w:rsidRPr="00073050" w:rsidRDefault="00073050" w:rsidP="00963C2B">
            <w:pPr>
              <w:pStyle w:val="b11-10"/>
              <w:rPr>
                <w:sz w:val="28"/>
                <w:szCs w:val="28"/>
                <w:lang w:eastAsia="ru-RU"/>
              </w:rPr>
            </w:pPr>
            <w:r w:rsidRPr="00073050">
              <w:rPr>
                <w:sz w:val="28"/>
                <w:szCs w:val="28"/>
                <w:lang w:eastAsia="ru-RU"/>
              </w:rPr>
              <w:t>Удельная расчетная электрическая нагрузка, кВт/квартира, при количестве квартир</w:t>
            </w:r>
          </w:p>
        </w:tc>
      </w:tr>
      <w:tr w:rsidR="00073050" w:rsidRPr="00073050" w:rsidTr="00963C2B">
        <w:trPr>
          <w:trHeight w:val="225"/>
        </w:trPr>
        <w:tc>
          <w:tcPr>
            <w:tcW w:w="3679" w:type="dxa"/>
            <w:vMerge/>
            <w:vAlign w:val="center"/>
          </w:tcPr>
          <w:p w:rsidR="00073050" w:rsidRPr="00073050" w:rsidRDefault="00073050" w:rsidP="00963C2B">
            <w:pPr>
              <w:pStyle w:val="b11-10"/>
              <w:rPr>
                <w:sz w:val="28"/>
                <w:szCs w:val="28"/>
                <w:lang w:eastAsia="ru-RU"/>
              </w:rPr>
            </w:pP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1-5</w:t>
            </w: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6</w:t>
            </w:r>
          </w:p>
        </w:tc>
        <w:tc>
          <w:tcPr>
            <w:tcW w:w="641" w:type="dxa"/>
            <w:vAlign w:val="center"/>
          </w:tcPr>
          <w:p w:rsidR="00073050" w:rsidRPr="00073050" w:rsidRDefault="00073050" w:rsidP="00963C2B">
            <w:pPr>
              <w:pStyle w:val="b11-10"/>
              <w:rPr>
                <w:sz w:val="28"/>
                <w:szCs w:val="28"/>
                <w:lang w:eastAsia="ru-RU"/>
              </w:rPr>
            </w:pPr>
            <w:r w:rsidRPr="00073050">
              <w:rPr>
                <w:sz w:val="28"/>
                <w:szCs w:val="28"/>
                <w:lang w:eastAsia="ru-RU"/>
              </w:rPr>
              <w:t>9</w:t>
            </w: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12</w:t>
            </w:r>
          </w:p>
        </w:tc>
        <w:tc>
          <w:tcPr>
            <w:tcW w:w="603" w:type="dxa"/>
            <w:vAlign w:val="center"/>
          </w:tcPr>
          <w:p w:rsidR="00073050" w:rsidRPr="00073050" w:rsidRDefault="00073050" w:rsidP="00963C2B">
            <w:pPr>
              <w:pStyle w:val="b11-10"/>
              <w:rPr>
                <w:sz w:val="28"/>
                <w:szCs w:val="28"/>
                <w:lang w:eastAsia="ru-RU"/>
              </w:rPr>
            </w:pPr>
            <w:r w:rsidRPr="00073050">
              <w:rPr>
                <w:sz w:val="28"/>
                <w:szCs w:val="28"/>
                <w:lang w:eastAsia="ru-RU"/>
              </w:rPr>
              <w:t>15</w:t>
            </w: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18</w:t>
            </w:r>
          </w:p>
        </w:tc>
        <w:tc>
          <w:tcPr>
            <w:tcW w:w="491" w:type="dxa"/>
            <w:vAlign w:val="center"/>
          </w:tcPr>
          <w:p w:rsidR="00073050" w:rsidRPr="00073050" w:rsidRDefault="00073050" w:rsidP="00963C2B">
            <w:pPr>
              <w:pStyle w:val="b11-10"/>
              <w:rPr>
                <w:sz w:val="28"/>
                <w:szCs w:val="28"/>
                <w:lang w:eastAsia="ru-RU"/>
              </w:rPr>
            </w:pPr>
            <w:r w:rsidRPr="00073050">
              <w:rPr>
                <w:sz w:val="28"/>
                <w:szCs w:val="28"/>
                <w:lang w:eastAsia="ru-RU"/>
              </w:rPr>
              <w:t>24</w:t>
            </w:r>
          </w:p>
        </w:tc>
        <w:tc>
          <w:tcPr>
            <w:tcW w:w="594" w:type="dxa"/>
            <w:vAlign w:val="center"/>
          </w:tcPr>
          <w:p w:rsidR="00073050" w:rsidRPr="00073050" w:rsidRDefault="00073050" w:rsidP="00963C2B">
            <w:pPr>
              <w:pStyle w:val="b11-10"/>
              <w:rPr>
                <w:sz w:val="28"/>
                <w:szCs w:val="28"/>
                <w:lang w:eastAsia="ru-RU"/>
              </w:rPr>
            </w:pPr>
            <w:r w:rsidRPr="00073050">
              <w:rPr>
                <w:sz w:val="28"/>
                <w:szCs w:val="28"/>
                <w:lang w:eastAsia="ru-RU"/>
              </w:rPr>
              <w:t>40</w:t>
            </w:r>
          </w:p>
        </w:tc>
        <w:tc>
          <w:tcPr>
            <w:tcW w:w="594" w:type="dxa"/>
            <w:vAlign w:val="center"/>
          </w:tcPr>
          <w:p w:rsidR="00073050" w:rsidRPr="00073050" w:rsidRDefault="00073050" w:rsidP="00963C2B">
            <w:pPr>
              <w:pStyle w:val="b11-10"/>
              <w:rPr>
                <w:sz w:val="28"/>
                <w:szCs w:val="28"/>
                <w:lang w:eastAsia="ru-RU"/>
              </w:rPr>
            </w:pPr>
            <w:r w:rsidRPr="00073050">
              <w:rPr>
                <w:sz w:val="28"/>
                <w:szCs w:val="28"/>
                <w:lang w:eastAsia="ru-RU"/>
              </w:rPr>
              <w:t>60</w:t>
            </w:r>
          </w:p>
        </w:tc>
        <w:tc>
          <w:tcPr>
            <w:tcW w:w="599" w:type="dxa"/>
            <w:vAlign w:val="center"/>
          </w:tcPr>
          <w:p w:rsidR="00073050" w:rsidRPr="00073050" w:rsidRDefault="00073050" w:rsidP="00963C2B">
            <w:pPr>
              <w:pStyle w:val="b11-10"/>
              <w:rPr>
                <w:sz w:val="28"/>
                <w:szCs w:val="28"/>
                <w:lang w:eastAsia="ru-RU"/>
              </w:rPr>
            </w:pPr>
            <w:r w:rsidRPr="00073050">
              <w:rPr>
                <w:sz w:val="28"/>
                <w:szCs w:val="28"/>
                <w:lang w:eastAsia="ru-RU"/>
              </w:rPr>
              <w:t>100</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Индивидуальные жилые дома с плитами на природном газе</w:t>
            </w:r>
          </w:p>
        </w:tc>
        <w:tc>
          <w:tcPr>
            <w:tcW w:w="601" w:type="dxa"/>
            <w:vAlign w:val="center"/>
          </w:tcPr>
          <w:p w:rsidR="00073050" w:rsidRPr="00073050" w:rsidRDefault="00073050" w:rsidP="00963C2B">
            <w:pPr>
              <w:pStyle w:val="b11-12"/>
              <w:rPr>
                <w:sz w:val="28"/>
                <w:szCs w:val="28"/>
              </w:rPr>
            </w:pPr>
            <w:r w:rsidRPr="00073050">
              <w:rPr>
                <w:sz w:val="28"/>
                <w:szCs w:val="28"/>
              </w:rPr>
              <w:t>11,5</w:t>
            </w:r>
          </w:p>
        </w:tc>
        <w:tc>
          <w:tcPr>
            <w:tcW w:w="601" w:type="dxa"/>
            <w:vAlign w:val="center"/>
          </w:tcPr>
          <w:p w:rsidR="00073050" w:rsidRPr="00073050" w:rsidRDefault="00073050" w:rsidP="00963C2B">
            <w:pPr>
              <w:pStyle w:val="b11-12"/>
              <w:rPr>
                <w:sz w:val="28"/>
                <w:szCs w:val="28"/>
              </w:rPr>
            </w:pPr>
            <w:r w:rsidRPr="00073050">
              <w:rPr>
                <w:sz w:val="28"/>
                <w:szCs w:val="28"/>
              </w:rPr>
              <w:t>6,5</w:t>
            </w:r>
          </w:p>
        </w:tc>
        <w:tc>
          <w:tcPr>
            <w:tcW w:w="641" w:type="dxa"/>
            <w:vAlign w:val="center"/>
          </w:tcPr>
          <w:p w:rsidR="00073050" w:rsidRPr="00073050" w:rsidRDefault="00073050" w:rsidP="00963C2B">
            <w:pPr>
              <w:pStyle w:val="b11-12"/>
              <w:rPr>
                <w:sz w:val="28"/>
                <w:szCs w:val="28"/>
              </w:rPr>
            </w:pPr>
            <w:r w:rsidRPr="00073050">
              <w:rPr>
                <w:sz w:val="28"/>
                <w:szCs w:val="28"/>
              </w:rPr>
              <w:t>5,4</w:t>
            </w:r>
          </w:p>
        </w:tc>
        <w:tc>
          <w:tcPr>
            <w:tcW w:w="601" w:type="dxa"/>
            <w:vAlign w:val="center"/>
          </w:tcPr>
          <w:p w:rsidR="00073050" w:rsidRPr="00073050" w:rsidRDefault="00073050" w:rsidP="00963C2B">
            <w:pPr>
              <w:pStyle w:val="b11-12"/>
              <w:rPr>
                <w:sz w:val="28"/>
                <w:szCs w:val="28"/>
              </w:rPr>
            </w:pPr>
            <w:r w:rsidRPr="00073050">
              <w:rPr>
                <w:sz w:val="28"/>
                <w:szCs w:val="28"/>
              </w:rPr>
              <w:t>4,7</w:t>
            </w:r>
          </w:p>
        </w:tc>
        <w:tc>
          <w:tcPr>
            <w:tcW w:w="603" w:type="dxa"/>
            <w:vAlign w:val="center"/>
          </w:tcPr>
          <w:p w:rsidR="00073050" w:rsidRPr="00073050" w:rsidRDefault="00073050" w:rsidP="00963C2B">
            <w:pPr>
              <w:pStyle w:val="b11-12"/>
              <w:rPr>
                <w:sz w:val="28"/>
                <w:szCs w:val="28"/>
              </w:rPr>
            </w:pPr>
            <w:r w:rsidRPr="00073050">
              <w:rPr>
                <w:sz w:val="28"/>
                <w:szCs w:val="28"/>
              </w:rPr>
              <w:t>4,3</w:t>
            </w:r>
          </w:p>
        </w:tc>
        <w:tc>
          <w:tcPr>
            <w:tcW w:w="601" w:type="dxa"/>
            <w:vAlign w:val="center"/>
          </w:tcPr>
          <w:p w:rsidR="00073050" w:rsidRPr="00073050" w:rsidRDefault="00073050" w:rsidP="00963C2B">
            <w:pPr>
              <w:pStyle w:val="b11-12"/>
              <w:rPr>
                <w:sz w:val="28"/>
                <w:szCs w:val="28"/>
              </w:rPr>
            </w:pPr>
            <w:r w:rsidRPr="00073050">
              <w:rPr>
                <w:sz w:val="28"/>
                <w:szCs w:val="28"/>
              </w:rPr>
              <w:t>3,9</w:t>
            </w:r>
          </w:p>
        </w:tc>
        <w:tc>
          <w:tcPr>
            <w:tcW w:w="491" w:type="dxa"/>
            <w:vAlign w:val="center"/>
          </w:tcPr>
          <w:p w:rsidR="00073050" w:rsidRPr="00073050" w:rsidRDefault="00073050" w:rsidP="00963C2B">
            <w:pPr>
              <w:pStyle w:val="b11-12"/>
              <w:rPr>
                <w:sz w:val="28"/>
                <w:szCs w:val="28"/>
              </w:rPr>
            </w:pPr>
            <w:r w:rsidRPr="00073050">
              <w:rPr>
                <w:sz w:val="28"/>
                <w:szCs w:val="28"/>
              </w:rPr>
              <w:t>3,6</w:t>
            </w:r>
          </w:p>
        </w:tc>
        <w:tc>
          <w:tcPr>
            <w:tcW w:w="594" w:type="dxa"/>
            <w:vAlign w:val="center"/>
          </w:tcPr>
          <w:p w:rsidR="00073050" w:rsidRPr="00073050" w:rsidRDefault="00073050" w:rsidP="00963C2B">
            <w:pPr>
              <w:pStyle w:val="b11-12"/>
              <w:rPr>
                <w:sz w:val="28"/>
                <w:szCs w:val="28"/>
              </w:rPr>
            </w:pPr>
            <w:r w:rsidRPr="00073050">
              <w:rPr>
                <w:sz w:val="28"/>
                <w:szCs w:val="28"/>
              </w:rPr>
              <w:t>2,6</w:t>
            </w:r>
          </w:p>
        </w:tc>
        <w:tc>
          <w:tcPr>
            <w:tcW w:w="594" w:type="dxa"/>
            <w:vAlign w:val="center"/>
          </w:tcPr>
          <w:p w:rsidR="00073050" w:rsidRPr="00073050" w:rsidRDefault="00073050" w:rsidP="00963C2B">
            <w:pPr>
              <w:pStyle w:val="b11-12"/>
              <w:rPr>
                <w:sz w:val="28"/>
                <w:szCs w:val="28"/>
              </w:rPr>
            </w:pPr>
            <w:r w:rsidRPr="00073050">
              <w:rPr>
                <w:sz w:val="28"/>
                <w:szCs w:val="28"/>
              </w:rPr>
              <w:t>2,1</w:t>
            </w:r>
          </w:p>
        </w:tc>
        <w:tc>
          <w:tcPr>
            <w:tcW w:w="599" w:type="dxa"/>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Индивидуальные жилые дома с плитами на природном газе и электрической сауной мощностью до 12 кВт</w:t>
            </w:r>
          </w:p>
        </w:tc>
        <w:tc>
          <w:tcPr>
            <w:tcW w:w="601" w:type="dxa"/>
            <w:vAlign w:val="center"/>
          </w:tcPr>
          <w:p w:rsidR="00073050" w:rsidRPr="00073050" w:rsidRDefault="00073050" w:rsidP="00963C2B">
            <w:pPr>
              <w:pStyle w:val="b11-12"/>
              <w:rPr>
                <w:sz w:val="28"/>
                <w:szCs w:val="28"/>
              </w:rPr>
            </w:pPr>
            <w:r w:rsidRPr="00073050">
              <w:rPr>
                <w:sz w:val="28"/>
                <w:szCs w:val="28"/>
              </w:rPr>
              <w:t>22,3</w:t>
            </w:r>
          </w:p>
        </w:tc>
        <w:tc>
          <w:tcPr>
            <w:tcW w:w="601" w:type="dxa"/>
            <w:vAlign w:val="center"/>
          </w:tcPr>
          <w:p w:rsidR="00073050" w:rsidRPr="00073050" w:rsidRDefault="00073050" w:rsidP="00963C2B">
            <w:pPr>
              <w:pStyle w:val="b11-12"/>
              <w:rPr>
                <w:sz w:val="28"/>
                <w:szCs w:val="28"/>
              </w:rPr>
            </w:pPr>
            <w:r w:rsidRPr="00073050">
              <w:rPr>
                <w:sz w:val="28"/>
                <w:szCs w:val="28"/>
              </w:rPr>
              <w:t>13,3</w:t>
            </w:r>
          </w:p>
        </w:tc>
        <w:tc>
          <w:tcPr>
            <w:tcW w:w="641" w:type="dxa"/>
            <w:vAlign w:val="center"/>
          </w:tcPr>
          <w:p w:rsidR="00073050" w:rsidRPr="00073050" w:rsidRDefault="00073050" w:rsidP="00963C2B">
            <w:pPr>
              <w:pStyle w:val="b11-12"/>
              <w:rPr>
                <w:sz w:val="28"/>
                <w:szCs w:val="28"/>
              </w:rPr>
            </w:pPr>
            <w:r w:rsidRPr="00073050">
              <w:rPr>
                <w:sz w:val="28"/>
                <w:szCs w:val="28"/>
              </w:rPr>
              <w:t>11,3</w:t>
            </w:r>
          </w:p>
        </w:tc>
        <w:tc>
          <w:tcPr>
            <w:tcW w:w="601" w:type="dxa"/>
            <w:vAlign w:val="center"/>
          </w:tcPr>
          <w:p w:rsidR="00073050" w:rsidRPr="00073050" w:rsidRDefault="00073050" w:rsidP="00963C2B">
            <w:pPr>
              <w:pStyle w:val="b11-12"/>
              <w:rPr>
                <w:sz w:val="28"/>
                <w:szCs w:val="28"/>
              </w:rPr>
            </w:pPr>
            <w:r w:rsidRPr="00073050">
              <w:rPr>
                <w:sz w:val="28"/>
                <w:szCs w:val="28"/>
              </w:rPr>
              <w:t>10,0</w:t>
            </w:r>
          </w:p>
        </w:tc>
        <w:tc>
          <w:tcPr>
            <w:tcW w:w="603" w:type="dxa"/>
            <w:vAlign w:val="center"/>
          </w:tcPr>
          <w:p w:rsidR="00073050" w:rsidRPr="00073050" w:rsidRDefault="00073050" w:rsidP="00963C2B">
            <w:pPr>
              <w:pStyle w:val="b11-12"/>
              <w:rPr>
                <w:sz w:val="28"/>
                <w:szCs w:val="28"/>
              </w:rPr>
            </w:pPr>
            <w:r w:rsidRPr="00073050">
              <w:rPr>
                <w:sz w:val="28"/>
                <w:szCs w:val="28"/>
              </w:rPr>
              <w:t>9,3</w:t>
            </w:r>
          </w:p>
        </w:tc>
        <w:tc>
          <w:tcPr>
            <w:tcW w:w="601" w:type="dxa"/>
            <w:vAlign w:val="center"/>
          </w:tcPr>
          <w:p w:rsidR="00073050" w:rsidRPr="00073050" w:rsidRDefault="00073050" w:rsidP="00963C2B">
            <w:pPr>
              <w:pStyle w:val="b11-12"/>
              <w:rPr>
                <w:sz w:val="28"/>
                <w:szCs w:val="28"/>
              </w:rPr>
            </w:pPr>
            <w:r w:rsidRPr="00073050">
              <w:rPr>
                <w:sz w:val="28"/>
                <w:szCs w:val="28"/>
              </w:rPr>
              <w:t>8,6</w:t>
            </w:r>
          </w:p>
        </w:tc>
        <w:tc>
          <w:tcPr>
            <w:tcW w:w="491" w:type="dxa"/>
            <w:vAlign w:val="center"/>
          </w:tcPr>
          <w:p w:rsidR="00073050" w:rsidRPr="00073050" w:rsidRDefault="00073050" w:rsidP="00963C2B">
            <w:pPr>
              <w:pStyle w:val="b11-12"/>
              <w:rPr>
                <w:sz w:val="28"/>
                <w:szCs w:val="28"/>
              </w:rPr>
            </w:pPr>
            <w:r w:rsidRPr="00073050">
              <w:rPr>
                <w:sz w:val="28"/>
                <w:szCs w:val="28"/>
              </w:rPr>
              <w:t>7,5</w:t>
            </w:r>
          </w:p>
        </w:tc>
        <w:tc>
          <w:tcPr>
            <w:tcW w:w="594" w:type="dxa"/>
            <w:vAlign w:val="center"/>
          </w:tcPr>
          <w:p w:rsidR="00073050" w:rsidRPr="00073050" w:rsidRDefault="00073050" w:rsidP="00963C2B">
            <w:pPr>
              <w:pStyle w:val="b11-12"/>
              <w:rPr>
                <w:sz w:val="28"/>
                <w:szCs w:val="28"/>
              </w:rPr>
            </w:pPr>
            <w:r w:rsidRPr="00073050">
              <w:rPr>
                <w:sz w:val="28"/>
                <w:szCs w:val="28"/>
              </w:rPr>
              <w:t>6,3</w:t>
            </w:r>
          </w:p>
        </w:tc>
        <w:tc>
          <w:tcPr>
            <w:tcW w:w="594" w:type="dxa"/>
            <w:vAlign w:val="center"/>
          </w:tcPr>
          <w:p w:rsidR="00073050" w:rsidRPr="00073050" w:rsidRDefault="00073050" w:rsidP="00963C2B">
            <w:pPr>
              <w:pStyle w:val="b11-12"/>
              <w:rPr>
                <w:sz w:val="28"/>
                <w:szCs w:val="28"/>
              </w:rPr>
            </w:pPr>
            <w:r w:rsidRPr="00073050">
              <w:rPr>
                <w:sz w:val="28"/>
                <w:szCs w:val="28"/>
              </w:rPr>
              <w:t>5,6</w:t>
            </w:r>
          </w:p>
        </w:tc>
        <w:tc>
          <w:tcPr>
            <w:tcW w:w="599" w:type="dxa"/>
            <w:vAlign w:val="center"/>
          </w:tcPr>
          <w:p w:rsidR="00073050" w:rsidRPr="00073050" w:rsidRDefault="00073050" w:rsidP="00963C2B">
            <w:pPr>
              <w:pStyle w:val="b11-12"/>
              <w:rPr>
                <w:sz w:val="28"/>
                <w:szCs w:val="28"/>
              </w:rPr>
            </w:pPr>
            <w:r w:rsidRPr="00073050">
              <w:rPr>
                <w:sz w:val="28"/>
                <w:szCs w:val="28"/>
              </w:rPr>
              <w:t>5,0</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Индивидуальные жилые дома с электрическими плитами мощностью до 10,5 кВт</w:t>
            </w:r>
          </w:p>
        </w:tc>
        <w:tc>
          <w:tcPr>
            <w:tcW w:w="601" w:type="dxa"/>
            <w:vAlign w:val="center"/>
          </w:tcPr>
          <w:p w:rsidR="00073050" w:rsidRPr="00073050" w:rsidRDefault="00073050" w:rsidP="00963C2B">
            <w:pPr>
              <w:pStyle w:val="b11-12"/>
              <w:rPr>
                <w:sz w:val="28"/>
                <w:szCs w:val="28"/>
              </w:rPr>
            </w:pPr>
            <w:r w:rsidRPr="00073050">
              <w:rPr>
                <w:sz w:val="28"/>
                <w:szCs w:val="28"/>
              </w:rPr>
              <w:t>14,5</w:t>
            </w:r>
          </w:p>
        </w:tc>
        <w:tc>
          <w:tcPr>
            <w:tcW w:w="601" w:type="dxa"/>
            <w:vAlign w:val="center"/>
          </w:tcPr>
          <w:p w:rsidR="00073050" w:rsidRPr="00073050" w:rsidRDefault="00073050" w:rsidP="00963C2B">
            <w:pPr>
              <w:pStyle w:val="b11-12"/>
              <w:rPr>
                <w:sz w:val="28"/>
                <w:szCs w:val="28"/>
              </w:rPr>
            </w:pPr>
            <w:r w:rsidRPr="00073050">
              <w:rPr>
                <w:sz w:val="28"/>
                <w:szCs w:val="28"/>
              </w:rPr>
              <w:t>8,6</w:t>
            </w:r>
          </w:p>
        </w:tc>
        <w:tc>
          <w:tcPr>
            <w:tcW w:w="641" w:type="dxa"/>
            <w:vAlign w:val="center"/>
          </w:tcPr>
          <w:p w:rsidR="00073050" w:rsidRPr="00073050" w:rsidRDefault="00073050" w:rsidP="00963C2B">
            <w:pPr>
              <w:pStyle w:val="b11-12"/>
              <w:rPr>
                <w:sz w:val="28"/>
                <w:szCs w:val="28"/>
              </w:rPr>
            </w:pPr>
            <w:r w:rsidRPr="00073050">
              <w:rPr>
                <w:sz w:val="28"/>
                <w:szCs w:val="28"/>
              </w:rPr>
              <w:t>7,2</w:t>
            </w:r>
          </w:p>
        </w:tc>
        <w:tc>
          <w:tcPr>
            <w:tcW w:w="601" w:type="dxa"/>
            <w:vAlign w:val="center"/>
          </w:tcPr>
          <w:p w:rsidR="00073050" w:rsidRPr="00073050" w:rsidRDefault="00073050" w:rsidP="00963C2B">
            <w:pPr>
              <w:pStyle w:val="b11-12"/>
              <w:rPr>
                <w:sz w:val="28"/>
                <w:szCs w:val="28"/>
              </w:rPr>
            </w:pPr>
            <w:r w:rsidRPr="00073050">
              <w:rPr>
                <w:sz w:val="28"/>
                <w:szCs w:val="28"/>
              </w:rPr>
              <w:t>6,5</w:t>
            </w:r>
          </w:p>
        </w:tc>
        <w:tc>
          <w:tcPr>
            <w:tcW w:w="603" w:type="dxa"/>
            <w:vAlign w:val="center"/>
          </w:tcPr>
          <w:p w:rsidR="00073050" w:rsidRPr="00073050" w:rsidRDefault="00073050" w:rsidP="00963C2B">
            <w:pPr>
              <w:pStyle w:val="b11-12"/>
              <w:rPr>
                <w:sz w:val="28"/>
                <w:szCs w:val="28"/>
              </w:rPr>
            </w:pPr>
            <w:r w:rsidRPr="00073050">
              <w:rPr>
                <w:sz w:val="28"/>
                <w:szCs w:val="28"/>
              </w:rPr>
              <w:t>5,8</w:t>
            </w:r>
          </w:p>
        </w:tc>
        <w:tc>
          <w:tcPr>
            <w:tcW w:w="601" w:type="dxa"/>
            <w:vAlign w:val="center"/>
          </w:tcPr>
          <w:p w:rsidR="00073050" w:rsidRPr="00073050" w:rsidRDefault="00073050" w:rsidP="00963C2B">
            <w:pPr>
              <w:pStyle w:val="b11-12"/>
              <w:rPr>
                <w:sz w:val="28"/>
                <w:szCs w:val="28"/>
              </w:rPr>
            </w:pPr>
            <w:r w:rsidRPr="00073050">
              <w:rPr>
                <w:sz w:val="28"/>
                <w:szCs w:val="28"/>
              </w:rPr>
              <w:t>5,5</w:t>
            </w:r>
          </w:p>
        </w:tc>
        <w:tc>
          <w:tcPr>
            <w:tcW w:w="491" w:type="dxa"/>
            <w:vAlign w:val="center"/>
          </w:tcPr>
          <w:p w:rsidR="00073050" w:rsidRPr="00073050" w:rsidRDefault="00073050" w:rsidP="00963C2B">
            <w:pPr>
              <w:pStyle w:val="b11-12"/>
              <w:rPr>
                <w:sz w:val="28"/>
                <w:szCs w:val="28"/>
              </w:rPr>
            </w:pPr>
            <w:r w:rsidRPr="00073050">
              <w:rPr>
                <w:sz w:val="28"/>
                <w:szCs w:val="28"/>
              </w:rPr>
              <w:t>4,7</w:t>
            </w:r>
          </w:p>
        </w:tc>
        <w:tc>
          <w:tcPr>
            <w:tcW w:w="594" w:type="dxa"/>
            <w:vAlign w:val="center"/>
          </w:tcPr>
          <w:p w:rsidR="00073050" w:rsidRPr="00073050" w:rsidRDefault="00073050" w:rsidP="00963C2B">
            <w:pPr>
              <w:pStyle w:val="b11-12"/>
              <w:rPr>
                <w:sz w:val="28"/>
                <w:szCs w:val="28"/>
              </w:rPr>
            </w:pPr>
            <w:r w:rsidRPr="00073050">
              <w:rPr>
                <w:sz w:val="28"/>
                <w:szCs w:val="28"/>
              </w:rPr>
              <w:t>3,9</w:t>
            </w:r>
          </w:p>
        </w:tc>
        <w:tc>
          <w:tcPr>
            <w:tcW w:w="594" w:type="dxa"/>
            <w:vAlign w:val="center"/>
          </w:tcPr>
          <w:p w:rsidR="00073050" w:rsidRPr="00073050" w:rsidRDefault="00073050" w:rsidP="00963C2B">
            <w:pPr>
              <w:pStyle w:val="b11-12"/>
              <w:rPr>
                <w:sz w:val="28"/>
                <w:szCs w:val="28"/>
              </w:rPr>
            </w:pPr>
            <w:r w:rsidRPr="00073050">
              <w:rPr>
                <w:sz w:val="28"/>
                <w:szCs w:val="28"/>
              </w:rPr>
              <w:t>3,3</w:t>
            </w:r>
          </w:p>
        </w:tc>
        <w:tc>
          <w:tcPr>
            <w:tcW w:w="599" w:type="dxa"/>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 xml:space="preserve">Индивидуальные </w:t>
            </w:r>
            <w:r w:rsidRPr="00073050">
              <w:rPr>
                <w:sz w:val="28"/>
                <w:szCs w:val="28"/>
              </w:rPr>
              <w:lastRenderedPageBreak/>
              <w:t>жилые дома с электрическими плитами мощностью до 10,5 кВт и электрической сауной мощностью до 12 кВт</w:t>
            </w:r>
          </w:p>
        </w:tc>
        <w:tc>
          <w:tcPr>
            <w:tcW w:w="601" w:type="dxa"/>
            <w:vAlign w:val="center"/>
          </w:tcPr>
          <w:p w:rsidR="00073050" w:rsidRPr="00073050" w:rsidRDefault="00073050" w:rsidP="00963C2B">
            <w:pPr>
              <w:pStyle w:val="b11-12"/>
              <w:rPr>
                <w:sz w:val="28"/>
                <w:szCs w:val="28"/>
              </w:rPr>
            </w:pPr>
            <w:r w:rsidRPr="00073050">
              <w:rPr>
                <w:sz w:val="28"/>
                <w:szCs w:val="28"/>
              </w:rPr>
              <w:lastRenderedPageBreak/>
              <w:t>25,1</w:t>
            </w:r>
          </w:p>
        </w:tc>
        <w:tc>
          <w:tcPr>
            <w:tcW w:w="601" w:type="dxa"/>
            <w:vAlign w:val="center"/>
          </w:tcPr>
          <w:p w:rsidR="00073050" w:rsidRPr="00073050" w:rsidRDefault="00073050" w:rsidP="00963C2B">
            <w:pPr>
              <w:pStyle w:val="b11-12"/>
              <w:rPr>
                <w:sz w:val="28"/>
                <w:szCs w:val="28"/>
              </w:rPr>
            </w:pPr>
            <w:r w:rsidRPr="00073050">
              <w:rPr>
                <w:sz w:val="28"/>
                <w:szCs w:val="28"/>
              </w:rPr>
              <w:t>15,2</w:t>
            </w:r>
          </w:p>
        </w:tc>
        <w:tc>
          <w:tcPr>
            <w:tcW w:w="641" w:type="dxa"/>
            <w:vAlign w:val="center"/>
          </w:tcPr>
          <w:p w:rsidR="00073050" w:rsidRPr="00073050" w:rsidRDefault="00073050" w:rsidP="00963C2B">
            <w:pPr>
              <w:pStyle w:val="b11-12"/>
              <w:rPr>
                <w:sz w:val="28"/>
                <w:szCs w:val="28"/>
              </w:rPr>
            </w:pPr>
            <w:r w:rsidRPr="00073050">
              <w:rPr>
                <w:sz w:val="28"/>
                <w:szCs w:val="28"/>
              </w:rPr>
              <w:t>12,9</w:t>
            </w:r>
          </w:p>
        </w:tc>
        <w:tc>
          <w:tcPr>
            <w:tcW w:w="601" w:type="dxa"/>
            <w:vAlign w:val="center"/>
          </w:tcPr>
          <w:p w:rsidR="00073050" w:rsidRPr="00073050" w:rsidRDefault="00073050" w:rsidP="00963C2B">
            <w:pPr>
              <w:pStyle w:val="b11-12"/>
              <w:rPr>
                <w:sz w:val="28"/>
                <w:szCs w:val="28"/>
              </w:rPr>
            </w:pPr>
            <w:r w:rsidRPr="00073050">
              <w:rPr>
                <w:sz w:val="28"/>
                <w:szCs w:val="28"/>
              </w:rPr>
              <w:t>11,6</w:t>
            </w:r>
          </w:p>
        </w:tc>
        <w:tc>
          <w:tcPr>
            <w:tcW w:w="603" w:type="dxa"/>
            <w:vAlign w:val="center"/>
          </w:tcPr>
          <w:p w:rsidR="00073050" w:rsidRPr="00073050" w:rsidRDefault="00073050" w:rsidP="00963C2B">
            <w:pPr>
              <w:pStyle w:val="b11-12"/>
              <w:rPr>
                <w:sz w:val="28"/>
                <w:szCs w:val="28"/>
              </w:rPr>
            </w:pPr>
            <w:r w:rsidRPr="00073050">
              <w:rPr>
                <w:sz w:val="28"/>
                <w:szCs w:val="28"/>
              </w:rPr>
              <w:t>10,7</w:t>
            </w:r>
          </w:p>
        </w:tc>
        <w:tc>
          <w:tcPr>
            <w:tcW w:w="601" w:type="dxa"/>
            <w:vAlign w:val="center"/>
          </w:tcPr>
          <w:p w:rsidR="00073050" w:rsidRPr="00073050" w:rsidRDefault="00073050" w:rsidP="00963C2B">
            <w:pPr>
              <w:pStyle w:val="b11-12"/>
              <w:rPr>
                <w:sz w:val="28"/>
                <w:szCs w:val="28"/>
              </w:rPr>
            </w:pPr>
            <w:r w:rsidRPr="00073050">
              <w:rPr>
                <w:sz w:val="28"/>
                <w:szCs w:val="28"/>
              </w:rPr>
              <w:t>10,0</w:t>
            </w:r>
          </w:p>
        </w:tc>
        <w:tc>
          <w:tcPr>
            <w:tcW w:w="491" w:type="dxa"/>
            <w:vAlign w:val="center"/>
          </w:tcPr>
          <w:p w:rsidR="00073050" w:rsidRPr="00073050" w:rsidRDefault="00073050" w:rsidP="00963C2B">
            <w:pPr>
              <w:pStyle w:val="b11-12"/>
              <w:rPr>
                <w:sz w:val="28"/>
                <w:szCs w:val="28"/>
              </w:rPr>
            </w:pPr>
            <w:r w:rsidRPr="00073050">
              <w:rPr>
                <w:sz w:val="28"/>
                <w:szCs w:val="28"/>
              </w:rPr>
              <w:t>8,8</w:t>
            </w:r>
          </w:p>
        </w:tc>
        <w:tc>
          <w:tcPr>
            <w:tcW w:w="594" w:type="dxa"/>
            <w:vAlign w:val="center"/>
          </w:tcPr>
          <w:p w:rsidR="00073050" w:rsidRPr="00073050" w:rsidRDefault="00073050" w:rsidP="00963C2B">
            <w:pPr>
              <w:pStyle w:val="b11-12"/>
              <w:rPr>
                <w:sz w:val="28"/>
                <w:szCs w:val="28"/>
              </w:rPr>
            </w:pPr>
            <w:r w:rsidRPr="00073050">
              <w:rPr>
                <w:sz w:val="28"/>
                <w:szCs w:val="28"/>
              </w:rPr>
              <w:t>7,5</w:t>
            </w:r>
          </w:p>
        </w:tc>
        <w:tc>
          <w:tcPr>
            <w:tcW w:w="594" w:type="dxa"/>
            <w:vAlign w:val="center"/>
          </w:tcPr>
          <w:p w:rsidR="00073050" w:rsidRPr="00073050" w:rsidRDefault="00073050" w:rsidP="00963C2B">
            <w:pPr>
              <w:pStyle w:val="b11-12"/>
              <w:rPr>
                <w:sz w:val="28"/>
                <w:szCs w:val="28"/>
              </w:rPr>
            </w:pPr>
            <w:r w:rsidRPr="00073050">
              <w:rPr>
                <w:sz w:val="28"/>
                <w:szCs w:val="28"/>
              </w:rPr>
              <w:t>6,7</w:t>
            </w:r>
          </w:p>
        </w:tc>
        <w:tc>
          <w:tcPr>
            <w:tcW w:w="599" w:type="dxa"/>
            <w:vAlign w:val="center"/>
          </w:tcPr>
          <w:p w:rsidR="00073050" w:rsidRPr="00073050" w:rsidRDefault="00073050" w:rsidP="00963C2B">
            <w:pPr>
              <w:pStyle w:val="b11-12"/>
              <w:rPr>
                <w:sz w:val="28"/>
                <w:szCs w:val="28"/>
              </w:rPr>
            </w:pPr>
            <w:r w:rsidRPr="00073050">
              <w:rPr>
                <w:sz w:val="28"/>
                <w:szCs w:val="28"/>
              </w:rPr>
              <w:t>5,5</w:t>
            </w:r>
          </w:p>
        </w:tc>
      </w:tr>
      <w:tr w:rsidR="00073050" w:rsidRPr="00073050" w:rsidTr="00963C2B">
        <w:tc>
          <w:tcPr>
            <w:tcW w:w="9605" w:type="dxa"/>
            <w:gridSpan w:val="11"/>
            <w:vAlign w:val="center"/>
          </w:tcPr>
          <w:p w:rsidR="00073050" w:rsidRPr="00073050" w:rsidRDefault="00073050" w:rsidP="00963C2B">
            <w:pPr>
              <w:pStyle w:val="b11-11"/>
              <w:rPr>
                <w:sz w:val="28"/>
                <w:szCs w:val="28"/>
              </w:rPr>
            </w:pPr>
            <w:r w:rsidRPr="00073050">
              <w:rPr>
                <w:sz w:val="28"/>
                <w:szCs w:val="28"/>
              </w:rPr>
              <w:lastRenderedPageBreak/>
              <w:t>Примечания:</w:t>
            </w:r>
          </w:p>
          <w:p w:rsidR="00073050" w:rsidRPr="00073050" w:rsidRDefault="00073050" w:rsidP="00963C2B">
            <w:pPr>
              <w:pStyle w:val="b11-11"/>
              <w:rPr>
                <w:sz w:val="28"/>
                <w:szCs w:val="28"/>
              </w:rPr>
            </w:pPr>
            <w:r w:rsidRPr="00073050">
              <w:rPr>
                <w:sz w:val="28"/>
                <w:szCs w:val="28"/>
              </w:rPr>
              <w:t>1. Удельные расчетные нагрузки для количества индивидуальных жилых домов, не указанного в таблице, определяются путем интерполяции.</w:t>
            </w:r>
          </w:p>
          <w:p w:rsidR="00073050" w:rsidRPr="00073050" w:rsidRDefault="00073050" w:rsidP="00963C2B">
            <w:pPr>
              <w:pStyle w:val="b11-11"/>
              <w:rPr>
                <w:sz w:val="28"/>
                <w:szCs w:val="28"/>
              </w:rPr>
            </w:pPr>
            <w:r w:rsidRPr="00073050">
              <w:rPr>
                <w:sz w:val="28"/>
                <w:szCs w:val="28"/>
              </w:rPr>
              <w:t>2. Удельные расчетные нагрузки приведены для индивидуальных жилых домов общей площадью от 150 до 600м.</w:t>
            </w:r>
          </w:p>
          <w:p w:rsidR="00073050" w:rsidRPr="00073050" w:rsidRDefault="00073050" w:rsidP="00963C2B">
            <w:pPr>
              <w:pStyle w:val="b11-11"/>
              <w:rPr>
                <w:sz w:val="28"/>
                <w:szCs w:val="28"/>
              </w:rPr>
            </w:pPr>
            <w:r w:rsidRPr="00073050">
              <w:rPr>
                <w:sz w:val="28"/>
                <w:szCs w:val="28"/>
              </w:rPr>
              <w:t>3. Удельные расчетные нагрузки для индивидуальных жилых домов общей площадью до 150м без электрической сауны определяются по таблице настоящих нормативов как для типовых квартир с плитами на природном или сжиженном газе, или электрическими плитами.</w:t>
            </w:r>
          </w:p>
          <w:p w:rsidR="00073050" w:rsidRPr="00073050" w:rsidRDefault="00073050" w:rsidP="00963C2B">
            <w:pPr>
              <w:pStyle w:val="b11-11"/>
              <w:rPr>
                <w:rFonts w:eastAsia="Times New Roman"/>
                <w:sz w:val="28"/>
                <w:szCs w:val="28"/>
                <w:lang w:eastAsia="ru-RU"/>
              </w:rPr>
            </w:pPr>
            <w:r w:rsidRPr="00073050">
              <w:rPr>
                <w:sz w:val="28"/>
                <w:szCs w:val="28"/>
              </w:rPr>
              <w:t xml:space="preserve">4. Удельные расчетные нагрузки не учитывают применения в индивидуальных жилых домах электрического отопления и </w:t>
            </w:r>
            <w:proofErr w:type="spellStart"/>
            <w:r w:rsidRPr="00073050">
              <w:rPr>
                <w:sz w:val="28"/>
                <w:szCs w:val="28"/>
              </w:rPr>
              <w:t>электроводонагревателей</w:t>
            </w:r>
            <w:proofErr w:type="spellEnd"/>
            <w:r w:rsidRPr="00073050">
              <w:rPr>
                <w:sz w:val="28"/>
                <w:szCs w:val="28"/>
              </w:rPr>
              <w:t>.</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2.2.7. Расчетные электрические нагрузки общественных зданий (помещений) следует принимать по проектам электрооборудования этих зданий.</w:t>
      </w:r>
    </w:p>
    <w:p w:rsidR="00073050" w:rsidRPr="00073050" w:rsidRDefault="00073050" w:rsidP="00073050">
      <w:pPr>
        <w:pStyle w:val="b12-1"/>
        <w:rPr>
          <w:sz w:val="28"/>
          <w:szCs w:val="28"/>
        </w:rPr>
      </w:pPr>
      <w:r w:rsidRPr="00073050">
        <w:rPr>
          <w:sz w:val="28"/>
          <w:szCs w:val="28"/>
        </w:rPr>
        <w:t>Укрупненные удельные расчетные электрические нагрузки общественных зданий массового строительства следует принимать по РД 34.20.185-94 (таблица 2.2-3).</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2.2-3 – Укрупненные удельные расчетные электрические нагрузки общественных зданий массового строительства</w:t>
      </w:r>
    </w:p>
    <w:tbl>
      <w:tblPr>
        <w:tblW w:w="5000" w:type="pct"/>
        <w:tblLayout w:type="fixed"/>
        <w:tblCellMar>
          <w:left w:w="0" w:type="dxa"/>
          <w:right w:w="0" w:type="dxa"/>
        </w:tblCellMar>
        <w:tblLook w:val="0000" w:firstRow="0" w:lastRow="0" w:firstColumn="0" w:lastColumn="0" w:noHBand="0" w:noVBand="0"/>
      </w:tblPr>
      <w:tblGrid>
        <w:gridCol w:w="492"/>
        <w:gridCol w:w="5024"/>
        <w:gridCol w:w="1930"/>
        <w:gridCol w:w="1919"/>
      </w:tblGrid>
      <w:tr w:rsidR="00073050" w:rsidRPr="00073050" w:rsidTr="00963C2B">
        <w:trPr>
          <w:trHeight w:val="340"/>
          <w:tblHeader/>
        </w:trPr>
        <w:tc>
          <w:tcPr>
            <w:tcW w:w="492" w:type="dxa"/>
            <w:tcBorders>
              <w:top w:val="single" w:sz="4" w:space="0" w:color="auto"/>
              <w:left w:val="single" w:sz="4" w:space="0" w:color="auto"/>
              <w:right w:val="nil"/>
            </w:tcBorders>
            <w:shd w:val="clear" w:color="auto" w:fill="FFFFFF"/>
            <w:vAlign w:val="center"/>
          </w:tcPr>
          <w:p w:rsidR="00073050" w:rsidRPr="00073050" w:rsidRDefault="00073050" w:rsidP="00963C2B">
            <w:pPr>
              <w:pStyle w:val="b11-10"/>
              <w:rPr>
                <w:sz w:val="28"/>
                <w:szCs w:val="28"/>
              </w:rPr>
            </w:pPr>
            <w:r w:rsidRPr="00073050">
              <w:rPr>
                <w:sz w:val="28"/>
                <w:szCs w:val="28"/>
              </w:rPr>
              <w:t>№</w:t>
            </w:r>
          </w:p>
          <w:p w:rsidR="00073050" w:rsidRPr="00073050" w:rsidRDefault="00073050" w:rsidP="00963C2B">
            <w:pPr>
              <w:pStyle w:val="b11-10"/>
              <w:rPr>
                <w:sz w:val="28"/>
                <w:szCs w:val="28"/>
              </w:rPr>
            </w:pPr>
            <w:proofErr w:type="gramStart"/>
            <w:r w:rsidRPr="00073050">
              <w:rPr>
                <w:sz w:val="28"/>
                <w:szCs w:val="28"/>
              </w:rPr>
              <w:t>п</w:t>
            </w:r>
            <w:proofErr w:type="gramEnd"/>
            <w:r w:rsidRPr="00073050">
              <w:rPr>
                <w:sz w:val="28"/>
                <w:szCs w:val="28"/>
              </w:rPr>
              <w:t>/п</w:t>
            </w:r>
          </w:p>
        </w:tc>
        <w:tc>
          <w:tcPr>
            <w:tcW w:w="5024" w:type="dxa"/>
            <w:tcBorders>
              <w:top w:val="single" w:sz="4" w:space="0" w:color="auto"/>
              <w:left w:val="single" w:sz="4" w:space="0" w:color="auto"/>
              <w:right w:val="nil"/>
            </w:tcBorders>
            <w:shd w:val="clear" w:color="auto" w:fill="FFFFFF"/>
            <w:vAlign w:val="center"/>
          </w:tcPr>
          <w:p w:rsidR="00073050" w:rsidRPr="00073050" w:rsidRDefault="00073050" w:rsidP="00963C2B">
            <w:pPr>
              <w:pStyle w:val="b11-10"/>
              <w:rPr>
                <w:sz w:val="28"/>
                <w:szCs w:val="28"/>
              </w:rPr>
            </w:pPr>
            <w:r w:rsidRPr="00073050">
              <w:rPr>
                <w:sz w:val="28"/>
                <w:szCs w:val="28"/>
              </w:rPr>
              <w:t>Здание</w:t>
            </w:r>
          </w:p>
        </w:tc>
        <w:tc>
          <w:tcPr>
            <w:tcW w:w="1930" w:type="dxa"/>
            <w:tcBorders>
              <w:top w:val="single" w:sz="4" w:space="0" w:color="auto"/>
              <w:left w:val="single" w:sz="4" w:space="0" w:color="auto"/>
              <w:right w:val="nil"/>
            </w:tcBorders>
            <w:shd w:val="clear" w:color="auto" w:fill="FFFFFF"/>
            <w:vAlign w:val="center"/>
          </w:tcPr>
          <w:p w:rsidR="00073050" w:rsidRPr="00073050" w:rsidRDefault="00073050" w:rsidP="00963C2B">
            <w:pPr>
              <w:pStyle w:val="b11-10"/>
              <w:rPr>
                <w:sz w:val="28"/>
                <w:szCs w:val="28"/>
              </w:rPr>
            </w:pPr>
            <w:r w:rsidRPr="00073050">
              <w:rPr>
                <w:sz w:val="28"/>
                <w:szCs w:val="28"/>
              </w:rPr>
              <w:t>Единица</w:t>
            </w:r>
          </w:p>
          <w:p w:rsidR="00073050" w:rsidRPr="00073050" w:rsidRDefault="00073050" w:rsidP="00963C2B">
            <w:pPr>
              <w:pStyle w:val="b11-10"/>
              <w:rPr>
                <w:sz w:val="28"/>
                <w:szCs w:val="28"/>
              </w:rPr>
            </w:pPr>
            <w:r w:rsidRPr="00073050">
              <w:rPr>
                <w:sz w:val="28"/>
                <w:szCs w:val="28"/>
              </w:rPr>
              <w:t>измерения</w:t>
            </w:r>
          </w:p>
        </w:tc>
        <w:tc>
          <w:tcPr>
            <w:tcW w:w="1919" w:type="dxa"/>
            <w:tcBorders>
              <w:top w:val="single" w:sz="4" w:space="0" w:color="auto"/>
              <w:left w:val="single" w:sz="4" w:space="0" w:color="auto"/>
              <w:right w:val="single" w:sz="4" w:space="0" w:color="auto"/>
            </w:tcBorders>
            <w:shd w:val="clear" w:color="auto" w:fill="FFFFFF"/>
            <w:vAlign w:val="center"/>
          </w:tcPr>
          <w:p w:rsidR="00073050" w:rsidRPr="00073050" w:rsidRDefault="00073050" w:rsidP="00963C2B">
            <w:pPr>
              <w:pStyle w:val="b11-10"/>
              <w:rPr>
                <w:sz w:val="28"/>
                <w:szCs w:val="28"/>
              </w:rPr>
            </w:pPr>
            <w:r w:rsidRPr="00073050">
              <w:rPr>
                <w:sz w:val="28"/>
                <w:szCs w:val="28"/>
              </w:rPr>
              <w:t>Удельная</w:t>
            </w:r>
          </w:p>
          <w:p w:rsidR="00073050" w:rsidRPr="00073050" w:rsidRDefault="00073050" w:rsidP="00963C2B">
            <w:pPr>
              <w:pStyle w:val="b11-10"/>
              <w:rPr>
                <w:sz w:val="28"/>
                <w:szCs w:val="28"/>
              </w:rPr>
            </w:pPr>
            <w:r w:rsidRPr="00073050">
              <w:rPr>
                <w:sz w:val="28"/>
                <w:szCs w:val="28"/>
              </w:rPr>
              <w:t>нагрузка</w:t>
            </w:r>
          </w:p>
        </w:tc>
      </w:tr>
      <w:tr w:rsidR="00073050" w:rsidRPr="00073050" w:rsidTr="00963C2B">
        <w:trPr>
          <w:trHeight w:val="340"/>
          <w:tblHeader/>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w:t>
            </w: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3</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4</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Объекты общественного питания:</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 xml:space="preserve">полностью </w:t>
            </w:r>
            <w:proofErr w:type="gramStart"/>
            <w:r w:rsidRPr="00073050">
              <w:rPr>
                <w:sz w:val="28"/>
                <w:szCs w:val="28"/>
              </w:rPr>
              <w:t>электрифицированные</w:t>
            </w:r>
            <w:proofErr w:type="gramEnd"/>
            <w:r w:rsidRPr="00073050">
              <w:rPr>
                <w:sz w:val="28"/>
                <w:szCs w:val="28"/>
              </w:rPr>
              <w:t xml:space="preserve"> с количеством</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посадочных мест:</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 400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1,04</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400 до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0,86</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3</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0,75</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roofErr w:type="gramStart"/>
            <w:r w:rsidRPr="00073050">
              <w:rPr>
                <w:sz w:val="28"/>
                <w:szCs w:val="28"/>
              </w:rPr>
              <w:t>частично электрифицированные (с плитами на</w:t>
            </w:r>
            <w:proofErr w:type="gramEnd"/>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газообразном</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roofErr w:type="gramStart"/>
            <w:r w:rsidRPr="00073050">
              <w:rPr>
                <w:sz w:val="28"/>
                <w:szCs w:val="28"/>
              </w:rPr>
              <w:t>топливе</w:t>
            </w:r>
            <w:proofErr w:type="gramEnd"/>
            <w:r w:rsidRPr="00073050">
              <w:rPr>
                <w:sz w:val="28"/>
                <w:szCs w:val="28"/>
              </w:rPr>
              <w:t>) с количеством посадочных мест:</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4</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 400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0,81</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lastRenderedPageBreak/>
              <w:t>5</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400 до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0,69</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6</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0,56</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Продовольственные магазины:</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7</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кондиционирования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торгового зала</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0,23</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8</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кондиционированием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0,25</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Непродовольственные магазины:</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9</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кондиционирования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торгового зала</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0,14</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10</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кондиционированием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0,16</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Общеобразовательные организации:</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кВт/1</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11</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электрифицированными столовыми и спортзалами</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учащегося</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0,25</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12</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электрифицированных столовых, со спортзалами</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0,17</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13</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буфетами, без спортзалов</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0,17</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14</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буфетов и спортзалов</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0,15</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15</w:t>
            </w: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Организации начального и среднего</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кВт/1</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профессионального</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учащегося</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образования со столовыми</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16</w:t>
            </w: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Дошкольные образовательные организации</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17</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Клубы</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то же</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18</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Парикмахерские</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gramStart"/>
            <w:r w:rsidRPr="00073050">
              <w:rPr>
                <w:sz w:val="28"/>
                <w:szCs w:val="28"/>
              </w:rPr>
              <w:t>рабочее</w:t>
            </w:r>
            <w:proofErr w:type="gramEnd"/>
          </w:p>
          <w:p w:rsidR="00073050" w:rsidRPr="00073050" w:rsidRDefault="00073050" w:rsidP="00963C2B">
            <w:pPr>
              <w:pStyle w:val="b11-12"/>
              <w:rPr>
                <w:sz w:val="28"/>
                <w:szCs w:val="28"/>
              </w:rPr>
            </w:pPr>
            <w:r w:rsidRPr="00073050">
              <w:rPr>
                <w:sz w:val="28"/>
                <w:szCs w:val="28"/>
              </w:rPr>
              <w:t>место</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1,5</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19</w:t>
            </w:r>
          </w:p>
          <w:p w:rsidR="00073050" w:rsidRPr="00073050" w:rsidRDefault="00073050" w:rsidP="00963C2B">
            <w:pPr>
              <w:pStyle w:val="b11-12"/>
              <w:rPr>
                <w:sz w:val="28"/>
                <w:szCs w:val="28"/>
              </w:rPr>
            </w:pPr>
            <w:r w:rsidRPr="00073050">
              <w:rPr>
                <w:sz w:val="28"/>
                <w:szCs w:val="28"/>
              </w:rPr>
              <w:t>20</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Здания или помещения учреждений управления, проектных и</w:t>
            </w:r>
          </w:p>
          <w:p w:rsidR="00073050" w:rsidRPr="00073050" w:rsidRDefault="00073050" w:rsidP="00963C2B">
            <w:pPr>
              <w:pStyle w:val="b11-12"/>
              <w:rPr>
                <w:sz w:val="28"/>
                <w:szCs w:val="28"/>
              </w:rPr>
            </w:pPr>
            <w:r w:rsidRPr="00073050">
              <w:rPr>
                <w:sz w:val="28"/>
                <w:szCs w:val="28"/>
              </w:rPr>
              <w:t>конструкторских организаций: с кондиционированием воздуха без кондиционирования воздуха</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p w:rsidR="00073050" w:rsidRPr="00073050" w:rsidRDefault="00073050" w:rsidP="00963C2B">
            <w:pPr>
              <w:pStyle w:val="b11-12"/>
              <w:rPr>
                <w:sz w:val="28"/>
                <w:szCs w:val="28"/>
              </w:rPr>
            </w:pPr>
            <w:r w:rsidRPr="00073050">
              <w:rPr>
                <w:sz w:val="28"/>
                <w:szCs w:val="28"/>
              </w:rPr>
              <w:t>общей</w:t>
            </w:r>
          </w:p>
          <w:p w:rsidR="00073050" w:rsidRPr="00073050" w:rsidRDefault="00073050" w:rsidP="00963C2B">
            <w:pPr>
              <w:pStyle w:val="b11-12"/>
              <w:rPr>
                <w:sz w:val="28"/>
                <w:szCs w:val="28"/>
              </w:rPr>
            </w:pPr>
            <w:r w:rsidRPr="00073050">
              <w:rPr>
                <w:sz w:val="28"/>
                <w:szCs w:val="28"/>
              </w:rPr>
              <w:t>площади</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0,054</w:t>
            </w:r>
          </w:p>
          <w:p w:rsidR="00073050" w:rsidRPr="00073050" w:rsidRDefault="00073050" w:rsidP="00963C2B">
            <w:pPr>
              <w:pStyle w:val="b11-12"/>
              <w:rPr>
                <w:sz w:val="28"/>
                <w:szCs w:val="28"/>
              </w:rPr>
            </w:pPr>
            <w:r w:rsidRPr="00073050">
              <w:rPr>
                <w:sz w:val="28"/>
                <w:szCs w:val="28"/>
              </w:rPr>
              <w:t>0,043</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21</w:t>
            </w:r>
          </w:p>
          <w:p w:rsidR="00073050" w:rsidRPr="00073050" w:rsidRDefault="00073050" w:rsidP="00963C2B">
            <w:pPr>
              <w:pStyle w:val="b11-12"/>
              <w:rPr>
                <w:sz w:val="28"/>
                <w:szCs w:val="28"/>
              </w:rPr>
            </w:pPr>
            <w:r w:rsidRPr="00073050">
              <w:rPr>
                <w:sz w:val="28"/>
                <w:szCs w:val="28"/>
              </w:rPr>
              <w:t>22</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Гостиницы:</w:t>
            </w:r>
          </w:p>
          <w:p w:rsidR="00073050" w:rsidRPr="00073050" w:rsidRDefault="00073050" w:rsidP="00963C2B">
            <w:pPr>
              <w:pStyle w:val="b11-12"/>
              <w:rPr>
                <w:sz w:val="28"/>
                <w:szCs w:val="28"/>
              </w:rPr>
            </w:pPr>
            <w:r w:rsidRPr="00073050">
              <w:rPr>
                <w:sz w:val="28"/>
                <w:szCs w:val="28"/>
              </w:rPr>
              <w:t>с кондиционированием воздуха без кондиционирования воздуха</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p w:rsidR="00073050" w:rsidRPr="00073050" w:rsidRDefault="00073050" w:rsidP="00963C2B">
            <w:pPr>
              <w:pStyle w:val="b11-12"/>
              <w:rPr>
                <w:sz w:val="28"/>
                <w:szCs w:val="28"/>
              </w:rPr>
            </w:pPr>
            <w:r w:rsidRPr="00073050">
              <w:rPr>
                <w:sz w:val="28"/>
                <w:szCs w:val="28"/>
              </w:rPr>
              <w:t>0,34</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23</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Дома отдыха и пансионаты без кондиционирования воздуха</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0,36</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24</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Фабрики химчистки и прачечные самообслуживания</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gramStart"/>
            <w:r w:rsidRPr="00073050">
              <w:rPr>
                <w:sz w:val="28"/>
                <w:szCs w:val="28"/>
              </w:rPr>
              <w:t>кг</w:t>
            </w:r>
            <w:proofErr w:type="gramEnd"/>
            <w:r w:rsidRPr="00073050">
              <w:rPr>
                <w:sz w:val="28"/>
                <w:szCs w:val="28"/>
              </w:rPr>
              <w:t xml:space="preserve"> вещей</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0,075</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25</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Детские лагеря</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p w:rsidR="00073050" w:rsidRPr="00073050" w:rsidRDefault="00073050" w:rsidP="00963C2B">
            <w:pPr>
              <w:pStyle w:val="b11-12"/>
              <w:rPr>
                <w:sz w:val="28"/>
                <w:szCs w:val="28"/>
              </w:rPr>
            </w:pPr>
            <w:r w:rsidRPr="00073050">
              <w:rPr>
                <w:sz w:val="28"/>
                <w:szCs w:val="28"/>
              </w:rPr>
              <w:t>жилых</w:t>
            </w:r>
          </w:p>
          <w:p w:rsidR="00073050" w:rsidRPr="00073050" w:rsidRDefault="00073050" w:rsidP="00963C2B">
            <w:pPr>
              <w:pStyle w:val="b11-12"/>
              <w:rPr>
                <w:sz w:val="28"/>
                <w:szCs w:val="28"/>
              </w:rPr>
            </w:pPr>
            <w:r w:rsidRPr="00073050">
              <w:rPr>
                <w:sz w:val="28"/>
                <w:szCs w:val="28"/>
              </w:rPr>
              <w:t>помещений</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0,023</w:t>
            </w:r>
          </w:p>
        </w:tc>
      </w:tr>
      <w:tr w:rsidR="00073050" w:rsidRPr="00073050" w:rsidTr="00963C2B">
        <w:trPr>
          <w:trHeight w:val="340"/>
        </w:trPr>
        <w:tc>
          <w:tcPr>
            <w:tcW w:w="93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Для пунктов 1-6 удельная нагрузка не зависит от наличия </w:t>
            </w:r>
            <w:r w:rsidRPr="00073050">
              <w:rPr>
                <w:sz w:val="28"/>
                <w:szCs w:val="28"/>
              </w:rPr>
              <w:lastRenderedPageBreak/>
              <w:t>кондиционирования воздуха.</w:t>
            </w:r>
          </w:p>
          <w:p w:rsidR="00073050" w:rsidRPr="00073050" w:rsidRDefault="00073050" w:rsidP="00963C2B">
            <w:pPr>
              <w:pStyle w:val="b11-11"/>
              <w:rPr>
                <w:sz w:val="28"/>
                <w:szCs w:val="28"/>
              </w:rPr>
            </w:pPr>
            <w:r w:rsidRPr="00073050">
              <w:rPr>
                <w:sz w:val="28"/>
                <w:szCs w:val="28"/>
              </w:rPr>
              <w:t>2. Для пунктов 15, 16 нагрузка бассейнов и спортзалов не учтена.</w:t>
            </w:r>
          </w:p>
          <w:p w:rsidR="00073050" w:rsidRPr="00073050" w:rsidRDefault="00073050" w:rsidP="00963C2B">
            <w:pPr>
              <w:pStyle w:val="b11-11"/>
              <w:rPr>
                <w:sz w:val="28"/>
                <w:szCs w:val="28"/>
              </w:rPr>
            </w:pPr>
            <w:r w:rsidRPr="00073050">
              <w:rPr>
                <w:sz w:val="28"/>
                <w:szCs w:val="28"/>
              </w:rPr>
              <w:t>3. Для пунктов 21, 22, 25, 27 нагрузка пищеблоков не учтена. Удельную нагрузку пищеблоков следует принимать как для объектов общественного питания с учетом количества посадочных мест, рекомендованного нормами для соответствующих зданий, и пунктом 6.21 СП 31-110-2003.</w:t>
            </w:r>
          </w:p>
          <w:p w:rsidR="00073050" w:rsidRPr="00073050" w:rsidRDefault="00073050" w:rsidP="00963C2B">
            <w:pPr>
              <w:pStyle w:val="b11-11"/>
              <w:rPr>
                <w:sz w:val="28"/>
                <w:szCs w:val="28"/>
              </w:rPr>
            </w:pPr>
            <w:r w:rsidRPr="00073050">
              <w:rPr>
                <w:sz w:val="28"/>
                <w:szCs w:val="28"/>
              </w:rPr>
              <w:t>4. Для пунктов 23, 24 удельную нагрузку ресторанов при гостиницах следует принимать как для объектов общественного питания открытого типа.</w:t>
            </w:r>
          </w:p>
          <w:p w:rsidR="00073050" w:rsidRPr="00073050" w:rsidRDefault="00073050" w:rsidP="00963C2B">
            <w:pPr>
              <w:pStyle w:val="b11-11"/>
              <w:rPr>
                <w:sz w:val="28"/>
                <w:szCs w:val="28"/>
              </w:rPr>
            </w:pPr>
            <w:r w:rsidRPr="00073050">
              <w:rPr>
                <w:sz w:val="28"/>
                <w:szCs w:val="28"/>
              </w:rPr>
              <w:t>5. Для объектов общественного питания при числе мест, не указанном в таблице, удельные нагрузки определяются интерполяцией.</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2.2.8. Для предварительных расчетов укрупненные показатели удельной расчетной нагрузки территорий жилых и общественно-деловых зон городских населенных пунктов допускается принимать по таблице 2.2-4.</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2.2-4 – Укрупненные</w:t>
      </w:r>
      <w:r w:rsidRPr="00073050">
        <w:rPr>
          <w:spacing w:val="3"/>
          <w:sz w:val="28"/>
          <w:szCs w:val="28"/>
        </w:rPr>
        <w:t xml:space="preserve"> </w:t>
      </w:r>
      <w:r w:rsidRPr="00073050">
        <w:rPr>
          <w:sz w:val="28"/>
          <w:szCs w:val="28"/>
        </w:rPr>
        <w:t>показатели</w:t>
      </w:r>
      <w:r w:rsidRPr="00073050">
        <w:rPr>
          <w:spacing w:val="6"/>
          <w:sz w:val="28"/>
          <w:szCs w:val="28"/>
        </w:rPr>
        <w:t xml:space="preserve"> </w:t>
      </w:r>
      <w:r w:rsidRPr="00073050">
        <w:rPr>
          <w:sz w:val="28"/>
          <w:szCs w:val="28"/>
        </w:rPr>
        <w:t>удельной</w:t>
      </w:r>
      <w:r w:rsidRPr="00073050">
        <w:rPr>
          <w:spacing w:val="5"/>
          <w:sz w:val="28"/>
          <w:szCs w:val="28"/>
        </w:rPr>
        <w:t xml:space="preserve"> </w:t>
      </w:r>
      <w:r w:rsidRPr="00073050">
        <w:rPr>
          <w:sz w:val="28"/>
          <w:szCs w:val="28"/>
        </w:rPr>
        <w:t>расчетной</w:t>
      </w:r>
      <w:r w:rsidRPr="00073050">
        <w:rPr>
          <w:spacing w:val="4"/>
          <w:sz w:val="28"/>
          <w:szCs w:val="28"/>
        </w:rPr>
        <w:t xml:space="preserve"> </w:t>
      </w:r>
      <w:r w:rsidRPr="00073050">
        <w:rPr>
          <w:sz w:val="28"/>
          <w:szCs w:val="28"/>
        </w:rPr>
        <w:t>нагрузки</w:t>
      </w:r>
      <w:r w:rsidRPr="00073050">
        <w:rPr>
          <w:spacing w:val="5"/>
          <w:sz w:val="28"/>
          <w:szCs w:val="28"/>
        </w:rPr>
        <w:t xml:space="preserve"> </w:t>
      </w:r>
      <w:r w:rsidRPr="00073050">
        <w:rPr>
          <w:sz w:val="28"/>
          <w:szCs w:val="28"/>
        </w:rPr>
        <w:t>территорий</w:t>
      </w:r>
      <w:r w:rsidRPr="00073050">
        <w:rPr>
          <w:spacing w:val="23"/>
          <w:sz w:val="28"/>
          <w:szCs w:val="28"/>
        </w:rPr>
        <w:t xml:space="preserve"> </w:t>
      </w:r>
      <w:r w:rsidRPr="00073050">
        <w:rPr>
          <w:sz w:val="28"/>
          <w:szCs w:val="28"/>
        </w:rPr>
        <w:t>жилых</w:t>
      </w:r>
      <w:r w:rsidRPr="00073050">
        <w:rPr>
          <w:spacing w:val="25"/>
          <w:sz w:val="28"/>
          <w:szCs w:val="28"/>
        </w:rPr>
        <w:t xml:space="preserve"> </w:t>
      </w:r>
      <w:r w:rsidRPr="00073050">
        <w:rPr>
          <w:sz w:val="28"/>
          <w:szCs w:val="28"/>
        </w:rPr>
        <w:t>и</w:t>
      </w:r>
      <w:r w:rsidRPr="00073050">
        <w:rPr>
          <w:spacing w:val="24"/>
          <w:sz w:val="28"/>
          <w:szCs w:val="28"/>
        </w:rPr>
        <w:t xml:space="preserve"> </w:t>
      </w:r>
      <w:r w:rsidRPr="00073050">
        <w:rPr>
          <w:sz w:val="28"/>
          <w:szCs w:val="28"/>
        </w:rPr>
        <w:t>общественно-деловых</w:t>
      </w:r>
      <w:r w:rsidRPr="00073050">
        <w:rPr>
          <w:spacing w:val="24"/>
          <w:sz w:val="28"/>
          <w:szCs w:val="28"/>
        </w:rPr>
        <w:t xml:space="preserve"> </w:t>
      </w:r>
      <w:r w:rsidRPr="00073050">
        <w:rPr>
          <w:sz w:val="28"/>
          <w:szCs w:val="28"/>
        </w:rPr>
        <w:t>зон</w:t>
      </w:r>
      <w:r w:rsidRPr="00073050">
        <w:rPr>
          <w:spacing w:val="24"/>
          <w:sz w:val="28"/>
          <w:szCs w:val="28"/>
        </w:rPr>
        <w:t xml:space="preserve"> </w:t>
      </w:r>
      <w:r w:rsidRPr="00073050">
        <w:rPr>
          <w:sz w:val="28"/>
          <w:szCs w:val="28"/>
        </w:rPr>
        <w:t>городских</w:t>
      </w:r>
      <w:r w:rsidRPr="00073050">
        <w:rPr>
          <w:spacing w:val="25"/>
          <w:sz w:val="28"/>
          <w:szCs w:val="28"/>
        </w:rPr>
        <w:t xml:space="preserve"> </w:t>
      </w:r>
      <w:r w:rsidRPr="00073050">
        <w:rPr>
          <w:sz w:val="28"/>
          <w:szCs w:val="28"/>
        </w:rPr>
        <w:t>населенных</w:t>
      </w:r>
      <w:r w:rsidRPr="00073050">
        <w:rPr>
          <w:spacing w:val="24"/>
          <w:sz w:val="28"/>
          <w:szCs w:val="28"/>
        </w:rPr>
        <w:t xml:space="preserve"> </w:t>
      </w:r>
      <w:r w:rsidRPr="00073050">
        <w:rPr>
          <w:sz w:val="28"/>
          <w:szCs w:val="28"/>
        </w:rPr>
        <w:t>пунктов</w:t>
      </w:r>
    </w:p>
    <w:tbl>
      <w:tblPr>
        <w:tblW w:w="5000" w:type="pct"/>
        <w:tblLayout w:type="fixed"/>
        <w:tblCellMar>
          <w:left w:w="0" w:type="dxa"/>
          <w:right w:w="0" w:type="dxa"/>
        </w:tblCellMar>
        <w:tblLook w:val="0000" w:firstRow="0" w:lastRow="0" w:firstColumn="0" w:lastColumn="0" w:noHBand="0" w:noVBand="0"/>
      </w:tblPr>
      <w:tblGrid>
        <w:gridCol w:w="1326"/>
        <w:gridCol w:w="1570"/>
        <w:gridCol w:w="1304"/>
        <w:gridCol w:w="768"/>
        <w:gridCol w:w="1191"/>
        <w:gridCol w:w="1240"/>
        <w:gridCol w:w="614"/>
        <w:gridCol w:w="1352"/>
      </w:tblGrid>
      <w:tr w:rsidR="00073050" w:rsidRPr="00073050" w:rsidTr="00963C2B">
        <w:trPr>
          <w:trHeight w:val="340"/>
        </w:trPr>
        <w:tc>
          <w:tcPr>
            <w:tcW w:w="70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w w:val="105"/>
                <w:sz w:val="28"/>
                <w:szCs w:val="28"/>
              </w:rPr>
              <w:t>Кат</w:t>
            </w:r>
            <w:r w:rsidRPr="00073050">
              <w:rPr>
                <w:spacing w:val="-2"/>
                <w:w w:val="105"/>
                <w:sz w:val="28"/>
                <w:szCs w:val="28"/>
              </w:rPr>
              <w:t>е</w:t>
            </w:r>
            <w:r w:rsidRPr="00073050">
              <w:rPr>
                <w:w w:val="105"/>
                <w:sz w:val="28"/>
                <w:szCs w:val="28"/>
              </w:rPr>
              <w:t>гория</w:t>
            </w:r>
            <w:r w:rsidRPr="00073050">
              <w:rPr>
                <w:spacing w:val="24"/>
                <w:w w:val="118"/>
                <w:sz w:val="28"/>
                <w:szCs w:val="28"/>
              </w:rPr>
              <w:t xml:space="preserve"> </w:t>
            </w:r>
            <w:r w:rsidRPr="00073050">
              <w:rPr>
                <w:spacing w:val="-4"/>
                <w:w w:val="105"/>
                <w:sz w:val="28"/>
                <w:szCs w:val="28"/>
              </w:rPr>
              <w:t>г</w:t>
            </w:r>
            <w:r w:rsidRPr="00073050">
              <w:rPr>
                <w:spacing w:val="-5"/>
                <w:w w:val="105"/>
                <w:sz w:val="28"/>
                <w:szCs w:val="28"/>
              </w:rPr>
              <w:t>о</w:t>
            </w:r>
            <w:r w:rsidRPr="00073050">
              <w:rPr>
                <w:spacing w:val="-4"/>
                <w:w w:val="105"/>
                <w:sz w:val="28"/>
                <w:szCs w:val="28"/>
              </w:rPr>
              <w:t>р</w:t>
            </w:r>
            <w:r w:rsidRPr="00073050">
              <w:rPr>
                <w:spacing w:val="-5"/>
                <w:w w:val="105"/>
                <w:sz w:val="28"/>
                <w:szCs w:val="28"/>
              </w:rPr>
              <w:t>одс</w:t>
            </w:r>
            <w:r w:rsidRPr="00073050">
              <w:rPr>
                <w:spacing w:val="-4"/>
                <w:w w:val="105"/>
                <w:sz w:val="28"/>
                <w:szCs w:val="28"/>
              </w:rPr>
              <w:t>к</w:t>
            </w:r>
            <w:r w:rsidRPr="00073050">
              <w:rPr>
                <w:spacing w:val="-5"/>
                <w:w w:val="105"/>
                <w:sz w:val="28"/>
                <w:szCs w:val="28"/>
              </w:rPr>
              <w:t>о</w:t>
            </w:r>
            <w:r w:rsidRPr="00073050">
              <w:rPr>
                <w:spacing w:val="-4"/>
                <w:w w:val="105"/>
                <w:sz w:val="28"/>
                <w:szCs w:val="28"/>
              </w:rPr>
              <w:t>г</w:t>
            </w:r>
            <w:r w:rsidRPr="00073050">
              <w:rPr>
                <w:spacing w:val="-5"/>
                <w:w w:val="105"/>
                <w:sz w:val="28"/>
                <w:szCs w:val="28"/>
              </w:rPr>
              <w:t>о</w:t>
            </w:r>
            <w:r w:rsidRPr="00073050">
              <w:rPr>
                <w:spacing w:val="28"/>
                <w:sz w:val="28"/>
                <w:szCs w:val="28"/>
              </w:rPr>
              <w:t xml:space="preserve"> </w:t>
            </w:r>
            <w:r w:rsidRPr="00073050">
              <w:rPr>
                <w:w w:val="105"/>
                <w:sz w:val="28"/>
                <w:szCs w:val="28"/>
              </w:rPr>
              <w:t>нас</w:t>
            </w:r>
            <w:r w:rsidRPr="00073050">
              <w:rPr>
                <w:spacing w:val="-2"/>
                <w:w w:val="105"/>
                <w:sz w:val="28"/>
                <w:szCs w:val="28"/>
              </w:rPr>
              <w:t>е</w:t>
            </w:r>
            <w:r w:rsidRPr="00073050">
              <w:rPr>
                <w:w w:val="105"/>
                <w:sz w:val="28"/>
                <w:szCs w:val="28"/>
              </w:rPr>
              <w:t>л</w:t>
            </w:r>
            <w:r w:rsidRPr="00073050">
              <w:rPr>
                <w:spacing w:val="-2"/>
                <w:w w:val="105"/>
                <w:sz w:val="28"/>
                <w:szCs w:val="28"/>
              </w:rPr>
              <w:t>е</w:t>
            </w:r>
            <w:r w:rsidRPr="00073050">
              <w:rPr>
                <w:w w:val="105"/>
                <w:sz w:val="28"/>
                <w:szCs w:val="28"/>
              </w:rPr>
              <w:t>нн</w:t>
            </w:r>
            <w:r w:rsidRPr="00073050">
              <w:rPr>
                <w:spacing w:val="-2"/>
                <w:w w:val="105"/>
                <w:sz w:val="28"/>
                <w:szCs w:val="28"/>
              </w:rPr>
              <w:t>о</w:t>
            </w:r>
            <w:r w:rsidRPr="00073050">
              <w:rPr>
                <w:w w:val="105"/>
                <w:sz w:val="28"/>
                <w:szCs w:val="28"/>
              </w:rPr>
              <w:t>г</w:t>
            </w:r>
            <w:r w:rsidRPr="00073050">
              <w:rPr>
                <w:spacing w:val="-2"/>
                <w:w w:val="105"/>
                <w:sz w:val="28"/>
                <w:szCs w:val="28"/>
              </w:rPr>
              <w:t>о</w:t>
            </w:r>
            <w:r w:rsidRPr="00073050">
              <w:rPr>
                <w:spacing w:val="24"/>
                <w:sz w:val="28"/>
                <w:szCs w:val="28"/>
              </w:rPr>
              <w:t xml:space="preserve"> </w:t>
            </w:r>
            <w:r w:rsidRPr="00073050">
              <w:rPr>
                <w:w w:val="105"/>
                <w:sz w:val="28"/>
                <w:szCs w:val="28"/>
              </w:rPr>
              <w:t>пункта</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w w:val="105"/>
                <w:sz w:val="28"/>
                <w:szCs w:val="28"/>
              </w:rPr>
              <w:t>Ра</w:t>
            </w:r>
            <w:r w:rsidRPr="00073050">
              <w:rPr>
                <w:spacing w:val="-6"/>
                <w:w w:val="105"/>
                <w:sz w:val="28"/>
                <w:szCs w:val="28"/>
              </w:rPr>
              <w:t>с</w:t>
            </w:r>
            <w:r w:rsidRPr="00073050">
              <w:rPr>
                <w:w w:val="105"/>
                <w:sz w:val="28"/>
                <w:szCs w:val="28"/>
              </w:rPr>
              <w:t>ч</w:t>
            </w:r>
            <w:r w:rsidRPr="00073050">
              <w:rPr>
                <w:spacing w:val="-6"/>
                <w:w w:val="105"/>
                <w:sz w:val="28"/>
                <w:szCs w:val="28"/>
              </w:rPr>
              <w:t>е</w:t>
            </w:r>
            <w:r w:rsidRPr="00073050">
              <w:rPr>
                <w:w w:val="105"/>
                <w:sz w:val="28"/>
                <w:szCs w:val="28"/>
              </w:rPr>
              <w:t>тная</w:t>
            </w:r>
            <w:r w:rsidRPr="00073050">
              <w:rPr>
                <w:spacing w:val="26"/>
                <w:w w:val="118"/>
                <w:sz w:val="28"/>
                <w:szCs w:val="28"/>
              </w:rPr>
              <w:t xml:space="preserve"> </w:t>
            </w:r>
            <w:r w:rsidRPr="00073050">
              <w:rPr>
                <w:w w:val="105"/>
                <w:sz w:val="28"/>
                <w:szCs w:val="28"/>
              </w:rPr>
              <w:t>удельная</w:t>
            </w:r>
            <w:r w:rsidRPr="00073050">
              <w:rPr>
                <w:spacing w:val="23"/>
                <w:w w:val="118"/>
                <w:sz w:val="28"/>
                <w:szCs w:val="28"/>
              </w:rPr>
              <w:t xml:space="preserve"> </w:t>
            </w:r>
            <w:r w:rsidRPr="00073050">
              <w:rPr>
                <w:w w:val="105"/>
                <w:sz w:val="28"/>
                <w:szCs w:val="28"/>
              </w:rPr>
              <w:t>обес</w:t>
            </w:r>
            <w:r w:rsidRPr="00073050">
              <w:rPr>
                <w:spacing w:val="-3"/>
                <w:w w:val="105"/>
                <w:sz w:val="28"/>
                <w:szCs w:val="28"/>
              </w:rPr>
              <w:t>п</w:t>
            </w:r>
            <w:r w:rsidRPr="00073050">
              <w:rPr>
                <w:w w:val="105"/>
                <w:sz w:val="28"/>
                <w:szCs w:val="28"/>
              </w:rPr>
              <w:t>е</w:t>
            </w:r>
            <w:r w:rsidRPr="00073050">
              <w:rPr>
                <w:spacing w:val="-3"/>
                <w:w w:val="105"/>
                <w:sz w:val="28"/>
                <w:szCs w:val="28"/>
              </w:rPr>
              <w:t>ч</w:t>
            </w:r>
            <w:r w:rsidRPr="00073050">
              <w:rPr>
                <w:w w:val="105"/>
                <w:sz w:val="28"/>
                <w:szCs w:val="28"/>
              </w:rPr>
              <w:t>е</w:t>
            </w:r>
            <w:r w:rsidRPr="00073050">
              <w:rPr>
                <w:spacing w:val="-3"/>
                <w:w w:val="105"/>
                <w:sz w:val="28"/>
                <w:szCs w:val="28"/>
              </w:rPr>
              <w:t>нн</w:t>
            </w:r>
            <w:r w:rsidRPr="00073050">
              <w:rPr>
                <w:w w:val="105"/>
                <w:sz w:val="28"/>
                <w:szCs w:val="28"/>
              </w:rPr>
              <w:t>ос</w:t>
            </w:r>
            <w:r w:rsidRPr="00073050">
              <w:rPr>
                <w:spacing w:val="-3"/>
                <w:w w:val="105"/>
                <w:sz w:val="28"/>
                <w:szCs w:val="28"/>
              </w:rPr>
              <w:t>ть</w:t>
            </w:r>
            <w:r w:rsidRPr="00073050">
              <w:rPr>
                <w:spacing w:val="29"/>
                <w:w w:val="116"/>
                <w:sz w:val="28"/>
                <w:szCs w:val="28"/>
              </w:rPr>
              <w:t xml:space="preserve"> </w:t>
            </w:r>
            <w:r w:rsidRPr="00073050">
              <w:rPr>
                <w:w w:val="105"/>
                <w:sz w:val="28"/>
                <w:szCs w:val="28"/>
              </w:rPr>
              <w:t>об</w:t>
            </w:r>
            <w:r w:rsidRPr="00073050">
              <w:rPr>
                <w:spacing w:val="-3"/>
                <w:w w:val="105"/>
                <w:sz w:val="28"/>
                <w:szCs w:val="28"/>
              </w:rPr>
              <w:t>щ</w:t>
            </w:r>
            <w:r w:rsidRPr="00073050">
              <w:rPr>
                <w:w w:val="105"/>
                <w:sz w:val="28"/>
                <w:szCs w:val="28"/>
              </w:rPr>
              <w:t>е</w:t>
            </w:r>
            <w:r w:rsidRPr="00073050">
              <w:rPr>
                <w:spacing w:val="-3"/>
                <w:w w:val="105"/>
                <w:sz w:val="28"/>
                <w:szCs w:val="28"/>
              </w:rPr>
              <w:t>й</w:t>
            </w:r>
            <w:r w:rsidRPr="00073050">
              <w:rPr>
                <w:spacing w:val="23"/>
                <w:w w:val="108"/>
                <w:sz w:val="28"/>
                <w:szCs w:val="28"/>
              </w:rPr>
              <w:t xml:space="preserve"> </w:t>
            </w:r>
            <w:r w:rsidRPr="00073050">
              <w:rPr>
                <w:spacing w:val="-3"/>
                <w:w w:val="105"/>
                <w:sz w:val="28"/>
                <w:szCs w:val="28"/>
              </w:rPr>
              <w:t>пл</w:t>
            </w:r>
            <w:r w:rsidRPr="00073050">
              <w:rPr>
                <w:w w:val="105"/>
                <w:sz w:val="28"/>
                <w:szCs w:val="28"/>
              </w:rPr>
              <w:t>о</w:t>
            </w:r>
            <w:r w:rsidRPr="00073050">
              <w:rPr>
                <w:spacing w:val="-3"/>
                <w:w w:val="105"/>
                <w:sz w:val="28"/>
                <w:szCs w:val="28"/>
              </w:rPr>
              <w:t>ща</w:t>
            </w:r>
            <w:r w:rsidRPr="00073050">
              <w:rPr>
                <w:w w:val="105"/>
                <w:sz w:val="28"/>
                <w:szCs w:val="28"/>
              </w:rPr>
              <w:t>д</w:t>
            </w:r>
            <w:r w:rsidRPr="00073050">
              <w:rPr>
                <w:spacing w:val="-3"/>
                <w:w w:val="105"/>
                <w:sz w:val="28"/>
                <w:szCs w:val="28"/>
              </w:rPr>
              <w:t>ь</w:t>
            </w:r>
            <w:r w:rsidRPr="00073050">
              <w:rPr>
                <w:w w:val="105"/>
                <w:sz w:val="28"/>
                <w:szCs w:val="28"/>
              </w:rPr>
              <w:t>ю</w:t>
            </w:r>
            <w:r w:rsidRPr="00073050">
              <w:rPr>
                <w:bCs/>
                <w:w w:val="105"/>
                <w:sz w:val="28"/>
                <w:szCs w:val="28"/>
              </w:rPr>
              <w:t>,</w:t>
            </w:r>
            <w:r w:rsidRPr="00073050">
              <w:rPr>
                <w:bCs/>
                <w:spacing w:val="24"/>
                <w:sz w:val="28"/>
                <w:szCs w:val="28"/>
              </w:rPr>
              <w:t xml:space="preserve"> </w:t>
            </w:r>
            <w:r w:rsidRPr="00073050">
              <w:rPr>
                <w:spacing w:val="-2"/>
                <w:w w:val="105"/>
                <w:sz w:val="28"/>
                <w:szCs w:val="28"/>
              </w:rPr>
              <w:t>м</w:t>
            </w:r>
            <w:proofErr w:type="gramStart"/>
            <w:r w:rsidRPr="00073050">
              <w:rPr>
                <w:bCs/>
                <w:spacing w:val="-3"/>
                <w:w w:val="105"/>
                <w:position w:val="10"/>
                <w:sz w:val="28"/>
                <w:szCs w:val="28"/>
              </w:rPr>
              <w:t>2</w:t>
            </w:r>
            <w:proofErr w:type="gramEnd"/>
            <w:r w:rsidRPr="00073050">
              <w:rPr>
                <w:bCs/>
                <w:spacing w:val="-3"/>
                <w:w w:val="105"/>
                <w:sz w:val="28"/>
                <w:szCs w:val="28"/>
              </w:rPr>
              <w:t>/</w:t>
            </w:r>
            <w:r w:rsidRPr="00073050">
              <w:rPr>
                <w:spacing w:val="-2"/>
                <w:w w:val="105"/>
                <w:sz w:val="28"/>
                <w:szCs w:val="28"/>
              </w:rPr>
              <w:t>ч</w:t>
            </w:r>
            <w:r w:rsidRPr="00073050">
              <w:rPr>
                <w:spacing w:val="-3"/>
                <w:w w:val="105"/>
                <w:sz w:val="28"/>
                <w:szCs w:val="28"/>
              </w:rPr>
              <w:t>е</w:t>
            </w:r>
            <w:r w:rsidRPr="00073050">
              <w:rPr>
                <w:spacing w:val="-2"/>
                <w:w w:val="105"/>
                <w:sz w:val="28"/>
                <w:szCs w:val="28"/>
              </w:rPr>
              <w:t>л</w:t>
            </w:r>
            <w:r w:rsidRPr="00073050">
              <w:rPr>
                <w:bCs/>
                <w:spacing w:val="-3"/>
                <w:w w:val="105"/>
                <w:sz w:val="28"/>
                <w:szCs w:val="28"/>
              </w:rPr>
              <w:t>.</w:t>
            </w:r>
            <w:r w:rsidRPr="00073050">
              <w:rPr>
                <w:bCs/>
                <w:w w:val="105"/>
                <w:sz w:val="28"/>
                <w:szCs w:val="28"/>
              </w:rPr>
              <w:t xml:space="preserve"> </w:t>
            </w:r>
          </w:p>
        </w:tc>
        <w:tc>
          <w:tcPr>
            <w:tcW w:w="3454" w:type="pct"/>
            <w:gridSpan w:val="6"/>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w w:val="105"/>
                <w:sz w:val="28"/>
                <w:szCs w:val="28"/>
              </w:rPr>
              <w:t>Гор</w:t>
            </w:r>
            <w:r w:rsidRPr="00073050">
              <w:rPr>
                <w:spacing w:val="-2"/>
                <w:w w:val="105"/>
                <w:sz w:val="28"/>
                <w:szCs w:val="28"/>
              </w:rPr>
              <w:t>одс</w:t>
            </w:r>
            <w:r w:rsidRPr="00073050">
              <w:rPr>
                <w:w w:val="105"/>
                <w:sz w:val="28"/>
                <w:szCs w:val="28"/>
              </w:rPr>
              <w:t>кой</w:t>
            </w:r>
            <w:r w:rsidRPr="00073050">
              <w:rPr>
                <w:spacing w:val="23"/>
                <w:w w:val="105"/>
                <w:sz w:val="28"/>
                <w:szCs w:val="28"/>
              </w:rPr>
              <w:t xml:space="preserve"> </w:t>
            </w:r>
            <w:r w:rsidRPr="00073050">
              <w:rPr>
                <w:w w:val="105"/>
                <w:sz w:val="28"/>
                <w:szCs w:val="28"/>
              </w:rPr>
              <w:t>нас</w:t>
            </w:r>
            <w:r w:rsidRPr="00073050">
              <w:rPr>
                <w:spacing w:val="-2"/>
                <w:w w:val="105"/>
                <w:sz w:val="28"/>
                <w:szCs w:val="28"/>
              </w:rPr>
              <w:t>е</w:t>
            </w:r>
            <w:r w:rsidRPr="00073050">
              <w:rPr>
                <w:w w:val="105"/>
                <w:sz w:val="28"/>
                <w:szCs w:val="28"/>
              </w:rPr>
              <w:t>л</w:t>
            </w:r>
            <w:r w:rsidRPr="00073050">
              <w:rPr>
                <w:spacing w:val="-2"/>
                <w:w w:val="105"/>
                <w:sz w:val="28"/>
                <w:szCs w:val="28"/>
              </w:rPr>
              <w:t>е</w:t>
            </w:r>
            <w:r w:rsidRPr="00073050">
              <w:rPr>
                <w:w w:val="105"/>
                <w:sz w:val="28"/>
                <w:szCs w:val="28"/>
              </w:rPr>
              <w:t>нный</w:t>
            </w:r>
            <w:r w:rsidRPr="00073050">
              <w:rPr>
                <w:spacing w:val="23"/>
                <w:w w:val="105"/>
                <w:sz w:val="28"/>
                <w:szCs w:val="28"/>
              </w:rPr>
              <w:t xml:space="preserve"> </w:t>
            </w:r>
            <w:r w:rsidRPr="00073050">
              <w:rPr>
                <w:w w:val="105"/>
                <w:sz w:val="28"/>
                <w:szCs w:val="28"/>
              </w:rPr>
              <w:t>пункт</w:t>
            </w:r>
          </w:p>
        </w:tc>
      </w:tr>
      <w:tr w:rsidR="00073050" w:rsidRPr="00073050"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1742" w:type="pct"/>
            <w:gridSpan w:val="3"/>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с плитами на природном</w:t>
            </w:r>
            <w:r w:rsidRPr="00073050">
              <w:rPr>
                <w:spacing w:val="-3"/>
                <w:sz w:val="28"/>
                <w:szCs w:val="28"/>
              </w:rPr>
              <w:t xml:space="preserve"> </w:t>
            </w:r>
            <w:r w:rsidRPr="00073050">
              <w:rPr>
                <w:sz w:val="28"/>
                <w:szCs w:val="28"/>
              </w:rPr>
              <w:t>газе,</w:t>
            </w:r>
            <w:r w:rsidRPr="00073050">
              <w:rPr>
                <w:spacing w:val="23"/>
                <w:sz w:val="28"/>
                <w:szCs w:val="28"/>
              </w:rPr>
              <w:t xml:space="preserve"> </w:t>
            </w:r>
            <w:r w:rsidRPr="00073050">
              <w:rPr>
                <w:sz w:val="28"/>
                <w:szCs w:val="28"/>
              </w:rPr>
              <w:t>кВт/чел.</w:t>
            </w:r>
          </w:p>
        </w:tc>
        <w:tc>
          <w:tcPr>
            <w:tcW w:w="1712" w:type="pct"/>
            <w:gridSpan w:val="3"/>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со стационарными электрическими</w:t>
            </w:r>
            <w:r w:rsidRPr="00073050">
              <w:rPr>
                <w:spacing w:val="27"/>
                <w:sz w:val="28"/>
                <w:szCs w:val="28"/>
              </w:rPr>
              <w:t xml:space="preserve"> </w:t>
            </w:r>
            <w:r w:rsidRPr="00073050">
              <w:rPr>
                <w:spacing w:val="-3"/>
                <w:sz w:val="28"/>
                <w:szCs w:val="28"/>
              </w:rPr>
              <w:t>плитами,</w:t>
            </w:r>
            <w:r w:rsidRPr="00073050">
              <w:rPr>
                <w:spacing w:val="-5"/>
                <w:sz w:val="28"/>
                <w:szCs w:val="28"/>
              </w:rPr>
              <w:t xml:space="preserve"> </w:t>
            </w:r>
            <w:r w:rsidRPr="00073050">
              <w:rPr>
                <w:spacing w:val="-3"/>
                <w:sz w:val="28"/>
                <w:szCs w:val="28"/>
              </w:rPr>
              <w:t>кВт/чел.</w:t>
            </w:r>
          </w:p>
        </w:tc>
      </w:tr>
      <w:tr w:rsidR="00073050" w:rsidRPr="00073050"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696"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w:t>
            </w:r>
            <w:r w:rsidRPr="00073050">
              <w:rPr>
                <w:spacing w:val="-11"/>
                <w:sz w:val="28"/>
                <w:szCs w:val="28"/>
              </w:rPr>
              <w:t xml:space="preserve"> </w:t>
            </w:r>
            <w:r w:rsidRPr="00073050">
              <w:rPr>
                <w:spacing w:val="-4"/>
                <w:sz w:val="28"/>
                <w:szCs w:val="28"/>
              </w:rPr>
              <w:t>целом</w:t>
            </w:r>
            <w:r w:rsidRPr="00073050">
              <w:rPr>
                <w:spacing w:val="-8"/>
                <w:sz w:val="28"/>
                <w:szCs w:val="28"/>
              </w:rPr>
              <w:t xml:space="preserve"> </w:t>
            </w:r>
            <w:r w:rsidRPr="00073050">
              <w:rPr>
                <w:spacing w:val="-3"/>
                <w:sz w:val="28"/>
                <w:szCs w:val="28"/>
              </w:rPr>
              <w:t>по</w:t>
            </w:r>
            <w:r w:rsidRPr="00073050">
              <w:rPr>
                <w:spacing w:val="21"/>
                <w:sz w:val="28"/>
                <w:szCs w:val="28"/>
              </w:rPr>
              <w:t xml:space="preserve"> </w:t>
            </w:r>
            <w:r w:rsidRPr="00073050">
              <w:rPr>
                <w:spacing w:val="-7"/>
                <w:sz w:val="28"/>
                <w:szCs w:val="28"/>
              </w:rPr>
              <w:t>городскому</w:t>
            </w:r>
            <w:r w:rsidRPr="00073050">
              <w:rPr>
                <w:spacing w:val="27"/>
                <w:sz w:val="28"/>
                <w:szCs w:val="28"/>
              </w:rPr>
              <w:t xml:space="preserve"> </w:t>
            </w:r>
            <w:r w:rsidRPr="00073050">
              <w:rPr>
                <w:sz w:val="28"/>
                <w:szCs w:val="28"/>
              </w:rPr>
              <w:t>населенному</w:t>
            </w:r>
            <w:r w:rsidRPr="00073050">
              <w:rPr>
                <w:spacing w:val="27"/>
                <w:sz w:val="28"/>
                <w:szCs w:val="28"/>
              </w:rPr>
              <w:t xml:space="preserve"> </w:t>
            </w:r>
            <w:r w:rsidRPr="00073050">
              <w:rPr>
                <w:sz w:val="28"/>
                <w:szCs w:val="28"/>
              </w:rPr>
              <w:t>пункту</w:t>
            </w:r>
          </w:p>
        </w:tc>
        <w:tc>
          <w:tcPr>
            <w:tcW w:w="1046" w:type="pct"/>
            <w:gridSpan w:val="2"/>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 том числе</w:t>
            </w:r>
          </w:p>
        </w:tc>
        <w:tc>
          <w:tcPr>
            <w:tcW w:w="662"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w:t>
            </w:r>
            <w:r w:rsidRPr="00073050">
              <w:rPr>
                <w:spacing w:val="-11"/>
                <w:sz w:val="28"/>
                <w:szCs w:val="28"/>
              </w:rPr>
              <w:t xml:space="preserve"> </w:t>
            </w:r>
            <w:r w:rsidRPr="00073050">
              <w:rPr>
                <w:spacing w:val="-4"/>
                <w:sz w:val="28"/>
                <w:szCs w:val="28"/>
              </w:rPr>
              <w:t>целом</w:t>
            </w:r>
            <w:r w:rsidRPr="00073050">
              <w:rPr>
                <w:spacing w:val="-8"/>
                <w:sz w:val="28"/>
                <w:szCs w:val="28"/>
              </w:rPr>
              <w:t xml:space="preserve"> </w:t>
            </w:r>
            <w:r w:rsidRPr="00073050">
              <w:rPr>
                <w:spacing w:val="-3"/>
                <w:sz w:val="28"/>
                <w:szCs w:val="28"/>
              </w:rPr>
              <w:t>по</w:t>
            </w:r>
            <w:r w:rsidRPr="00073050">
              <w:rPr>
                <w:spacing w:val="21"/>
                <w:sz w:val="28"/>
                <w:szCs w:val="28"/>
              </w:rPr>
              <w:t xml:space="preserve"> </w:t>
            </w:r>
            <w:r w:rsidRPr="00073050">
              <w:rPr>
                <w:spacing w:val="-7"/>
                <w:sz w:val="28"/>
                <w:szCs w:val="28"/>
              </w:rPr>
              <w:t>городскому</w:t>
            </w:r>
            <w:r w:rsidRPr="00073050">
              <w:rPr>
                <w:spacing w:val="27"/>
                <w:sz w:val="28"/>
                <w:szCs w:val="28"/>
              </w:rPr>
              <w:t xml:space="preserve"> </w:t>
            </w:r>
            <w:r w:rsidRPr="00073050">
              <w:rPr>
                <w:sz w:val="28"/>
                <w:szCs w:val="28"/>
              </w:rPr>
              <w:t>населенному</w:t>
            </w:r>
            <w:r w:rsidRPr="00073050">
              <w:rPr>
                <w:spacing w:val="27"/>
                <w:sz w:val="28"/>
                <w:szCs w:val="28"/>
              </w:rPr>
              <w:t xml:space="preserve"> </w:t>
            </w:r>
            <w:r w:rsidRPr="00073050">
              <w:rPr>
                <w:sz w:val="28"/>
                <w:szCs w:val="28"/>
              </w:rPr>
              <w:t>пункту</w:t>
            </w:r>
          </w:p>
        </w:tc>
        <w:tc>
          <w:tcPr>
            <w:tcW w:w="1050" w:type="pct"/>
            <w:gridSpan w:val="2"/>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 том числе</w:t>
            </w:r>
          </w:p>
        </w:tc>
      </w:tr>
      <w:tr w:rsidR="00073050" w:rsidRPr="00073050"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696"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p w:rsidR="00073050" w:rsidRPr="00073050" w:rsidRDefault="00073050" w:rsidP="00963C2B">
            <w:pPr>
              <w:pStyle w:val="b11-10"/>
              <w:rPr>
                <w:sz w:val="28"/>
                <w:szCs w:val="28"/>
              </w:rPr>
            </w:pPr>
            <w:r w:rsidRPr="00073050">
              <w:rPr>
                <w:sz w:val="28"/>
                <w:szCs w:val="28"/>
              </w:rPr>
              <w:t>центр</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квартала</w:t>
            </w:r>
            <w:r w:rsidRPr="00073050">
              <w:rPr>
                <w:spacing w:val="25"/>
                <w:sz w:val="28"/>
                <w:szCs w:val="28"/>
              </w:rPr>
              <w:t xml:space="preserve"> </w:t>
            </w:r>
            <w:r w:rsidRPr="00073050">
              <w:rPr>
                <w:sz w:val="28"/>
                <w:szCs w:val="28"/>
              </w:rPr>
              <w:t>(микрорайона)</w:t>
            </w:r>
            <w:r w:rsidRPr="00073050">
              <w:rPr>
                <w:spacing w:val="28"/>
                <w:sz w:val="28"/>
                <w:szCs w:val="28"/>
              </w:rPr>
              <w:t xml:space="preserve"> </w:t>
            </w:r>
            <w:r w:rsidRPr="00073050">
              <w:rPr>
                <w:spacing w:val="-3"/>
                <w:sz w:val="28"/>
                <w:szCs w:val="28"/>
              </w:rPr>
              <w:t>застройки</w:t>
            </w:r>
          </w:p>
        </w:tc>
        <w:tc>
          <w:tcPr>
            <w:tcW w:w="662"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p w:rsidR="00073050" w:rsidRPr="00073050" w:rsidRDefault="00073050" w:rsidP="00963C2B">
            <w:pPr>
              <w:pStyle w:val="b11-10"/>
              <w:rPr>
                <w:sz w:val="28"/>
                <w:szCs w:val="28"/>
              </w:rPr>
            </w:pPr>
            <w:r w:rsidRPr="00073050">
              <w:rPr>
                <w:sz w:val="28"/>
                <w:szCs w:val="28"/>
              </w:rPr>
              <w:t>центр</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квартала</w:t>
            </w:r>
            <w:r w:rsidRPr="00073050">
              <w:rPr>
                <w:spacing w:val="25"/>
                <w:sz w:val="28"/>
                <w:szCs w:val="28"/>
              </w:rPr>
              <w:t xml:space="preserve"> </w:t>
            </w:r>
            <w:r w:rsidRPr="00073050">
              <w:rPr>
                <w:sz w:val="28"/>
                <w:szCs w:val="28"/>
              </w:rPr>
              <w:t>(микрорайона)</w:t>
            </w:r>
            <w:r w:rsidRPr="00073050">
              <w:rPr>
                <w:spacing w:val="28"/>
                <w:sz w:val="28"/>
                <w:szCs w:val="28"/>
              </w:rPr>
              <w:t xml:space="preserve"> </w:t>
            </w:r>
            <w:r w:rsidRPr="00073050">
              <w:rPr>
                <w:spacing w:val="-3"/>
                <w:sz w:val="28"/>
                <w:szCs w:val="28"/>
              </w:rPr>
              <w:t>застройки</w:t>
            </w:r>
          </w:p>
        </w:tc>
      </w:tr>
      <w:tr w:rsidR="00073050" w:rsidRPr="00073050" w:rsidTr="00963C2B">
        <w:trPr>
          <w:trHeight w:val="340"/>
        </w:trPr>
        <w:tc>
          <w:tcPr>
            <w:tcW w:w="70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Малый</w:t>
            </w:r>
          </w:p>
        </w:tc>
        <w:tc>
          <w:tcPr>
            <w:tcW w:w="83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30,1</w:t>
            </w:r>
          </w:p>
        </w:tc>
        <w:tc>
          <w:tcPr>
            <w:tcW w:w="696"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0,41</w:t>
            </w: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0,51</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0,39</w:t>
            </w:r>
          </w:p>
        </w:tc>
        <w:tc>
          <w:tcPr>
            <w:tcW w:w="662"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0,50</w:t>
            </w: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0,62</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0,49</w:t>
            </w:r>
          </w:p>
        </w:tc>
      </w:tr>
      <w:tr w:rsidR="00073050" w:rsidRPr="00073050" w:rsidTr="00963C2B">
        <w:trPr>
          <w:trHeight w:val="3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Значения удельных электрических нагрузок приведены к шинам 10(6) </w:t>
            </w:r>
            <w:proofErr w:type="spellStart"/>
            <w:r w:rsidRPr="00073050">
              <w:rPr>
                <w:sz w:val="28"/>
                <w:szCs w:val="28"/>
              </w:rPr>
              <w:t>кВ</w:t>
            </w:r>
            <w:proofErr w:type="spellEnd"/>
            <w:r w:rsidRPr="00073050">
              <w:rPr>
                <w:sz w:val="28"/>
                <w:szCs w:val="28"/>
              </w:rPr>
              <w:t xml:space="preserve"> центров питания.</w:t>
            </w:r>
          </w:p>
          <w:p w:rsidR="00073050" w:rsidRPr="00073050" w:rsidRDefault="00073050" w:rsidP="00963C2B">
            <w:pPr>
              <w:pStyle w:val="b11-11"/>
              <w:rPr>
                <w:sz w:val="28"/>
                <w:szCs w:val="28"/>
              </w:rPr>
            </w:pPr>
            <w:r w:rsidRPr="00073050">
              <w:rPr>
                <w:sz w:val="28"/>
                <w:szCs w:val="28"/>
              </w:rPr>
              <w:t>2. При наличии в жилом фонде населенного пункта газовых и электрических плит удельные нагрузки определяются интерполяцией пропорционально их соотношению.</w:t>
            </w:r>
          </w:p>
          <w:p w:rsidR="00073050" w:rsidRPr="00073050" w:rsidRDefault="00073050" w:rsidP="00963C2B">
            <w:pPr>
              <w:pStyle w:val="b11-11"/>
              <w:rPr>
                <w:sz w:val="28"/>
                <w:szCs w:val="28"/>
              </w:rPr>
            </w:pPr>
            <w:r w:rsidRPr="00073050">
              <w:rPr>
                <w:sz w:val="28"/>
                <w:szCs w:val="28"/>
              </w:rPr>
              <w:t xml:space="preserve">3. В тех случаях, когда фактическая обеспеченность общей площадью в городском населенном пункте отличается от расчетной, приведенные в таблице значения следует умножать на отношение фактической обеспеченности </w:t>
            </w:r>
            <w:proofErr w:type="gramStart"/>
            <w:r w:rsidRPr="00073050">
              <w:rPr>
                <w:sz w:val="28"/>
                <w:szCs w:val="28"/>
              </w:rPr>
              <w:t>к</w:t>
            </w:r>
            <w:proofErr w:type="gramEnd"/>
            <w:r w:rsidRPr="00073050">
              <w:rPr>
                <w:sz w:val="28"/>
                <w:szCs w:val="28"/>
              </w:rPr>
              <w:t xml:space="preserve"> расчетной.</w:t>
            </w:r>
          </w:p>
          <w:p w:rsidR="00073050" w:rsidRPr="00073050" w:rsidRDefault="00073050" w:rsidP="00963C2B">
            <w:pPr>
              <w:pStyle w:val="b11-11"/>
              <w:rPr>
                <w:spacing w:val="-3"/>
                <w:sz w:val="28"/>
                <w:szCs w:val="28"/>
              </w:rPr>
            </w:pPr>
            <w:r w:rsidRPr="00073050">
              <w:rPr>
                <w:sz w:val="28"/>
                <w:szCs w:val="28"/>
              </w:rPr>
              <w:t>4. </w:t>
            </w:r>
            <w:proofErr w:type="gramStart"/>
            <w:r w:rsidRPr="00073050">
              <w:rPr>
                <w:sz w:val="28"/>
                <w:szCs w:val="28"/>
              </w:rPr>
              <w:t xml:space="preserve">Приведенные в таблице показатели учитывают нагрузки: жилых и </w:t>
            </w:r>
            <w:r w:rsidRPr="00073050">
              <w:rPr>
                <w:sz w:val="28"/>
                <w:szCs w:val="28"/>
              </w:rPr>
              <w:lastRenderedPageBreak/>
              <w:t xml:space="preserve">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w:t>
            </w:r>
            <w:r w:rsidRPr="00073050">
              <w:rPr>
                <w:spacing w:val="-3"/>
                <w:sz w:val="28"/>
                <w:szCs w:val="28"/>
              </w:rPr>
              <w:t>стоянок</w:t>
            </w:r>
            <w:r w:rsidRPr="00073050">
              <w:rPr>
                <w:spacing w:val="-4"/>
                <w:sz w:val="28"/>
                <w:szCs w:val="28"/>
              </w:rPr>
              <w:t xml:space="preserve"> </w:t>
            </w:r>
            <w:r w:rsidRPr="00073050">
              <w:rPr>
                <w:spacing w:val="-3"/>
                <w:sz w:val="28"/>
                <w:szCs w:val="28"/>
              </w:rPr>
              <w:t>автомобилей),</w:t>
            </w:r>
            <w:r w:rsidRPr="00073050">
              <w:rPr>
                <w:spacing w:val="-5"/>
                <w:sz w:val="28"/>
                <w:szCs w:val="28"/>
              </w:rPr>
              <w:t xml:space="preserve"> </w:t>
            </w:r>
            <w:r w:rsidRPr="00073050">
              <w:rPr>
                <w:spacing w:val="-3"/>
                <w:sz w:val="28"/>
                <w:szCs w:val="28"/>
              </w:rPr>
              <w:t>наружного</w:t>
            </w:r>
            <w:r w:rsidRPr="00073050">
              <w:rPr>
                <w:spacing w:val="-5"/>
                <w:sz w:val="28"/>
                <w:szCs w:val="28"/>
              </w:rPr>
              <w:t xml:space="preserve"> </w:t>
            </w:r>
            <w:r w:rsidRPr="00073050">
              <w:rPr>
                <w:spacing w:val="-3"/>
                <w:sz w:val="28"/>
                <w:szCs w:val="28"/>
              </w:rPr>
              <w:t>освещения.</w:t>
            </w:r>
            <w:proofErr w:type="gramEnd"/>
          </w:p>
          <w:p w:rsidR="00073050" w:rsidRPr="00073050" w:rsidRDefault="00073050" w:rsidP="00963C2B">
            <w:pPr>
              <w:pStyle w:val="b11-11"/>
              <w:rPr>
                <w:sz w:val="28"/>
                <w:szCs w:val="28"/>
              </w:rPr>
            </w:pPr>
            <w:r w:rsidRPr="00073050">
              <w:rPr>
                <w:sz w:val="28"/>
                <w:szCs w:val="28"/>
              </w:rPr>
              <w:t>5. В</w:t>
            </w:r>
            <w:r w:rsidRPr="00073050">
              <w:rPr>
                <w:spacing w:val="20"/>
                <w:sz w:val="28"/>
                <w:szCs w:val="28"/>
              </w:rPr>
              <w:t xml:space="preserve"> </w:t>
            </w:r>
            <w:r w:rsidRPr="00073050">
              <w:rPr>
                <w:sz w:val="28"/>
                <w:szCs w:val="28"/>
              </w:rPr>
              <w:t>таблице</w:t>
            </w:r>
            <w:r w:rsidRPr="00073050">
              <w:rPr>
                <w:spacing w:val="19"/>
                <w:sz w:val="28"/>
                <w:szCs w:val="28"/>
              </w:rPr>
              <w:t xml:space="preserve"> </w:t>
            </w:r>
            <w:r w:rsidRPr="00073050">
              <w:rPr>
                <w:sz w:val="28"/>
                <w:szCs w:val="28"/>
              </w:rPr>
              <w:t>не</w:t>
            </w:r>
            <w:r w:rsidRPr="00073050">
              <w:rPr>
                <w:spacing w:val="22"/>
                <w:sz w:val="28"/>
                <w:szCs w:val="28"/>
              </w:rPr>
              <w:t xml:space="preserve"> </w:t>
            </w:r>
            <w:r w:rsidRPr="00073050">
              <w:rPr>
                <w:sz w:val="28"/>
                <w:szCs w:val="28"/>
              </w:rPr>
              <w:t>учтены</w:t>
            </w:r>
            <w:r w:rsidRPr="00073050">
              <w:rPr>
                <w:spacing w:val="19"/>
                <w:sz w:val="28"/>
                <w:szCs w:val="28"/>
              </w:rPr>
              <w:t xml:space="preserve"> </w:t>
            </w:r>
            <w:proofErr w:type="spellStart"/>
            <w:r w:rsidRPr="00073050">
              <w:rPr>
                <w:sz w:val="28"/>
                <w:szCs w:val="28"/>
              </w:rPr>
              <w:t>мелкопромышленные</w:t>
            </w:r>
            <w:proofErr w:type="spellEnd"/>
            <w:r w:rsidRPr="00073050">
              <w:rPr>
                <w:spacing w:val="19"/>
                <w:sz w:val="28"/>
                <w:szCs w:val="28"/>
              </w:rPr>
              <w:t xml:space="preserve"> </w:t>
            </w:r>
            <w:r w:rsidRPr="00073050">
              <w:rPr>
                <w:sz w:val="28"/>
                <w:szCs w:val="28"/>
              </w:rPr>
              <w:t>потребители</w:t>
            </w:r>
            <w:r w:rsidRPr="00073050">
              <w:rPr>
                <w:spacing w:val="18"/>
                <w:sz w:val="28"/>
                <w:szCs w:val="28"/>
              </w:rPr>
              <w:t xml:space="preserve"> </w:t>
            </w:r>
            <w:r w:rsidRPr="00073050">
              <w:rPr>
                <w:sz w:val="28"/>
                <w:szCs w:val="28"/>
              </w:rPr>
              <w:t>(кроме</w:t>
            </w:r>
            <w:r w:rsidRPr="00073050">
              <w:rPr>
                <w:spacing w:val="22"/>
                <w:sz w:val="28"/>
                <w:szCs w:val="28"/>
              </w:rPr>
              <w:t xml:space="preserve"> </w:t>
            </w:r>
            <w:r w:rsidRPr="00073050">
              <w:rPr>
                <w:sz w:val="28"/>
                <w:szCs w:val="28"/>
              </w:rPr>
              <w:t>перечисленных</w:t>
            </w:r>
            <w:r w:rsidRPr="00073050">
              <w:rPr>
                <w:spacing w:val="21"/>
                <w:sz w:val="28"/>
                <w:szCs w:val="28"/>
              </w:rPr>
              <w:t xml:space="preserve"> </w:t>
            </w:r>
            <w:r w:rsidRPr="00073050">
              <w:rPr>
                <w:sz w:val="28"/>
                <w:szCs w:val="28"/>
              </w:rPr>
              <w:t>в</w:t>
            </w:r>
            <w:r w:rsidRPr="00073050">
              <w:rPr>
                <w:spacing w:val="20"/>
                <w:sz w:val="28"/>
                <w:szCs w:val="28"/>
              </w:rPr>
              <w:t xml:space="preserve"> </w:t>
            </w:r>
            <w:r w:rsidRPr="00073050">
              <w:rPr>
                <w:sz w:val="28"/>
                <w:szCs w:val="28"/>
              </w:rPr>
              <w:t>п.</w:t>
            </w:r>
            <w:r w:rsidRPr="00073050">
              <w:rPr>
                <w:spacing w:val="21"/>
                <w:sz w:val="28"/>
                <w:szCs w:val="28"/>
              </w:rPr>
              <w:t xml:space="preserve"> </w:t>
            </w:r>
            <w:r w:rsidRPr="00073050">
              <w:rPr>
                <w:sz w:val="28"/>
                <w:szCs w:val="28"/>
              </w:rPr>
              <w:t>4</w:t>
            </w:r>
            <w:r w:rsidRPr="00073050">
              <w:rPr>
                <w:spacing w:val="21"/>
                <w:sz w:val="28"/>
                <w:szCs w:val="28"/>
              </w:rPr>
              <w:t xml:space="preserve"> </w:t>
            </w:r>
            <w:r w:rsidRPr="00073050">
              <w:rPr>
                <w:sz w:val="28"/>
                <w:szCs w:val="28"/>
              </w:rPr>
              <w:t>примечаний), питающиеся,</w:t>
            </w:r>
            <w:r w:rsidRPr="00073050">
              <w:rPr>
                <w:spacing w:val="-3"/>
                <w:sz w:val="28"/>
                <w:szCs w:val="28"/>
              </w:rPr>
              <w:t xml:space="preserve"> </w:t>
            </w:r>
            <w:r w:rsidRPr="00073050">
              <w:rPr>
                <w:sz w:val="28"/>
                <w:szCs w:val="28"/>
              </w:rPr>
              <w:t>как правило, по городским распределительным</w:t>
            </w:r>
            <w:r w:rsidRPr="00073050">
              <w:rPr>
                <w:spacing w:val="-3"/>
                <w:sz w:val="28"/>
                <w:szCs w:val="28"/>
              </w:rPr>
              <w:t xml:space="preserve"> </w:t>
            </w:r>
            <w:r w:rsidRPr="00073050">
              <w:rPr>
                <w:sz w:val="28"/>
                <w:szCs w:val="28"/>
              </w:rPr>
              <w:t>сетям.</w:t>
            </w:r>
          </w:p>
          <w:p w:rsidR="00073050" w:rsidRPr="00073050" w:rsidRDefault="00073050" w:rsidP="00963C2B">
            <w:pPr>
              <w:pStyle w:val="b11-11"/>
              <w:rPr>
                <w:sz w:val="28"/>
                <w:szCs w:val="28"/>
              </w:rPr>
            </w:pPr>
            <w:r w:rsidRPr="00073050">
              <w:rPr>
                <w:sz w:val="28"/>
                <w:szCs w:val="28"/>
              </w:rPr>
              <w:t>Для</w:t>
            </w:r>
            <w:r w:rsidRPr="00073050">
              <w:rPr>
                <w:spacing w:val="-1"/>
                <w:sz w:val="28"/>
                <w:szCs w:val="28"/>
              </w:rPr>
              <w:t xml:space="preserve"> учета</w:t>
            </w:r>
            <w:r w:rsidRPr="00073050">
              <w:rPr>
                <w:sz w:val="28"/>
                <w:szCs w:val="28"/>
              </w:rPr>
              <w:t xml:space="preserve"> </w:t>
            </w:r>
            <w:r w:rsidRPr="00073050">
              <w:rPr>
                <w:spacing w:val="-1"/>
                <w:sz w:val="28"/>
                <w:szCs w:val="28"/>
              </w:rPr>
              <w:t>этих</w:t>
            </w:r>
            <w:r w:rsidRPr="00073050">
              <w:rPr>
                <w:sz w:val="28"/>
                <w:szCs w:val="28"/>
              </w:rPr>
              <w:t xml:space="preserve"> </w:t>
            </w:r>
            <w:r w:rsidRPr="00073050">
              <w:rPr>
                <w:spacing w:val="-1"/>
                <w:sz w:val="28"/>
                <w:szCs w:val="28"/>
              </w:rPr>
              <w:t xml:space="preserve">потребителей </w:t>
            </w:r>
            <w:r w:rsidRPr="00073050">
              <w:rPr>
                <w:sz w:val="28"/>
                <w:szCs w:val="28"/>
              </w:rPr>
              <w:t>к</w:t>
            </w:r>
            <w:r w:rsidRPr="00073050">
              <w:rPr>
                <w:spacing w:val="-4"/>
                <w:sz w:val="28"/>
                <w:szCs w:val="28"/>
              </w:rPr>
              <w:t xml:space="preserve"> </w:t>
            </w:r>
            <w:r w:rsidRPr="00073050">
              <w:rPr>
                <w:sz w:val="28"/>
                <w:szCs w:val="28"/>
              </w:rPr>
              <w:t>показателям</w:t>
            </w:r>
            <w:r w:rsidRPr="00073050">
              <w:rPr>
                <w:spacing w:val="-6"/>
                <w:sz w:val="28"/>
                <w:szCs w:val="28"/>
              </w:rPr>
              <w:t xml:space="preserve"> </w:t>
            </w:r>
            <w:r w:rsidRPr="00073050">
              <w:rPr>
                <w:sz w:val="28"/>
                <w:szCs w:val="28"/>
              </w:rPr>
              <w:t>таблицы</w:t>
            </w:r>
            <w:r w:rsidRPr="00073050">
              <w:rPr>
                <w:spacing w:val="-5"/>
                <w:sz w:val="28"/>
                <w:szCs w:val="28"/>
              </w:rPr>
              <w:t xml:space="preserve"> </w:t>
            </w:r>
            <w:r w:rsidRPr="00073050">
              <w:rPr>
                <w:sz w:val="28"/>
                <w:szCs w:val="28"/>
              </w:rPr>
              <w:t>следует</w:t>
            </w:r>
            <w:r w:rsidRPr="00073050">
              <w:rPr>
                <w:spacing w:val="-6"/>
                <w:sz w:val="28"/>
                <w:szCs w:val="28"/>
              </w:rPr>
              <w:t xml:space="preserve"> </w:t>
            </w:r>
            <w:r w:rsidRPr="00073050">
              <w:rPr>
                <w:sz w:val="28"/>
                <w:szCs w:val="28"/>
              </w:rPr>
              <w:t>вводить</w:t>
            </w:r>
            <w:r w:rsidRPr="00073050">
              <w:rPr>
                <w:spacing w:val="-5"/>
                <w:sz w:val="28"/>
                <w:szCs w:val="28"/>
              </w:rPr>
              <w:t xml:space="preserve"> </w:t>
            </w:r>
            <w:r w:rsidRPr="00073050">
              <w:rPr>
                <w:sz w:val="28"/>
                <w:szCs w:val="28"/>
              </w:rPr>
              <w:t>следующие</w:t>
            </w:r>
            <w:r w:rsidRPr="00073050">
              <w:rPr>
                <w:spacing w:val="-5"/>
                <w:sz w:val="28"/>
                <w:szCs w:val="28"/>
              </w:rPr>
              <w:t xml:space="preserve"> </w:t>
            </w:r>
            <w:r w:rsidRPr="00073050">
              <w:rPr>
                <w:sz w:val="28"/>
                <w:szCs w:val="28"/>
              </w:rPr>
              <w:t>коэффициенты:</w:t>
            </w:r>
          </w:p>
          <w:p w:rsidR="00073050" w:rsidRPr="00073050" w:rsidRDefault="00073050" w:rsidP="00963C2B">
            <w:pPr>
              <w:pStyle w:val="b11-11"/>
              <w:rPr>
                <w:sz w:val="28"/>
                <w:szCs w:val="28"/>
              </w:rPr>
            </w:pPr>
            <w:r w:rsidRPr="00073050">
              <w:rPr>
                <w:sz w:val="28"/>
                <w:szCs w:val="28"/>
              </w:rPr>
              <w:t>для районов городского</w:t>
            </w:r>
            <w:r w:rsidRPr="00073050">
              <w:rPr>
                <w:spacing w:val="-3"/>
                <w:sz w:val="28"/>
                <w:szCs w:val="28"/>
              </w:rPr>
              <w:t xml:space="preserve"> </w:t>
            </w:r>
            <w:r w:rsidRPr="00073050">
              <w:rPr>
                <w:sz w:val="28"/>
                <w:szCs w:val="28"/>
              </w:rPr>
              <w:t>населенного пункта с</w:t>
            </w:r>
            <w:r w:rsidRPr="00073050">
              <w:rPr>
                <w:spacing w:val="-2"/>
                <w:sz w:val="28"/>
                <w:szCs w:val="28"/>
              </w:rPr>
              <w:t xml:space="preserve"> </w:t>
            </w:r>
            <w:r w:rsidRPr="00073050">
              <w:rPr>
                <w:sz w:val="28"/>
                <w:szCs w:val="28"/>
              </w:rPr>
              <w:t>газовыми плитами – 1,2-1,6;</w:t>
            </w:r>
          </w:p>
          <w:p w:rsidR="00073050" w:rsidRPr="00073050" w:rsidRDefault="00073050" w:rsidP="00963C2B">
            <w:pPr>
              <w:pStyle w:val="b11-11"/>
              <w:rPr>
                <w:sz w:val="28"/>
                <w:szCs w:val="28"/>
              </w:rPr>
            </w:pPr>
            <w:r w:rsidRPr="00073050">
              <w:rPr>
                <w:sz w:val="28"/>
                <w:szCs w:val="28"/>
              </w:rPr>
              <w:t>для районов городского</w:t>
            </w:r>
            <w:r w:rsidRPr="00073050">
              <w:rPr>
                <w:spacing w:val="-3"/>
                <w:sz w:val="28"/>
                <w:szCs w:val="28"/>
              </w:rPr>
              <w:t xml:space="preserve"> </w:t>
            </w:r>
            <w:r w:rsidRPr="00073050">
              <w:rPr>
                <w:sz w:val="28"/>
                <w:szCs w:val="28"/>
              </w:rPr>
              <w:t>населенного пункта с электроплитами –</w:t>
            </w:r>
            <w:r w:rsidRPr="00073050">
              <w:rPr>
                <w:spacing w:val="-3"/>
                <w:sz w:val="28"/>
                <w:szCs w:val="28"/>
              </w:rPr>
              <w:t xml:space="preserve"> </w:t>
            </w:r>
            <w:r w:rsidRPr="00073050">
              <w:rPr>
                <w:sz w:val="28"/>
                <w:szCs w:val="28"/>
              </w:rPr>
              <w:t>1,1-1,5.</w:t>
            </w:r>
          </w:p>
          <w:p w:rsidR="00073050" w:rsidRPr="00073050" w:rsidRDefault="00073050" w:rsidP="00963C2B">
            <w:pPr>
              <w:pStyle w:val="b11-11"/>
              <w:rPr>
                <w:sz w:val="28"/>
                <w:szCs w:val="28"/>
              </w:rPr>
            </w:pPr>
            <w:r w:rsidRPr="00073050">
              <w:rPr>
                <w:sz w:val="28"/>
                <w:szCs w:val="28"/>
              </w:rPr>
              <w:t>Большие значения коэффициентов относятся к центральным районам, меньшие – к кварталам</w:t>
            </w:r>
          </w:p>
          <w:p w:rsidR="00073050" w:rsidRPr="00073050" w:rsidRDefault="00073050" w:rsidP="00963C2B">
            <w:pPr>
              <w:pStyle w:val="b11-11"/>
              <w:rPr>
                <w:sz w:val="28"/>
                <w:szCs w:val="28"/>
              </w:rPr>
            </w:pPr>
            <w:r w:rsidRPr="00073050">
              <w:rPr>
                <w:sz w:val="28"/>
                <w:szCs w:val="28"/>
              </w:rPr>
              <w:t>(микрорайонам)</w:t>
            </w:r>
            <w:r w:rsidRPr="00073050">
              <w:rPr>
                <w:spacing w:val="-4"/>
                <w:sz w:val="28"/>
                <w:szCs w:val="28"/>
              </w:rPr>
              <w:t xml:space="preserve"> </w:t>
            </w:r>
            <w:r w:rsidRPr="00073050">
              <w:rPr>
                <w:sz w:val="28"/>
                <w:szCs w:val="28"/>
              </w:rPr>
              <w:t>преимущественно</w:t>
            </w:r>
            <w:r w:rsidRPr="00073050">
              <w:rPr>
                <w:spacing w:val="-5"/>
                <w:sz w:val="28"/>
                <w:szCs w:val="28"/>
              </w:rPr>
              <w:t xml:space="preserve"> </w:t>
            </w:r>
            <w:r w:rsidRPr="00073050">
              <w:rPr>
                <w:sz w:val="28"/>
                <w:szCs w:val="28"/>
              </w:rPr>
              <w:t>жилой</w:t>
            </w:r>
            <w:r w:rsidRPr="00073050">
              <w:rPr>
                <w:spacing w:val="-3"/>
                <w:sz w:val="28"/>
                <w:szCs w:val="28"/>
              </w:rPr>
              <w:t xml:space="preserve"> </w:t>
            </w:r>
            <w:r w:rsidRPr="00073050">
              <w:rPr>
                <w:sz w:val="28"/>
                <w:szCs w:val="28"/>
              </w:rPr>
              <w:t>застройки.</w:t>
            </w:r>
          </w:p>
          <w:p w:rsidR="00073050" w:rsidRPr="00073050" w:rsidRDefault="00073050" w:rsidP="00963C2B">
            <w:pPr>
              <w:pStyle w:val="b11-11"/>
              <w:rPr>
                <w:sz w:val="28"/>
                <w:szCs w:val="28"/>
              </w:rPr>
            </w:pPr>
            <w:r w:rsidRPr="00073050">
              <w:rPr>
                <w:spacing w:val="-1"/>
                <w:sz w:val="28"/>
                <w:szCs w:val="28"/>
              </w:rPr>
              <w:t xml:space="preserve">6. К центральным районам города относятся сложившиеся районы со значительным </w:t>
            </w:r>
            <w:r w:rsidRPr="00073050">
              <w:rPr>
                <w:sz w:val="28"/>
                <w:szCs w:val="28"/>
              </w:rPr>
              <w:t>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2.2.9. При проектировании электроснабжения населенных пунктов необходимо учитывать требования к обеспечению его надежности в соответствии с перечнем основных </w:t>
      </w:r>
      <w:proofErr w:type="spellStart"/>
      <w:r w:rsidRPr="00073050">
        <w:rPr>
          <w:sz w:val="28"/>
          <w:szCs w:val="28"/>
        </w:rPr>
        <w:t>электроприемников</w:t>
      </w:r>
      <w:proofErr w:type="spellEnd"/>
      <w:r w:rsidRPr="00073050">
        <w:rPr>
          <w:sz w:val="28"/>
          <w:szCs w:val="28"/>
        </w:rPr>
        <w:t xml:space="preserve"> (по категориям), расположенных на проектируемых территориях.</w:t>
      </w:r>
    </w:p>
    <w:p w:rsidR="00073050" w:rsidRPr="00073050" w:rsidRDefault="00073050" w:rsidP="00073050">
      <w:pPr>
        <w:pStyle w:val="b12-1"/>
        <w:rPr>
          <w:sz w:val="28"/>
          <w:szCs w:val="28"/>
        </w:rPr>
      </w:pPr>
      <w:r w:rsidRPr="00073050">
        <w:rPr>
          <w:sz w:val="28"/>
          <w:szCs w:val="28"/>
        </w:rPr>
        <w:t xml:space="preserve">К первой категории относятся </w:t>
      </w:r>
      <w:proofErr w:type="spellStart"/>
      <w:r w:rsidRPr="00073050">
        <w:rPr>
          <w:sz w:val="28"/>
          <w:szCs w:val="28"/>
        </w:rPr>
        <w:t>электроприемники</w:t>
      </w:r>
      <w:proofErr w:type="spellEnd"/>
      <w:r w:rsidRPr="00073050">
        <w:rPr>
          <w:sz w:val="28"/>
          <w:szCs w:val="28"/>
        </w:rPr>
        <w:t>,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073050" w:rsidRPr="00073050" w:rsidRDefault="00073050" w:rsidP="00073050">
      <w:pPr>
        <w:pStyle w:val="b12-1"/>
        <w:rPr>
          <w:sz w:val="28"/>
          <w:szCs w:val="28"/>
        </w:rPr>
      </w:pPr>
      <w:r w:rsidRPr="00073050">
        <w:rPr>
          <w:sz w:val="28"/>
          <w:szCs w:val="28"/>
        </w:rPr>
        <w:t xml:space="preserve">Ко второй категории относятся </w:t>
      </w:r>
      <w:proofErr w:type="spellStart"/>
      <w:r w:rsidRPr="00073050">
        <w:rPr>
          <w:sz w:val="28"/>
          <w:szCs w:val="28"/>
        </w:rPr>
        <w:t>электроприемники</w:t>
      </w:r>
      <w:proofErr w:type="spellEnd"/>
      <w:r w:rsidRPr="00073050">
        <w:rPr>
          <w:sz w:val="28"/>
          <w:szCs w:val="28"/>
        </w:rPr>
        <w:t>, перерыв электроснабжения которых приводит к нарушению нормальной деятельности значительного числа жителей.</w:t>
      </w:r>
    </w:p>
    <w:p w:rsidR="00073050" w:rsidRPr="00073050" w:rsidRDefault="00073050" w:rsidP="00073050">
      <w:pPr>
        <w:pStyle w:val="b12-1"/>
        <w:rPr>
          <w:sz w:val="28"/>
          <w:szCs w:val="28"/>
        </w:rPr>
      </w:pPr>
      <w:r w:rsidRPr="00073050">
        <w:rPr>
          <w:sz w:val="28"/>
          <w:szCs w:val="28"/>
        </w:rPr>
        <w:t xml:space="preserve">К третьей категории относятся все остальные </w:t>
      </w:r>
      <w:proofErr w:type="spellStart"/>
      <w:r w:rsidRPr="00073050">
        <w:rPr>
          <w:sz w:val="28"/>
          <w:szCs w:val="28"/>
        </w:rPr>
        <w:t>электроприемники</w:t>
      </w:r>
      <w:proofErr w:type="spellEnd"/>
      <w:r w:rsidRPr="00073050">
        <w:rPr>
          <w:sz w:val="28"/>
          <w:szCs w:val="28"/>
        </w:rPr>
        <w:t>, не подходящие под определение первой и второй категории.</w:t>
      </w:r>
    </w:p>
    <w:p w:rsidR="00073050" w:rsidRPr="00073050" w:rsidRDefault="00073050" w:rsidP="00073050">
      <w:pPr>
        <w:pStyle w:val="b12-1"/>
        <w:rPr>
          <w:sz w:val="28"/>
          <w:szCs w:val="28"/>
        </w:rPr>
      </w:pPr>
      <w:r w:rsidRPr="00073050">
        <w:rPr>
          <w:sz w:val="28"/>
          <w:szCs w:val="28"/>
        </w:rPr>
        <w:t xml:space="preserve">К особой группе относятся </w:t>
      </w:r>
      <w:proofErr w:type="spellStart"/>
      <w:r w:rsidRPr="00073050">
        <w:rPr>
          <w:sz w:val="28"/>
          <w:szCs w:val="28"/>
        </w:rPr>
        <w:t>электроприемники</w:t>
      </w:r>
      <w:proofErr w:type="spellEnd"/>
      <w:r w:rsidRPr="00073050">
        <w:rPr>
          <w:sz w:val="28"/>
          <w:szCs w:val="28"/>
        </w:rPr>
        <w:t>,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073050" w:rsidRPr="00073050" w:rsidRDefault="00073050" w:rsidP="00073050">
      <w:pPr>
        <w:pStyle w:val="b12-1"/>
        <w:rPr>
          <w:sz w:val="28"/>
          <w:szCs w:val="28"/>
        </w:rPr>
      </w:pPr>
      <w:r w:rsidRPr="00073050">
        <w:rPr>
          <w:sz w:val="28"/>
          <w:szCs w:val="28"/>
        </w:rPr>
        <w:t xml:space="preserve">Перечень основных </w:t>
      </w:r>
      <w:proofErr w:type="spellStart"/>
      <w:r w:rsidRPr="00073050">
        <w:rPr>
          <w:sz w:val="28"/>
          <w:szCs w:val="28"/>
        </w:rPr>
        <w:t>электроприемников</w:t>
      </w:r>
      <w:proofErr w:type="spellEnd"/>
      <w:r w:rsidRPr="00073050">
        <w:rPr>
          <w:sz w:val="28"/>
          <w:szCs w:val="28"/>
        </w:rPr>
        <w:t xml:space="preserve"> потребителей с их категорированием по надежности электроснабжения определяется в соответствии с требованиями приложения 2 РД 34.20.185-94.</w:t>
      </w:r>
    </w:p>
    <w:p w:rsidR="00073050" w:rsidRPr="00073050" w:rsidRDefault="00073050" w:rsidP="00073050">
      <w:pPr>
        <w:pStyle w:val="b12-1"/>
        <w:rPr>
          <w:sz w:val="28"/>
          <w:szCs w:val="28"/>
        </w:rPr>
      </w:pPr>
      <w:r w:rsidRPr="00073050">
        <w:rPr>
          <w:sz w:val="28"/>
          <w:szCs w:val="28"/>
        </w:rPr>
        <w:t xml:space="preserve">2.2.10. Проектирование электроснабжения по условиям обеспечения необходимой надежности выполняется применительно к основной массе </w:t>
      </w:r>
      <w:proofErr w:type="spellStart"/>
      <w:r w:rsidRPr="00073050">
        <w:rPr>
          <w:sz w:val="28"/>
          <w:szCs w:val="28"/>
        </w:rPr>
        <w:t>электроприемников</w:t>
      </w:r>
      <w:proofErr w:type="spellEnd"/>
      <w:r w:rsidRPr="00073050">
        <w:rPr>
          <w:sz w:val="28"/>
          <w:szCs w:val="28"/>
        </w:rPr>
        <w:t xml:space="preserve"> проектируемой территории. При наличии на них отдельных </w:t>
      </w:r>
      <w:proofErr w:type="spellStart"/>
      <w:r w:rsidRPr="00073050">
        <w:rPr>
          <w:sz w:val="28"/>
          <w:szCs w:val="28"/>
        </w:rPr>
        <w:t>электроприемников</w:t>
      </w:r>
      <w:proofErr w:type="spellEnd"/>
      <w:r w:rsidRPr="00073050">
        <w:rPr>
          <w:sz w:val="28"/>
          <w:szCs w:val="28"/>
        </w:rPr>
        <w:t xml:space="preserve"> более высокой категории или особой группы первой категории проектирование электроснабжения обеспечивается </w:t>
      </w:r>
      <w:r w:rsidRPr="00073050">
        <w:rPr>
          <w:sz w:val="28"/>
          <w:szCs w:val="28"/>
        </w:rPr>
        <w:lastRenderedPageBreak/>
        <w:t xml:space="preserve">необходимыми мерами по созданию требуемой надежности электроснабжения этих </w:t>
      </w:r>
      <w:proofErr w:type="spellStart"/>
      <w:r w:rsidRPr="00073050">
        <w:rPr>
          <w:sz w:val="28"/>
          <w:szCs w:val="28"/>
        </w:rPr>
        <w:t>электроприемников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2.2.11. Транзитные линии электропередачи напряжением до 220 </w:t>
      </w:r>
      <w:proofErr w:type="spellStart"/>
      <w:r w:rsidRPr="00073050">
        <w:rPr>
          <w:sz w:val="28"/>
          <w:szCs w:val="28"/>
        </w:rPr>
        <w:t>кВ</w:t>
      </w:r>
      <w:proofErr w:type="spellEnd"/>
      <w:r w:rsidRPr="00073050">
        <w:rPr>
          <w:sz w:val="28"/>
          <w:szCs w:val="28"/>
        </w:rPr>
        <w:t xml:space="preserve">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допустимый режим его использования, в том числе для получения сельскохозяйственной продукции, определяются санитарными правилами и нормами.</w:t>
      </w:r>
    </w:p>
    <w:p w:rsidR="00073050" w:rsidRPr="00073050" w:rsidRDefault="00073050" w:rsidP="00073050">
      <w:pPr>
        <w:pStyle w:val="b12-1"/>
        <w:rPr>
          <w:sz w:val="28"/>
          <w:szCs w:val="28"/>
        </w:rPr>
      </w:pPr>
      <w:r w:rsidRPr="00073050">
        <w:rPr>
          <w:sz w:val="28"/>
          <w:szCs w:val="28"/>
        </w:rPr>
        <w:t>2.2.12. При развитии систем электроснабжения в Забайкальском крае на перспективу электрические сети следует проектировать с учетом перехода на более высокие классы среднего напряжения (с 6-10 </w:t>
      </w:r>
      <w:proofErr w:type="spellStart"/>
      <w:r w:rsidRPr="00073050">
        <w:rPr>
          <w:sz w:val="28"/>
          <w:szCs w:val="28"/>
        </w:rPr>
        <w:t>кВ</w:t>
      </w:r>
      <w:proofErr w:type="spellEnd"/>
      <w:r w:rsidRPr="00073050">
        <w:rPr>
          <w:sz w:val="28"/>
          <w:szCs w:val="28"/>
        </w:rPr>
        <w:t xml:space="preserve"> на 20-35 </w:t>
      </w:r>
      <w:proofErr w:type="spellStart"/>
      <w:r w:rsidRPr="00073050">
        <w:rPr>
          <w:sz w:val="28"/>
          <w:szCs w:val="28"/>
        </w:rPr>
        <w:t>кВ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2.2.13. 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Забайкальского края с учетом анализа роста перспективных электрических нагрузок.</w:t>
      </w:r>
    </w:p>
    <w:p w:rsidR="00073050" w:rsidRPr="00073050" w:rsidRDefault="00073050" w:rsidP="00073050">
      <w:pPr>
        <w:pStyle w:val="b12-1"/>
        <w:rPr>
          <w:sz w:val="28"/>
          <w:szCs w:val="28"/>
        </w:rPr>
      </w:pPr>
      <w:r w:rsidRPr="00073050">
        <w:rPr>
          <w:sz w:val="28"/>
          <w:szCs w:val="28"/>
        </w:rPr>
        <w:t>2.2.14. До разработки схемы перспективного развития электрических сетей РСК Забайкальского края</w:t>
      </w:r>
      <w:r w:rsidRPr="00073050">
        <w:rPr>
          <w:spacing w:val="-3"/>
          <w:sz w:val="28"/>
          <w:szCs w:val="28"/>
        </w:rPr>
        <w:t xml:space="preserve"> </w:t>
      </w:r>
      <w:r w:rsidRPr="00073050">
        <w:rPr>
          <w:sz w:val="28"/>
          <w:szCs w:val="28"/>
        </w:rPr>
        <w:t>напряжением 35-200 и 6-10 </w:t>
      </w:r>
      <w:proofErr w:type="spellStart"/>
      <w:r w:rsidRPr="00073050">
        <w:rPr>
          <w:sz w:val="28"/>
          <w:szCs w:val="28"/>
        </w:rPr>
        <w:t>кВ</w:t>
      </w:r>
      <w:proofErr w:type="spellEnd"/>
      <w:r w:rsidRPr="00073050">
        <w:rPr>
          <w:sz w:val="28"/>
          <w:szCs w:val="28"/>
        </w:rPr>
        <w:t xml:space="preserve">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073050" w:rsidRPr="00073050" w:rsidRDefault="00073050" w:rsidP="00073050">
      <w:pPr>
        <w:pStyle w:val="b12-1"/>
        <w:rPr>
          <w:sz w:val="28"/>
          <w:szCs w:val="28"/>
        </w:rPr>
      </w:pPr>
      <w:r w:rsidRPr="00073050">
        <w:rPr>
          <w:sz w:val="28"/>
          <w:szCs w:val="28"/>
        </w:rPr>
        <w:t>2.2.15.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073050" w:rsidRPr="00073050" w:rsidRDefault="00073050" w:rsidP="00073050">
      <w:pPr>
        <w:pStyle w:val="b12-1"/>
        <w:rPr>
          <w:sz w:val="28"/>
          <w:szCs w:val="28"/>
        </w:rPr>
      </w:pPr>
      <w:r w:rsidRPr="00073050">
        <w:rPr>
          <w:sz w:val="28"/>
          <w:szCs w:val="28"/>
        </w:rPr>
        <w:t>2.2.16. 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073050">
        <w:rPr>
          <w:sz w:val="28"/>
          <w:szCs w:val="28"/>
        </w:rPr>
        <w:t>кВ</w:t>
      </w:r>
      <w:proofErr w:type="spellEnd"/>
      <w:r w:rsidRPr="00073050">
        <w:rPr>
          <w:sz w:val="28"/>
          <w:szCs w:val="28"/>
        </w:rPr>
        <w:t xml:space="preserve"> или 35-110-330-750 </w:t>
      </w:r>
      <w:proofErr w:type="spellStart"/>
      <w:r w:rsidRPr="00073050">
        <w:rPr>
          <w:sz w:val="28"/>
          <w:szCs w:val="28"/>
        </w:rPr>
        <w:t>кВ.</w:t>
      </w:r>
      <w:proofErr w:type="spellEnd"/>
    </w:p>
    <w:p w:rsidR="00073050" w:rsidRPr="00073050" w:rsidRDefault="00073050" w:rsidP="00073050">
      <w:pPr>
        <w:pStyle w:val="b12-1"/>
        <w:rPr>
          <w:spacing w:val="-6"/>
          <w:sz w:val="28"/>
          <w:szCs w:val="28"/>
        </w:rPr>
      </w:pPr>
      <w:r w:rsidRPr="00073050">
        <w:rPr>
          <w:spacing w:val="-2"/>
          <w:sz w:val="28"/>
          <w:szCs w:val="28"/>
        </w:rPr>
        <w:t>Напряжение системы электроснабжения должно выбираться с учетом</w:t>
      </w:r>
      <w:r w:rsidRPr="00073050">
        <w:rPr>
          <w:sz w:val="28"/>
          <w:szCs w:val="28"/>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073050">
        <w:rPr>
          <w:spacing w:val="-6"/>
          <w:sz w:val="28"/>
          <w:szCs w:val="28"/>
        </w:rPr>
        <w:t xml:space="preserve"> 35-110/10 </w:t>
      </w:r>
      <w:proofErr w:type="spellStart"/>
      <w:r w:rsidRPr="00073050">
        <w:rPr>
          <w:spacing w:val="-6"/>
          <w:sz w:val="28"/>
          <w:szCs w:val="28"/>
        </w:rPr>
        <w:t>кВ.</w:t>
      </w:r>
      <w:proofErr w:type="spellEnd"/>
    </w:p>
    <w:p w:rsidR="00073050" w:rsidRPr="00073050" w:rsidRDefault="00073050" w:rsidP="00073050">
      <w:pPr>
        <w:pStyle w:val="b12-1"/>
        <w:rPr>
          <w:spacing w:val="-2"/>
          <w:sz w:val="28"/>
          <w:szCs w:val="28"/>
        </w:rPr>
      </w:pPr>
      <w:r w:rsidRPr="00073050">
        <w:rPr>
          <w:sz w:val="28"/>
          <w:szCs w:val="28"/>
        </w:rPr>
        <w:t xml:space="preserve">При проектировании в </w:t>
      </w:r>
      <w:r w:rsidRPr="00073050">
        <w:rPr>
          <w:bCs/>
          <w:sz w:val="28"/>
          <w:szCs w:val="28"/>
        </w:rPr>
        <w:t>сельских населенных пунктах</w:t>
      </w:r>
      <w:r w:rsidRPr="00073050">
        <w:rPr>
          <w:b/>
          <w:bCs/>
          <w:sz w:val="28"/>
          <w:szCs w:val="28"/>
        </w:rPr>
        <w:t xml:space="preserve"> </w:t>
      </w:r>
      <w:r w:rsidRPr="00073050">
        <w:rPr>
          <w:sz w:val="28"/>
          <w:szCs w:val="28"/>
        </w:rPr>
        <w:t>следует предусматривать вариант перевода сетей при соответствующем технико-экономическом обосновании на напряжение 35 </w:t>
      </w:r>
      <w:proofErr w:type="spellStart"/>
      <w:r w:rsidRPr="00073050">
        <w:rPr>
          <w:sz w:val="28"/>
          <w:szCs w:val="28"/>
        </w:rPr>
        <w:t>кВ.</w:t>
      </w:r>
      <w:proofErr w:type="spellEnd"/>
    </w:p>
    <w:p w:rsidR="00073050" w:rsidRPr="00073050" w:rsidRDefault="00073050" w:rsidP="00073050">
      <w:pPr>
        <w:pStyle w:val="b12-1"/>
        <w:rPr>
          <w:sz w:val="28"/>
          <w:szCs w:val="28"/>
        </w:rPr>
      </w:pPr>
      <w:r w:rsidRPr="00073050">
        <w:rPr>
          <w:sz w:val="28"/>
          <w:szCs w:val="28"/>
        </w:rPr>
        <w:t>2.2.17. </w:t>
      </w:r>
      <w:r w:rsidRPr="00073050">
        <w:rPr>
          <w:spacing w:val="-4"/>
          <w:sz w:val="28"/>
          <w:szCs w:val="28"/>
        </w:rPr>
        <w:t>При проектировании нового строительства, расширения, реконструкции</w:t>
      </w:r>
      <w:r w:rsidRPr="00073050">
        <w:rPr>
          <w:sz w:val="28"/>
          <w:szCs w:val="28"/>
        </w:rPr>
        <w:t xml:space="preserve"> и технического перевооружения сетевых объектов РСК необходимо:</w:t>
      </w:r>
    </w:p>
    <w:p w:rsidR="00073050" w:rsidRPr="00073050" w:rsidRDefault="00073050" w:rsidP="00073050">
      <w:pPr>
        <w:pStyle w:val="b12-1"/>
        <w:rPr>
          <w:sz w:val="28"/>
          <w:szCs w:val="28"/>
        </w:rPr>
      </w:pPr>
      <w:r w:rsidRPr="00073050">
        <w:rPr>
          <w:sz w:val="28"/>
          <w:szCs w:val="28"/>
        </w:rPr>
        <w:t>- проектировать сетевое резервирование в качестве схемного решения повышения надежности электроснабжения;</w:t>
      </w:r>
    </w:p>
    <w:p w:rsidR="00073050" w:rsidRPr="00073050" w:rsidRDefault="00073050" w:rsidP="00073050">
      <w:pPr>
        <w:pStyle w:val="b12-1"/>
        <w:rPr>
          <w:sz w:val="28"/>
          <w:szCs w:val="28"/>
        </w:rPr>
      </w:pPr>
      <w:r w:rsidRPr="00073050">
        <w:rPr>
          <w:sz w:val="28"/>
          <w:szCs w:val="28"/>
        </w:rPr>
        <w:t xml:space="preserve">- сетевым резервированием должны быть обеспечены все подстанции напряжением 35-220 </w:t>
      </w:r>
      <w:proofErr w:type="spellStart"/>
      <w:r w:rsidRPr="00073050">
        <w:rPr>
          <w:sz w:val="28"/>
          <w:szCs w:val="28"/>
        </w:rPr>
        <w:t>кВ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формировать систему электроснабжения потребителей из условия однократного сетевого резервирования;</w:t>
      </w:r>
    </w:p>
    <w:p w:rsidR="00073050" w:rsidRPr="00073050" w:rsidRDefault="00073050" w:rsidP="00073050">
      <w:pPr>
        <w:pStyle w:val="b12-1"/>
        <w:rPr>
          <w:sz w:val="28"/>
          <w:szCs w:val="28"/>
        </w:rPr>
      </w:pPr>
      <w:r w:rsidRPr="00073050">
        <w:rPr>
          <w:sz w:val="28"/>
          <w:szCs w:val="28"/>
        </w:rPr>
        <w:lastRenderedPageBreak/>
        <w:t xml:space="preserve">- для особой группы </w:t>
      </w:r>
      <w:proofErr w:type="spellStart"/>
      <w:r w:rsidRPr="00073050">
        <w:rPr>
          <w:sz w:val="28"/>
          <w:szCs w:val="28"/>
        </w:rPr>
        <w:t>электроприемников</w:t>
      </w:r>
      <w:proofErr w:type="spellEnd"/>
      <w:r w:rsidRPr="00073050">
        <w:rPr>
          <w:sz w:val="28"/>
          <w:szCs w:val="28"/>
        </w:rPr>
        <w:t xml:space="preserve"> необходимо проектировать резервный (автономный) источник питания, который устанавливает потребитель.</w:t>
      </w:r>
    </w:p>
    <w:p w:rsidR="00073050" w:rsidRPr="00073050" w:rsidRDefault="00073050" w:rsidP="00073050">
      <w:pPr>
        <w:pStyle w:val="b12-1"/>
        <w:rPr>
          <w:sz w:val="28"/>
          <w:szCs w:val="28"/>
        </w:rPr>
      </w:pPr>
      <w:r w:rsidRPr="00073050">
        <w:rPr>
          <w:sz w:val="28"/>
          <w:szCs w:val="28"/>
        </w:rPr>
        <w:t xml:space="preserve">2.2.18. Проектирование электрических сетей должно выполняться комплексно с увязкой между собой </w:t>
      </w:r>
      <w:proofErr w:type="spellStart"/>
      <w:r w:rsidRPr="00073050">
        <w:rPr>
          <w:sz w:val="28"/>
          <w:szCs w:val="28"/>
        </w:rPr>
        <w:t>электроснабжающих</w:t>
      </w:r>
      <w:proofErr w:type="spellEnd"/>
      <w:r w:rsidRPr="00073050">
        <w:rPr>
          <w:sz w:val="28"/>
          <w:szCs w:val="28"/>
        </w:rPr>
        <w:t xml:space="preserve"> сетей 35-110 </w:t>
      </w:r>
      <w:proofErr w:type="spellStart"/>
      <w:r w:rsidRPr="00073050">
        <w:rPr>
          <w:sz w:val="28"/>
          <w:szCs w:val="28"/>
        </w:rPr>
        <w:t>кВ</w:t>
      </w:r>
      <w:proofErr w:type="spellEnd"/>
      <w:r w:rsidRPr="00073050">
        <w:rPr>
          <w:sz w:val="28"/>
          <w:szCs w:val="28"/>
        </w:rPr>
        <w:t xml:space="preserve"> и выше и распределительных сетей 6-20 </w:t>
      </w:r>
      <w:proofErr w:type="spellStart"/>
      <w:r w:rsidRPr="00073050">
        <w:rPr>
          <w:sz w:val="28"/>
          <w:szCs w:val="28"/>
        </w:rPr>
        <w:t>кВ</w:t>
      </w:r>
      <w:proofErr w:type="spellEnd"/>
      <w:r w:rsidRPr="00073050">
        <w:rPr>
          <w:sz w:val="28"/>
          <w:szCs w:val="28"/>
        </w:rPr>
        <w:t xml:space="preserve"> с учетом всех потребителей </w:t>
      </w:r>
      <w:r w:rsidRPr="00073050">
        <w:rPr>
          <w:bCs/>
          <w:sz w:val="28"/>
          <w:szCs w:val="28"/>
        </w:rPr>
        <w:t>населенных пунктов</w:t>
      </w:r>
      <w:r w:rsidRPr="00073050">
        <w:rPr>
          <w:b/>
          <w:bCs/>
          <w:sz w:val="28"/>
          <w:szCs w:val="28"/>
        </w:rPr>
        <w:t xml:space="preserve"> </w:t>
      </w:r>
      <w:r w:rsidRPr="00073050">
        <w:rPr>
          <w:sz w:val="28"/>
          <w:szCs w:val="28"/>
        </w:rPr>
        <w:t>и прилегающих к ним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073050" w:rsidRPr="00073050" w:rsidRDefault="00073050" w:rsidP="00073050">
      <w:pPr>
        <w:pStyle w:val="b12-1"/>
        <w:rPr>
          <w:sz w:val="28"/>
          <w:szCs w:val="28"/>
        </w:rPr>
      </w:pPr>
      <w:r w:rsidRPr="00073050">
        <w:rPr>
          <w:sz w:val="28"/>
          <w:szCs w:val="28"/>
        </w:rPr>
        <w:t>Основным принципом построения сетей с воздушными линиями 6-20 </w:t>
      </w:r>
      <w:proofErr w:type="spellStart"/>
      <w:r w:rsidRPr="00073050">
        <w:rPr>
          <w:sz w:val="28"/>
          <w:szCs w:val="28"/>
        </w:rPr>
        <w:t>кВ</w:t>
      </w:r>
      <w:proofErr w:type="spellEnd"/>
      <w:r w:rsidRPr="00073050">
        <w:rPr>
          <w:sz w:val="28"/>
          <w:szCs w:val="28"/>
        </w:rPr>
        <w:t xml:space="preserve">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073050" w:rsidRPr="00073050" w:rsidRDefault="00073050" w:rsidP="00073050">
      <w:pPr>
        <w:pStyle w:val="b12-1"/>
        <w:rPr>
          <w:sz w:val="28"/>
          <w:szCs w:val="28"/>
        </w:rPr>
      </w:pPr>
      <w:r w:rsidRPr="00073050">
        <w:rPr>
          <w:sz w:val="28"/>
          <w:szCs w:val="28"/>
        </w:rPr>
        <w:t>2.2.19.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073050" w:rsidRPr="00073050" w:rsidRDefault="00073050" w:rsidP="00073050">
      <w:pPr>
        <w:pStyle w:val="b12-1"/>
        <w:rPr>
          <w:sz w:val="28"/>
          <w:szCs w:val="28"/>
        </w:rPr>
      </w:pPr>
      <w:r w:rsidRPr="00073050">
        <w:rPr>
          <w:sz w:val="28"/>
          <w:szCs w:val="28"/>
        </w:rPr>
        <w:t>2.2.20. </w:t>
      </w:r>
      <w:r w:rsidRPr="00073050">
        <w:rPr>
          <w:spacing w:val="-2"/>
          <w:sz w:val="28"/>
          <w:szCs w:val="28"/>
        </w:rPr>
        <w:t>Проектирование систем электроснабжения промышленных предприя</w:t>
      </w:r>
      <w:r w:rsidRPr="00073050">
        <w:rPr>
          <w:sz w:val="28"/>
          <w:szCs w:val="28"/>
        </w:rPr>
        <w:t>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073050" w:rsidRPr="00073050" w:rsidRDefault="00073050" w:rsidP="00073050">
      <w:pPr>
        <w:pStyle w:val="b12-1"/>
        <w:rPr>
          <w:sz w:val="28"/>
          <w:szCs w:val="28"/>
        </w:rPr>
      </w:pPr>
      <w:r w:rsidRPr="00073050">
        <w:rPr>
          <w:sz w:val="28"/>
          <w:szCs w:val="28"/>
        </w:rPr>
        <w:t>2.2.21.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073050" w:rsidRPr="00073050" w:rsidRDefault="00073050" w:rsidP="00073050">
      <w:pPr>
        <w:pStyle w:val="b12-1"/>
        <w:rPr>
          <w:sz w:val="28"/>
          <w:szCs w:val="28"/>
        </w:rPr>
      </w:pPr>
      <w:r w:rsidRPr="00073050">
        <w:rPr>
          <w:sz w:val="28"/>
          <w:szCs w:val="28"/>
        </w:rPr>
        <w:t>2.2.22. Воздушные линии электропередачи напряжением 110 </w:t>
      </w:r>
      <w:proofErr w:type="spellStart"/>
      <w:r w:rsidRPr="00073050">
        <w:rPr>
          <w:sz w:val="28"/>
          <w:szCs w:val="28"/>
        </w:rPr>
        <w:t>кВ</w:t>
      </w:r>
      <w:proofErr w:type="spellEnd"/>
      <w:r w:rsidRPr="00073050">
        <w:rPr>
          <w:sz w:val="28"/>
          <w:szCs w:val="28"/>
        </w:rPr>
        <w:t xml:space="preserve"> и выше рекомендуется размещать за пределами жилой застройки.</w:t>
      </w:r>
    </w:p>
    <w:p w:rsidR="00073050" w:rsidRPr="00073050" w:rsidRDefault="00073050" w:rsidP="00073050">
      <w:pPr>
        <w:pStyle w:val="b12-1"/>
        <w:rPr>
          <w:sz w:val="28"/>
          <w:szCs w:val="28"/>
        </w:rPr>
      </w:pPr>
      <w:r w:rsidRPr="00073050">
        <w:rPr>
          <w:sz w:val="28"/>
          <w:szCs w:val="28"/>
        </w:rPr>
        <w:t>Проектируемые линии электропередачи напряжением 110 </w:t>
      </w:r>
      <w:proofErr w:type="spellStart"/>
      <w:r w:rsidRPr="00073050">
        <w:rPr>
          <w:sz w:val="28"/>
          <w:szCs w:val="28"/>
        </w:rPr>
        <w:t>кВ</w:t>
      </w:r>
      <w:proofErr w:type="spellEnd"/>
      <w:r w:rsidRPr="00073050">
        <w:rPr>
          <w:sz w:val="28"/>
          <w:szCs w:val="28"/>
        </w:rPr>
        <w:t xml:space="preserve"> и выше </w:t>
      </w:r>
      <w:proofErr w:type="gramStart"/>
      <w:r w:rsidRPr="00073050">
        <w:rPr>
          <w:sz w:val="28"/>
          <w:szCs w:val="28"/>
        </w:rPr>
        <w:t>к</w:t>
      </w:r>
      <w:proofErr w:type="gramEnd"/>
      <w:r w:rsidRPr="00073050">
        <w:rPr>
          <w:sz w:val="28"/>
          <w:szCs w:val="28"/>
        </w:rPr>
        <w:t xml:space="preserve"> понизительным электроподстанциям глубокого ввода в пределах жилой застройки следует предусматривать кабельными линиями по согласованию с </w:t>
      </w:r>
      <w:proofErr w:type="spellStart"/>
      <w:r w:rsidRPr="00073050">
        <w:rPr>
          <w:sz w:val="28"/>
          <w:szCs w:val="28"/>
        </w:rPr>
        <w:t>электроснабжающей</w:t>
      </w:r>
      <w:proofErr w:type="spellEnd"/>
      <w:r w:rsidRPr="00073050">
        <w:rPr>
          <w:sz w:val="28"/>
          <w:szCs w:val="28"/>
        </w:rPr>
        <w:t xml:space="preserve"> организацией.</w:t>
      </w:r>
    </w:p>
    <w:p w:rsidR="00073050" w:rsidRPr="00073050" w:rsidRDefault="00073050" w:rsidP="00073050">
      <w:pPr>
        <w:pStyle w:val="b12-1"/>
        <w:rPr>
          <w:sz w:val="28"/>
          <w:szCs w:val="28"/>
        </w:rPr>
      </w:pPr>
      <w:r w:rsidRPr="00073050">
        <w:rPr>
          <w:sz w:val="28"/>
          <w:szCs w:val="28"/>
        </w:rPr>
        <w:t>2.2.23. Существующие воздушные линии электропередачи напряжением 110 </w:t>
      </w:r>
      <w:proofErr w:type="spellStart"/>
      <w:r w:rsidRPr="00073050">
        <w:rPr>
          <w:sz w:val="28"/>
          <w:szCs w:val="28"/>
        </w:rPr>
        <w:t>кВ</w:t>
      </w:r>
      <w:proofErr w:type="spellEnd"/>
      <w:r w:rsidRPr="00073050">
        <w:rPr>
          <w:sz w:val="28"/>
          <w:szCs w:val="28"/>
        </w:rPr>
        <w:t xml:space="preserve"> и выше рекомендуется предусматривать к выносу за пределы жилой застройки или замену воздушных линий кабельными.</w:t>
      </w:r>
    </w:p>
    <w:p w:rsidR="00073050" w:rsidRPr="00073050" w:rsidRDefault="00073050" w:rsidP="00073050">
      <w:pPr>
        <w:pStyle w:val="b12-1"/>
        <w:rPr>
          <w:sz w:val="28"/>
          <w:szCs w:val="28"/>
        </w:rPr>
      </w:pPr>
      <w:r w:rsidRPr="00073050">
        <w:rPr>
          <w:sz w:val="28"/>
          <w:szCs w:val="28"/>
        </w:rPr>
        <w:t>2.2.24. </w:t>
      </w:r>
      <w:r w:rsidRPr="00073050">
        <w:rPr>
          <w:spacing w:val="-3"/>
          <w:sz w:val="28"/>
          <w:szCs w:val="28"/>
        </w:rPr>
        <w:t>Линии электропередачи напряжением до 10 </w:t>
      </w:r>
      <w:proofErr w:type="spellStart"/>
      <w:r w:rsidRPr="00073050">
        <w:rPr>
          <w:spacing w:val="-3"/>
          <w:sz w:val="28"/>
          <w:szCs w:val="28"/>
        </w:rPr>
        <w:t>кВ</w:t>
      </w:r>
      <w:proofErr w:type="spellEnd"/>
      <w:r w:rsidRPr="00073050">
        <w:rPr>
          <w:spacing w:val="-3"/>
          <w:sz w:val="28"/>
          <w:szCs w:val="28"/>
        </w:rPr>
        <w:t xml:space="preserve"> на территории</w:t>
      </w:r>
      <w:r w:rsidRPr="00073050">
        <w:rPr>
          <w:sz w:val="28"/>
          <w:szCs w:val="28"/>
        </w:rPr>
        <w:t xml:space="preserve">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073050" w:rsidRPr="00073050" w:rsidRDefault="00073050" w:rsidP="00073050">
      <w:pPr>
        <w:pStyle w:val="b12-1"/>
        <w:rPr>
          <w:sz w:val="28"/>
          <w:szCs w:val="28"/>
        </w:rPr>
      </w:pPr>
      <w:r w:rsidRPr="00073050">
        <w:rPr>
          <w:sz w:val="28"/>
          <w:szCs w:val="28"/>
        </w:rPr>
        <w:t>2.2.25. В целях защиты населения от воздействия электрического поля, создаваемого воздушными линиями электропередачи (</w:t>
      </w:r>
      <w:proofErr w:type="gramStart"/>
      <w:r w:rsidRPr="00073050">
        <w:rPr>
          <w:sz w:val="28"/>
          <w:szCs w:val="28"/>
        </w:rPr>
        <w:t>ВЛ</w:t>
      </w:r>
      <w:proofErr w:type="gramEnd"/>
      <w:r w:rsidRPr="00073050">
        <w:rPr>
          <w:sz w:val="28"/>
          <w:szCs w:val="28"/>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073050">
        <w:rPr>
          <w:sz w:val="28"/>
          <w:szCs w:val="28"/>
        </w:rPr>
        <w:t>кВ</w:t>
      </w:r>
      <w:proofErr w:type="spellEnd"/>
      <w:r w:rsidRPr="00073050">
        <w:rPr>
          <w:sz w:val="28"/>
          <w:szCs w:val="28"/>
        </w:rPr>
        <w:t>/м.</w:t>
      </w:r>
    </w:p>
    <w:p w:rsidR="00073050" w:rsidRPr="00073050" w:rsidRDefault="00073050" w:rsidP="00073050">
      <w:pPr>
        <w:pStyle w:val="b12-1"/>
        <w:rPr>
          <w:sz w:val="28"/>
          <w:szCs w:val="28"/>
        </w:rPr>
      </w:pPr>
      <w:r w:rsidRPr="00073050">
        <w:rPr>
          <w:sz w:val="28"/>
          <w:szCs w:val="28"/>
        </w:rPr>
        <w:t xml:space="preserve">2.2.26. На территории населенных пунктов трансформаторные подстанции и распределительные устройства проектируются открытого и </w:t>
      </w:r>
      <w:r w:rsidRPr="00073050">
        <w:rPr>
          <w:sz w:val="28"/>
          <w:szCs w:val="28"/>
        </w:rPr>
        <w:lastRenderedPageBreak/>
        <w:t>закрытого типа в соответствии с градостроительными требованиями ПУЭ и других нормативных документов.</w:t>
      </w:r>
    </w:p>
    <w:p w:rsidR="00073050" w:rsidRPr="00073050" w:rsidRDefault="00073050" w:rsidP="00073050">
      <w:pPr>
        <w:pStyle w:val="b12-1"/>
        <w:rPr>
          <w:sz w:val="28"/>
          <w:szCs w:val="28"/>
        </w:rPr>
      </w:pPr>
      <w:r w:rsidRPr="00073050">
        <w:rPr>
          <w:sz w:val="28"/>
          <w:szCs w:val="28"/>
        </w:rPr>
        <w:t xml:space="preserve">2.2.27. Понизительные подстанции с трансформаторами мощностью 16 тыс. </w:t>
      </w:r>
      <w:proofErr w:type="spellStart"/>
      <w:r w:rsidRPr="00073050">
        <w:rPr>
          <w:sz w:val="28"/>
          <w:szCs w:val="28"/>
        </w:rPr>
        <w:t>кВ</w:t>
      </w:r>
      <w:proofErr w:type="spellEnd"/>
      <w:r w:rsidRPr="00073050">
        <w:rPr>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w:t>
      </w:r>
      <w:proofErr w:type="gramStart"/>
      <w:r w:rsidRPr="00073050">
        <w:rPr>
          <w:sz w:val="28"/>
          <w:szCs w:val="28"/>
        </w:rPr>
        <w:t>стоящих</w:t>
      </w:r>
      <w:proofErr w:type="gramEnd"/>
      <w:r w:rsidRPr="00073050">
        <w:rPr>
          <w:sz w:val="28"/>
          <w:szCs w:val="28"/>
        </w:rPr>
        <w:t xml:space="preserve"> здания, быть встроенными и пристроенными.</w:t>
      </w:r>
    </w:p>
    <w:p w:rsidR="00073050" w:rsidRPr="00073050" w:rsidRDefault="00073050" w:rsidP="00073050">
      <w:pPr>
        <w:pStyle w:val="b12-1"/>
        <w:rPr>
          <w:sz w:val="28"/>
          <w:szCs w:val="28"/>
        </w:rPr>
      </w:pPr>
      <w:r w:rsidRPr="00073050">
        <w:rPr>
          <w:sz w:val="28"/>
          <w:szCs w:val="28"/>
        </w:rPr>
        <w:t>2.2.28. </w:t>
      </w:r>
      <w:proofErr w:type="gramStart"/>
      <w:r w:rsidRPr="00073050">
        <w:rPr>
          <w:sz w:val="28"/>
          <w:szCs w:val="28"/>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roofErr w:type="gramEnd"/>
      <w:r w:rsidRPr="00073050">
        <w:rPr>
          <w:sz w:val="28"/>
          <w:szCs w:val="28"/>
        </w:rPr>
        <w:t>.</w:t>
      </w:r>
    </w:p>
    <w:p w:rsidR="00073050" w:rsidRPr="00073050" w:rsidRDefault="00073050" w:rsidP="00073050">
      <w:pPr>
        <w:pStyle w:val="b12-1"/>
        <w:rPr>
          <w:sz w:val="28"/>
          <w:szCs w:val="28"/>
        </w:rPr>
      </w:pPr>
      <w:r w:rsidRPr="00073050">
        <w:rPr>
          <w:sz w:val="28"/>
          <w:szCs w:val="28"/>
        </w:rPr>
        <w:t>2.2.29. Проектирование новых подстанций открытого типа в районах массового жилищного строительства и в существующих жилых районах запрещается.</w:t>
      </w:r>
    </w:p>
    <w:p w:rsidR="00073050" w:rsidRPr="00073050" w:rsidRDefault="00073050" w:rsidP="00073050">
      <w:pPr>
        <w:pStyle w:val="b12-1"/>
        <w:rPr>
          <w:sz w:val="28"/>
          <w:szCs w:val="28"/>
        </w:rPr>
      </w:pPr>
      <w:r w:rsidRPr="00073050">
        <w:rPr>
          <w:sz w:val="28"/>
          <w:szCs w:val="28"/>
        </w:rPr>
        <w:t xml:space="preserve">На существующих подстанциях открытого типа следует осуществлять </w:t>
      </w:r>
      <w:proofErr w:type="spellStart"/>
      <w:r w:rsidRPr="00073050">
        <w:rPr>
          <w:sz w:val="28"/>
          <w:szCs w:val="28"/>
        </w:rPr>
        <w:t>шумозащитные</w:t>
      </w:r>
      <w:proofErr w:type="spellEnd"/>
      <w:r w:rsidRPr="00073050">
        <w:rPr>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073050" w:rsidRPr="00073050" w:rsidRDefault="00073050" w:rsidP="00073050">
      <w:pPr>
        <w:pStyle w:val="b12-1"/>
        <w:rPr>
          <w:sz w:val="28"/>
          <w:szCs w:val="28"/>
        </w:rPr>
      </w:pPr>
      <w:r w:rsidRPr="00073050">
        <w:rPr>
          <w:sz w:val="28"/>
          <w:szCs w:val="28"/>
        </w:rPr>
        <w:t>2.2.30.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073050" w:rsidRPr="00073050" w:rsidRDefault="00073050" w:rsidP="00073050">
      <w:pPr>
        <w:pStyle w:val="b12-1"/>
        <w:rPr>
          <w:sz w:val="28"/>
          <w:szCs w:val="28"/>
        </w:rPr>
      </w:pPr>
      <w:r w:rsidRPr="00073050">
        <w:rPr>
          <w:sz w:val="28"/>
          <w:szCs w:val="28"/>
        </w:rPr>
        <w:t>2.2.31. Размеры земельных участков, отводимых для закрытых понизительных подстанций, включая распределительные и комплектные устройства напряжением 110-220 </w:t>
      </w:r>
      <w:proofErr w:type="spellStart"/>
      <w:r w:rsidRPr="00073050">
        <w:rPr>
          <w:sz w:val="28"/>
          <w:szCs w:val="28"/>
        </w:rPr>
        <w:t>кВ</w:t>
      </w:r>
      <w:proofErr w:type="spellEnd"/>
      <w:r w:rsidRPr="00073050">
        <w:rPr>
          <w:sz w:val="28"/>
          <w:szCs w:val="28"/>
        </w:rPr>
        <w:t>, устанавливаются в соответствии с требованиями СН 465-74, но не более 0,6 га.</w:t>
      </w:r>
    </w:p>
    <w:p w:rsidR="00073050" w:rsidRPr="00073050" w:rsidRDefault="00073050" w:rsidP="00073050">
      <w:pPr>
        <w:pStyle w:val="b12-1"/>
        <w:rPr>
          <w:sz w:val="28"/>
          <w:szCs w:val="28"/>
        </w:rPr>
      </w:pPr>
      <w:r w:rsidRPr="00073050">
        <w:rPr>
          <w:sz w:val="28"/>
          <w:szCs w:val="28"/>
        </w:rPr>
        <w:t>2.2.32.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073050" w:rsidRPr="00073050" w:rsidRDefault="00073050" w:rsidP="00073050">
      <w:pPr>
        <w:pStyle w:val="b12-1"/>
        <w:rPr>
          <w:sz w:val="28"/>
          <w:szCs w:val="28"/>
        </w:rPr>
      </w:pPr>
      <w:r w:rsidRPr="00073050">
        <w:rPr>
          <w:sz w:val="28"/>
          <w:szCs w:val="28"/>
        </w:rPr>
        <w:t>2.2.33. Расстояния по горизонтали (в свету) от ближайших подземных сетей электроснабжения до зданий и сооружений следует принимать согласно п. 12.35 СП 42.13330.2016.</w:t>
      </w:r>
    </w:p>
    <w:p w:rsidR="00073050" w:rsidRPr="00073050" w:rsidRDefault="00073050" w:rsidP="00073050">
      <w:pPr>
        <w:pStyle w:val="b12-1"/>
        <w:rPr>
          <w:sz w:val="28"/>
          <w:szCs w:val="28"/>
        </w:rPr>
      </w:pPr>
      <w:r w:rsidRPr="00073050">
        <w:rPr>
          <w:sz w:val="28"/>
          <w:szCs w:val="28"/>
        </w:rPr>
        <w:t>2.2.34. Расстояния по горизонтали (в свету) между соседними инженерными подземными сетями при их параллельном размещении следует принимать согласно п. 12.36 СП 42.13330.2016.</w:t>
      </w:r>
    </w:p>
    <w:p w:rsidR="00073050" w:rsidRPr="00073050" w:rsidRDefault="00073050" w:rsidP="00073050">
      <w:pPr>
        <w:pStyle w:val="b12-1"/>
        <w:rPr>
          <w:sz w:val="28"/>
          <w:szCs w:val="28"/>
        </w:rPr>
      </w:pPr>
      <w:r w:rsidRPr="00073050">
        <w:rPr>
          <w:sz w:val="28"/>
          <w:szCs w:val="28"/>
        </w:rPr>
        <w:t>2.2.35. Расчетные показатели обеспеченности объектов электроснабжения принимаются согласно СП 42.13330.2016 (Приложение Л), приведены в таблице 2.2-5. Доступность объектов электроснабжения не устанавливается.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2.2-5 – Расчетные показатели обеспеченности и доступности объектов электроснабжения</w:t>
      </w:r>
    </w:p>
    <w:tbl>
      <w:tblPr>
        <w:tblW w:w="5000" w:type="pct"/>
        <w:jc w:val="center"/>
        <w:tblLayout w:type="fixed"/>
        <w:tblCellMar>
          <w:top w:w="57" w:type="dxa"/>
          <w:left w:w="62" w:type="dxa"/>
          <w:bottom w:w="57" w:type="dxa"/>
          <w:right w:w="62" w:type="dxa"/>
        </w:tblCellMar>
        <w:tblLook w:val="0000" w:firstRow="0" w:lastRow="0" w:firstColumn="0" w:lastColumn="0" w:noHBand="0" w:noVBand="0"/>
      </w:tblPr>
      <w:tblGrid>
        <w:gridCol w:w="3748"/>
        <w:gridCol w:w="1984"/>
        <w:gridCol w:w="2063"/>
        <w:gridCol w:w="1684"/>
      </w:tblGrid>
      <w:tr w:rsidR="00073050" w:rsidRPr="00073050" w:rsidTr="00963C2B">
        <w:trPr>
          <w:trHeight w:val="340"/>
          <w:jc w:val="center"/>
        </w:trPr>
        <w:tc>
          <w:tcPr>
            <w:tcW w:w="3748" w:type="dxa"/>
            <w:vMerge w:val="restart"/>
            <w:tcBorders>
              <w:top w:val="single" w:sz="4" w:space="0" w:color="auto"/>
              <w:left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Степень благоустройства поселений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Показатель минимально допустимого уровня обеспеченности</w:t>
            </w:r>
          </w:p>
        </w:tc>
        <w:tc>
          <w:tcPr>
            <w:tcW w:w="1684" w:type="dxa"/>
            <w:vMerge w:val="restart"/>
            <w:tcBorders>
              <w:top w:val="single" w:sz="4" w:space="0" w:color="auto"/>
              <w:left w:val="single" w:sz="4" w:space="0" w:color="auto"/>
              <w:right w:val="single" w:sz="4" w:space="0" w:color="auto"/>
            </w:tcBorders>
          </w:tcPr>
          <w:p w:rsidR="00073050" w:rsidRPr="00073050" w:rsidRDefault="00073050" w:rsidP="00963C2B">
            <w:pPr>
              <w:pStyle w:val="b11-10"/>
              <w:rPr>
                <w:sz w:val="28"/>
                <w:szCs w:val="28"/>
              </w:rPr>
            </w:pPr>
            <w:r w:rsidRPr="00073050">
              <w:rPr>
                <w:sz w:val="28"/>
                <w:szCs w:val="28"/>
              </w:rPr>
              <w:t>Обоснование</w:t>
            </w:r>
          </w:p>
        </w:tc>
      </w:tr>
      <w:tr w:rsidR="00073050" w:rsidRPr="00073050" w:rsidTr="00963C2B">
        <w:trPr>
          <w:trHeight w:val="340"/>
          <w:jc w:val="center"/>
        </w:trPr>
        <w:tc>
          <w:tcPr>
            <w:tcW w:w="3748" w:type="dxa"/>
            <w:vMerge/>
            <w:tcBorders>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 xml:space="preserve">Электропотребление, </w:t>
            </w:r>
            <w:proofErr w:type="spellStart"/>
            <w:r w:rsidRPr="00073050">
              <w:rPr>
                <w:sz w:val="28"/>
                <w:szCs w:val="28"/>
              </w:rPr>
              <w:t>кВт·</w:t>
            </w:r>
            <w:proofErr w:type="gramStart"/>
            <w:r w:rsidRPr="00073050">
              <w:rPr>
                <w:sz w:val="28"/>
                <w:szCs w:val="28"/>
              </w:rPr>
              <w:t>ч</w:t>
            </w:r>
            <w:proofErr w:type="spellEnd"/>
            <w:proofErr w:type="gramEnd"/>
            <w:r w:rsidRPr="00073050">
              <w:rPr>
                <w:sz w:val="28"/>
                <w:szCs w:val="28"/>
              </w:rPr>
              <w:t>/год на 1 чел.**</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 xml:space="preserve">Использование максимума электрической нагрузки, </w:t>
            </w:r>
            <w:proofErr w:type="gramStart"/>
            <w:r w:rsidRPr="00073050">
              <w:rPr>
                <w:sz w:val="28"/>
                <w:szCs w:val="28"/>
              </w:rPr>
              <w:t>ч</w:t>
            </w:r>
            <w:proofErr w:type="gramEnd"/>
            <w:r w:rsidRPr="00073050">
              <w:rPr>
                <w:sz w:val="28"/>
                <w:szCs w:val="28"/>
              </w:rPr>
              <w:t>/год**</w:t>
            </w:r>
          </w:p>
        </w:tc>
        <w:tc>
          <w:tcPr>
            <w:tcW w:w="1684" w:type="dxa"/>
            <w:vMerge/>
            <w:tcBorders>
              <w:left w:val="single" w:sz="4" w:space="0" w:color="auto"/>
              <w:bottom w:val="single" w:sz="4" w:space="0" w:color="auto"/>
              <w:right w:val="single" w:sz="4" w:space="0" w:color="auto"/>
            </w:tcBorders>
          </w:tcPr>
          <w:p w:rsidR="00073050" w:rsidRPr="00073050" w:rsidRDefault="00073050" w:rsidP="00963C2B">
            <w:pPr>
              <w:pStyle w:val="b11-10"/>
              <w:rPr>
                <w:sz w:val="28"/>
                <w:szCs w:val="28"/>
              </w:rPr>
            </w:pPr>
          </w:p>
        </w:tc>
      </w:tr>
      <w:tr w:rsidR="00073050" w:rsidRPr="00073050" w:rsidTr="00963C2B">
        <w:trPr>
          <w:trHeight w:val="340"/>
          <w:jc w:val="center"/>
        </w:trPr>
        <w:tc>
          <w:tcPr>
            <w:tcW w:w="3748" w:type="dxa"/>
            <w:tcBorders>
              <w:top w:val="single" w:sz="4" w:space="0" w:color="auto"/>
              <w:left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Города*, не оборудованные стационарными электроплитами:</w:t>
            </w:r>
          </w:p>
        </w:tc>
        <w:tc>
          <w:tcPr>
            <w:tcW w:w="1984"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2063"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1684" w:type="dxa"/>
            <w:tcBorders>
              <w:top w:val="single" w:sz="4" w:space="0" w:color="auto"/>
              <w:left w:val="single" w:sz="4" w:space="0" w:color="auto"/>
              <w:right w:val="single" w:sz="4" w:space="0" w:color="auto"/>
            </w:tcBorders>
          </w:tcPr>
          <w:p w:rsidR="00073050" w:rsidRPr="00073050" w:rsidRDefault="00073050" w:rsidP="00963C2B">
            <w:pPr>
              <w:pStyle w:val="b11-12"/>
              <w:rPr>
                <w:sz w:val="28"/>
                <w:szCs w:val="28"/>
              </w:rPr>
            </w:pPr>
          </w:p>
        </w:tc>
      </w:tr>
      <w:tr w:rsidR="00073050" w:rsidRPr="00073050" w:rsidTr="00963C2B">
        <w:trPr>
          <w:trHeight w:val="340"/>
          <w:jc w:val="center"/>
        </w:trPr>
        <w:tc>
          <w:tcPr>
            <w:tcW w:w="3748" w:type="dxa"/>
            <w:tcBorders>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без кондиционеров</w:t>
            </w:r>
          </w:p>
        </w:tc>
        <w:tc>
          <w:tcPr>
            <w:tcW w:w="1984"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1700</w:t>
            </w:r>
          </w:p>
        </w:tc>
        <w:tc>
          <w:tcPr>
            <w:tcW w:w="2063"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5200</w:t>
            </w:r>
          </w:p>
        </w:tc>
        <w:tc>
          <w:tcPr>
            <w:tcW w:w="1684" w:type="dxa"/>
            <w:tcBorders>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с кондиционерами</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2000</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5700</w:t>
            </w:r>
          </w:p>
        </w:tc>
        <w:tc>
          <w:tcPr>
            <w:tcW w:w="1684" w:type="dxa"/>
            <w:tcBorders>
              <w:top w:val="single" w:sz="4" w:space="0" w:color="auto"/>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Города*, оборудованные стационарными электроплитами (100% охвата):</w:t>
            </w:r>
          </w:p>
        </w:tc>
        <w:tc>
          <w:tcPr>
            <w:tcW w:w="1984"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2063"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1684" w:type="dxa"/>
            <w:tcBorders>
              <w:top w:val="single" w:sz="4" w:space="0" w:color="auto"/>
              <w:left w:val="single" w:sz="4" w:space="0" w:color="auto"/>
              <w:right w:val="single" w:sz="4" w:space="0" w:color="auto"/>
            </w:tcBorders>
          </w:tcPr>
          <w:p w:rsidR="00073050" w:rsidRPr="00073050" w:rsidRDefault="00073050" w:rsidP="00963C2B">
            <w:pPr>
              <w:pStyle w:val="b11-12"/>
              <w:rPr>
                <w:sz w:val="28"/>
                <w:szCs w:val="28"/>
              </w:rPr>
            </w:pPr>
          </w:p>
        </w:tc>
      </w:tr>
      <w:tr w:rsidR="00073050" w:rsidRPr="00073050" w:rsidTr="00963C2B">
        <w:trPr>
          <w:trHeight w:val="340"/>
          <w:jc w:val="center"/>
        </w:trPr>
        <w:tc>
          <w:tcPr>
            <w:tcW w:w="3748" w:type="dxa"/>
            <w:tcBorders>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без кондиционеров</w:t>
            </w:r>
          </w:p>
        </w:tc>
        <w:tc>
          <w:tcPr>
            <w:tcW w:w="1984"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2100</w:t>
            </w:r>
          </w:p>
        </w:tc>
        <w:tc>
          <w:tcPr>
            <w:tcW w:w="2063"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5300</w:t>
            </w:r>
          </w:p>
        </w:tc>
        <w:tc>
          <w:tcPr>
            <w:tcW w:w="1684" w:type="dxa"/>
            <w:tcBorders>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с кондиционерами</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2400</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5800</w:t>
            </w:r>
          </w:p>
        </w:tc>
        <w:tc>
          <w:tcPr>
            <w:tcW w:w="1684" w:type="dxa"/>
            <w:tcBorders>
              <w:top w:val="single" w:sz="4" w:space="0" w:color="auto"/>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Поселки и сельские поселения (без кондиционеров):</w:t>
            </w:r>
          </w:p>
        </w:tc>
        <w:tc>
          <w:tcPr>
            <w:tcW w:w="1984"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2063"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1684" w:type="dxa"/>
            <w:tcBorders>
              <w:top w:val="single" w:sz="4" w:space="0" w:color="auto"/>
              <w:left w:val="single" w:sz="4" w:space="0" w:color="auto"/>
              <w:right w:val="single" w:sz="4" w:space="0" w:color="auto"/>
            </w:tcBorders>
          </w:tcPr>
          <w:p w:rsidR="00073050" w:rsidRPr="00073050" w:rsidRDefault="00073050" w:rsidP="00963C2B">
            <w:pPr>
              <w:pStyle w:val="b11-12"/>
              <w:rPr>
                <w:sz w:val="28"/>
                <w:szCs w:val="28"/>
              </w:rPr>
            </w:pPr>
          </w:p>
        </w:tc>
      </w:tr>
      <w:tr w:rsidR="00073050" w:rsidRPr="00073050" w:rsidTr="00963C2B">
        <w:trPr>
          <w:trHeight w:val="340"/>
          <w:jc w:val="center"/>
        </w:trPr>
        <w:tc>
          <w:tcPr>
            <w:tcW w:w="3748" w:type="dxa"/>
            <w:tcBorders>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xml:space="preserve">- не </w:t>
            </w:r>
            <w:proofErr w:type="gramStart"/>
            <w:r w:rsidRPr="00073050">
              <w:rPr>
                <w:sz w:val="28"/>
                <w:szCs w:val="28"/>
              </w:rPr>
              <w:t>оборудованные</w:t>
            </w:r>
            <w:proofErr w:type="gramEnd"/>
            <w:r w:rsidRPr="00073050">
              <w:rPr>
                <w:sz w:val="28"/>
                <w:szCs w:val="28"/>
              </w:rPr>
              <w:t xml:space="preserve"> стационарными электроплитами</w:t>
            </w:r>
          </w:p>
        </w:tc>
        <w:tc>
          <w:tcPr>
            <w:tcW w:w="1984"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950</w:t>
            </w:r>
          </w:p>
        </w:tc>
        <w:tc>
          <w:tcPr>
            <w:tcW w:w="2063"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4100</w:t>
            </w:r>
          </w:p>
        </w:tc>
        <w:tc>
          <w:tcPr>
            <w:tcW w:w="1684" w:type="dxa"/>
            <w:tcBorders>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xml:space="preserve">- </w:t>
            </w:r>
            <w:proofErr w:type="gramStart"/>
            <w:r w:rsidRPr="00073050">
              <w:rPr>
                <w:sz w:val="28"/>
                <w:szCs w:val="28"/>
              </w:rPr>
              <w:t>оборудованные</w:t>
            </w:r>
            <w:proofErr w:type="gramEnd"/>
            <w:r w:rsidRPr="00073050">
              <w:rPr>
                <w:sz w:val="28"/>
                <w:szCs w:val="28"/>
              </w:rPr>
              <w:t xml:space="preserve"> стационарными электроплитами (100% охвата)</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1350</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4400</w:t>
            </w:r>
          </w:p>
        </w:tc>
        <w:tc>
          <w:tcPr>
            <w:tcW w:w="1684" w:type="dxa"/>
            <w:tcBorders>
              <w:top w:val="single" w:sz="4" w:space="0" w:color="auto"/>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lastRenderedPageBreak/>
              <w:t>Электрические нагрузки, расход электроэнергии, кВт***</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w:t>
            </w:r>
          </w:p>
        </w:tc>
        <w:tc>
          <w:tcPr>
            <w:tcW w:w="16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Согласно РД 34.20.185</w:t>
            </w:r>
            <w:r w:rsidRPr="00073050">
              <w:rPr>
                <w:sz w:val="28"/>
                <w:szCs w:val="28"/>
              </w:rPr>
              <w:softHyphen/>
              <w:t>-94</w:t>
            </w:r>
          </w:p>
        </w:tc>
      </w:tr>
      <w:tr w:rsidR="00073050" w:rsidRPr="00073050" w:rsidTr="00963C2B">
        <w:trPr>
          <w:trHeight w:val="340"/>
          <w:jc w:val="center"/>
        </w:trPr>
        <w:tc>
          <w:tcPr>
            <w:tcW w:w="9479" w:type="dxa"/>
            <w:gridSpan w:val="4"/>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073050" w:rsidRDefault="00073050" w:rsidP="00963C2B">
            <w:pPr>
              <w:pStyle w:val="b11-11"/>
              <w:rPr>
                <w:sz w:val="28"/>
                <w:szCs w:val="28"/>
              </w:rPr>
            </w:pPr>
            <w:r w:rsidRPr="00073050">
              <w:rPr>
                <w:sz w:val="28"/>
                <w:szCs w:val="28"/>
              </w:rPr>
              <w:t>&lt;*&gt; – Приводится для больших городов, для малых городов их следует принимать с коэффициентом 0,80.</w:t>
            </w:r>
          </w:p>
          <w:p w:rsidR="00073050" w:rsidRPr="00073050" w:rsidRDefault="00073050" w:rsidP="00963C2B">
            <w:pPr>
              <w:pStyle w:val="b11-11"/>
              <w:rPr>
                <w:sz w:val="28"/>
                <w:szCs w:val="28"/>
              </w:rPr>
            </w:pPr>
            <w:r w:rsidRPr="00073050">
              <w:rPr>
                <w:sz w:val="28"/>
                <w:szCs w:val="28"/>
              </w:rPr>
              <w:t>&lt;**&gt;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073050" w:rsidRPr="00073050" w:rsidRDefault="00073050" w:rsidP="00963C2B">
            <w:pPr>
              <w:pStyle w:val="b11-11"/>
              <w:rPr>
                <w:sz w:val="28"/>
                <w:szCs w:val="28"/>
              </w:rPr>
            </w:pPr>
            <w:r w:rsidRPr="00073050">
              <w:rPr>
                <w:sz w:val="28"/>
                <w:szCs w:val="28"/>
              </w:rPr>
              <w:t>&lt;***&gt; – Расчёт электрических нагрузок для разных типов застройки следует производить в соответствии с нормами РД 34.20.185-94.</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29" w:name="_Toc501370674"/>
      <w:bookmarkStart w:id="30" w:name="_Toc511115690"/>
      <w:bookmarkStart w:id="31" w:name="_Toc515460969"/>
      <w:bookmarkStart w:id="32" w:name="_Toc532562814"/>
      <w:r w:rsidRPr="00073050">
        <w:rPr>
          <w:sz w:val="28"/>
          <w:szCs w:val="28"/>
        </w:rPr>
        <w:t>2.3. Показатели обеспеченности и доступности объектов, относящихся к области теплоснабжение</w:t>
      </w:r>
      <w:bookmarkEnd w:id="29"/>
      <w:bookmarkEnd w:id="30"/>
      <w:bookmarkEnd w:id="31"/>
      <w:bookmarkEnd w:id="32"/>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2.3.1.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теплоснабжения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2.3.2. Проектирование и строительство новых, реконструкцию и развитие действующих систем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w:t>
      </w:r>
      <w:proofErr w:type="gramStart"/>
      <w:r w:rsidRPr="00073050">
        <w:rPr>
          <w:sz w:val="28"/>
          <w:szCs w:val="28"/>
        </w:rPr>
        <w:t>о-</w:t>
      </w:r>
      <w:proofErr w:type="gramEnd"/>
      <w:r w:rsidRPr="00073050">
        <w:rPr>
          <w:sz w:val="28"/>
          <w:szCs w:val="28"/>
        </w:rPr>
        <w:t xml:space="preserve"> 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073050" w:rsidRPr="00073050" w:rsidRDefault="00073050" w:rsidP="00073050">
      <w:pPr>
        <w:pStyle w:val="b12-1"/>
        <w:rPr>
          <w:sz w:val="28"/>
          <w:szCs w:val="28"/>
        </w:rPr>
      </w:pPr>
      <w:r w:rsidRPr="00073050">
        <w:rPr>
          <w:sz w:val="28"/>
          <w:szCs w:val="28"/>
        </w:rPr>
        <w:t>При организации теплоснабжения следует обеспечивать приоритетное использование комбинированной выработки электрической и тепловой энергии, а также развитие систем централизованного теплоснабжения.</w:t>
      </w:r>
    </w:p>
    <w:p w:rsidR="00073050" w:rsidRPr="00073050" w:rsidRDefault="00073050" w:rsidP="00073050">
      <w:pPr>
        <w:pStyle w:val="b12-1"/>
        <w:rPr>
          <w:sz w:val="28"/>
          <w:szCs w:val="28"/>
        </w:rPr>
      </w:pPr>
      <w:r w:rsidRPr="00073050">
        <w:rPr>
          <w:sz w:val="28"/>
          <w:szCs w:val="28"/>
        </w:rPr>
        <w:t>Решения по проектированию и перспективному развитию сетей теплоснабжения следует осуществлять на основании следующих документов:</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СНиП 11 -04-2003 «Инструкция о порядке разработки, согласования, экспертизы и утверждения градостроительной документации»;</w:t>
      </w:r>
    </w:p>
    <w:p w:rsidR="00073050" w:rsidRPr="00073050" w:rsidRDefault="00073050" w:rsidP="00073050">
      <w:pPr>
        <w:pStyle w:val="b12-1"/>
        <w:rPr>
          <w:sz w:val="28"/>
          <w:szCs w:val="28"/>
        </w:rPr>
      </w:pPr>
      <w:r w:rsidRPr="00073050">
        <w:rPr>
          <w:sz w:val="28"/>
          <w:szCs w:val="28"/>
        </w:rPr>
        <w:lastRenderedPageBreak/>
        <w:t>СП 131.13330.2012 «Строительная климатология» (актуализированная версия);</w:t>
      </w:r>
    </w:p>
    <w:p w:rsidR="00073050" w:rsidRPr="00073050" w:rsidRDefault="00073050" w:rsidP="00073050">
      <w:pPr>
        <w:pStyle w:val="b12-1"/>
        <w:rPr>
          <w:sz w:val="28"/>
          <w:szCs w:val="28"/>
        </w:rPr>
      </w:pPr>
      <w:r w:rsidRPr="00073050">
        <w:rPr>
          <w:sz w:val="28"/>
          <w:szCs w:val="28"/>
        </w:rPr>
        <w:t>СанПиН 2.2.1/2.1.1.1200-03 «Санитарно-защитные зоны и санитарная классификация предприятий, сооружений и иных объектов» (новая редакция);</w:t>
      </w:r>
    </w:p>
    <w:p w:rsidR="00073050" w:rsidRPr="00073050" w:rsidRDefault="00073050" w:rsidP="00073050">
      <w:pPr>
        <w:pStyle w:val="b12-1"/>
        <w:rPr>
          <w:sz w:val="28"/>
          <w:szCs w:val="28"/>
        </w:rPr>
      </w:pPr>
      <w:r w:rsidRPr="00073050">
        <w:rPr>
          <w:sz w:val="28"/>
          <w:szCs w:val="28"/>
        </w:rPr>
        <w:t>СП 36.13330.2012 «Магистральные трубопроводы»;</w:t>
      </w:r>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r w:rsidRPr="00073050">
        <w:rPr>
          <w:sz w:val="28"/>
          <w:szCs w:val="28"/>
        </w:rPr>
        <w:t>СП 60.13330.2012 «Отопление, вентиляция и кондиционирование»;</w:t>
      </w:r>
    </w:p>
    <w:p w:rsidR="00073050" w:rsidRPr="00073050" w:rsidRDefault="00073050" w:rsidP="00073050">
      <w:pPr>
        <w:pStyle w:val="b12-1"/>
        <w:rPr>
          <w:sz w:val="28"/>
          <w:szCs w:val="28"/>
        </w:rPr>
      </w:pPr>
      <w:r w:rsidRPr="00073050">
        <w:rPr>
          <w:sz w:val="28"/>
          <w:szCs w:val="28"/>
        </w:rPr>
        <w:t>СП 124.13330.2012 «Тепловые сети» (актуализированная версия СНиП 41-02-2003);</w:t>
      </w:r>
    </w:p>
    <w:p w:rsidR="00073050" w:rsidRPr="00073050" w:rsidRDefault="00073050" w:rsidP="00073050">
      <w:pPr>
        <w:pStyle w:val="b12-1"/>
        <w:rPr>
          <w:sz w:val="28"/>
          <w:szCs w:val="28"/>
        </w:rPr>
      </w:pPr>
      <w:r w:rsidRPr="00073050">
        <w:rPr>
          <w:sz w:val="28"/>
          <w:szCs w:val="28"/>
        </w:rPr>
        <w:t>СП 89.13330.2012 «Котельные установки»;</w:t>
      </w:r>
    </w:p>
    <w:p w:rsidR="00073050" w:rsidRPr="00073050" w:rsidRDefault="00073050" w:rsidP="00073050">
      <w:pPr>
        <w:pStyle w:val="b12-1"/>
        <w:rPr>
          <w:sz w:val="28"/>
          <w:szCs w:val="28"/>
        </w:rPr>
      </w:pPr>
      <w:r w:rsidRPr="00073050">
        <w:rPr>
          <w:sz w:val="28"/>
          <w:szCs w:val="28"/>
        </w:rPr>
        <w:t>СП 41-101-95 «Проектирование тепловых пунктов»;</w:t>
      </w:r>
    </w:p>
    <w:p w:rsidR="00073050" w:rsidRPr="00073050" w:rsidRDefault="00073050" w:rsidP="00073050">
      <w:pPr>
        <w:pStyle w:val="b12-1"/>
        <w:rPr>
          <w:sz w:val="28"/>
          <w:szCs w:val="28"/>
        </w:rPr>
      </w:pPr>
      <w:r w:rsidRPr="00073050">
        <w:rPr>
          <w:sz w:val="28"/>
          <w:szCs w:val="28"/>
        </w:rPr>
        <w:t>СП 50.13330.2012 «Тепловая защита зданий» (актуализированная версия СНиП 23-02-2003);</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2.3.3. Принятая схема теплоснабжения должна обеспечивать:</w:t>
      </w:r>
    </w:p>
    <w:p w:rsidR="00073050" w:rsidRPr="00073050" w:rsidRDefault="00073050" w:rsidP="00073050">
      <w:pPr>
        <w:pStyle w:val="b12-1"/>
        <w:rPr>
          <w:sz w:val="28"/>
          <w:szCs w:val="28"/>
        </w:rPr>
      </w:pPr>
      <w:r w:rsidRPr="00073050">
        <w:rPr>
          <w:sz w:val="28"/>
          <w:szCs w:val="28"/>
        </w:rPr>
        <w:t xml:space="preserve">- нормативный уровень </w:t>
      </w:r>
      <w:proofErr w:type="spellStart"/>
      <w:r w:rsidRPr="00073050">
        <w:rPr>
          <w:sz w:val="28"/>
          <w:szCs w:val="28"/>
        </w:rPr>
        <w:t>теплоэнергосбережения</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нормативный уровень надежности согласно требованиям СНиП 41-02-2003;</w:t>
      </w:r>
    </w:p>
    <w:p w:rsidR="00073050" w:rsidRPr="00073050" w:rsidRDefault="00073050" w:rsidP="00073050">
      <w:pPr>
        <w:pStyle w:val="b12-1"/>
        <w:rPr>
          <w:sz w:val="28"/>
          <w:szCs w:val="28"/>
        </w:rPr>
      </w:pPr>
      <w:r w:rsidRPr="00073050">
        <w:rPr>
          <w:sz w:val="28"/>
          <w:szCs w:val="28"/>
        </w:rPr>
        <w:t>- требования экологической безопасности;</w:t>
      </w:r>
    </w:p>
    <w:p w:rsidR="00073050" w:rsidRPr="00073050" w:rsidRDefault="00073050" w:rsidP="00073050">
      <w:pPr>
        <w:pStyle w:val="b12-1"/>
        <w:rPr>
          <w:sz w:val="28"/>
          <w:szCs w:val="28"/>
        </w:rPr>
      </w:pPr>
      <w:r w:rsidRPr="00073050">
        <w:rPr>
          <w:sz w:val="28"/>
          <w:szCs w:val="28"/>
        </w:rPr>
        <w:t>- безопасность эксплуатации.</w:t>
      </w:r>
    </w:p>
    <w:p w:rsidR="00073050" w:rsidRPr="00073050" w:rsidRDefault="00073050" w:rsidP="00073050">
      <w:pPr>
        <w:pStyle w:val="b12-1"/>
        <w:rPr>
          <w:sz w:val="28"/>
          <w:szCs w:val="28"/>
        </w:rPr>
      </w:pPr>
      <w:r w:rsidRPr="00073050">
        <w:rPr>
          <w:sz w:val="28"/>
          <w:szCs w:val="28"/>
        </w:rPr>
        <w:t>Схемы теплоснабжения должны быть согласованы с иными программами развития сетей инженерно-технического обеспечения, а также с программами газификации.</w:t>
      </w:r>
    </w:p>
    <w:p w:rsidR="00073050" w:rsidRPr="00073050" w:rsidRDefault="00073050" w:rsidP="00073050">
      <w:pPr>
        <w:pStyle w:val="b12-1"/>
        <w:rPr>
          <w:sz w:val="28"/>
          <w:szCs w:val="28"/>
        </w:rPr>
      </w:pPr>
      <w:r w:rsidRPr="00073050">
        <w:rPr>
          <w:sz w:val="28"/>
          <w:szCs w:val="28"/>
        </w:rPr>
        <w:t>2.3.4. При разработке схем теплоснабжения расчетные тепловые нагрузки определяются:</w:t>
      </w:r>
    </w:p>
    <w:p w:rsidR="00073050" w:rsidRPr="00073050" w:rsidRDefault="00073050" w:rsidP="00073050">
      <w:pPr>
        <w:pStyle w:val="b12-1"/>
        <w:rPr>
          <w:sz w:val="28"/>
          <w:szCs w:val="28"/>
        </w:rPr>
      </w:pPr>
      <w:r w:rsidRPr="00073050">
        <w:rPr>
          <w:sz w:val="28"/>
          <w:szCs w:val="28"/>
        </w:rPr>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073050" w:rsidRPr="00073050" w:rsidRDefault="00073050" w:rsidP="00073050">
      <w:pPr>
        <w:pStyle w:val="b12-1"/>
        <w:rPr>
          <w:sz w:val="28"/>
          <w:szCs w:val="28"/>
        </w:rPr>
      </w:pPr>
      <w:r w:rsidRPr="00073050">
        <w:rPr>
          <w:sz w:val="28"/>
          <w:szCs w:val="28"/>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073050" w:rsidRPr="00073050" w:rsidRDefault="00073050" w:rsidP="00073050">
      <w:pPr>
        <w:pStyle w:val="b12-1"/>
        <w:rPr>
          <w:sz w:val="28"/>
          <w:szCs w:val="28"/>
        </w:rPr>
      </w:pPr>
      <w:r w:rsidRPr="00073050">
        <w:rPr>
          <w:sz w:val="28"/>
          <w:szCs w:val="28"/>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073050" w:rsidRPr="00073050" w:rsidRDefault="00073050" w:rsidP="00073050">
      <w:pPr>
        <w:pStyle w:val="b12-1"/>
        <w:rPr>
          <w:sz w:val="28"/>
          <w:szCs w:val="28"/>
        </w:rPr>
      </w:pPr>
      <w:r w:rsidRPr="00073050">
        <w:rPr>
          <w:sz w:val="28"/>
          <w:szCs w:val="28"/>
        </w:rPr>
        <w:t>2.3.5. Тепловые нагрузки определяются с учетом категорий потребителей по надежности теплоснабжения в соответствии с требованиями СНиП 41-02-2003.</w:t>
      </w:r>
    </w:p>
    <w:p w:rsidR="00073050" w:rsidRPr="00073050" w:rsidRDefault="00073050" w:rsidP="00073050">
      <w:pPr>
        <w:pStyle w:val="b12-1"/>
        <w:rPr>
          <w:sz w:val="28"/>
          <w:szCs w:val="28"/>
        </w:rPr>
      </w:pPr>
      <w:r w:rsidRPr="00073050">
        <w:rPr>
          <w:sz w:val="28"/>
          <w:szCs w:val="28"/>
        </w:rPr>
        <w:t>2.3.6. Теплоснабжение жилой и общественной застройки на территориях населенных пунктов следует предусматривать:</w:t>
      </w:r>
    </w:p>
    <w:p w:rsidR="00073050" w:rsidRPr="00073050" w:rsidRDefault="00073050" w:rsidP="00073050">
      <w:pPr>
        <w:pStyle w:val="b12-1"/>
        <w:rPr>
          <w:sz w:val="28"/>
          <w:szCs w:val="28"/>
        </w:rPr>
      </w:pPr>
      <w:r w:rsidRPr="00073050">
        <w:rPr>
          <w:sz w:val="28"/>
          <w:szCs w:val="28"/>
        </w:rPr>
        <w:t>- </w:t>
      </w:r>
      <w:proofErr w:type="gramStart"/>
      <w:r w:rsidRPr="00073050">
        <w:rPr>
          <w:sz w:val="28"/>
          <w:szCs w:val="28"/>
        </w:rPr>
        <w:t>централизованное</w:t>
      </w:r>
      <w:proofErr w:type="gramEnd"/>
      <w:r w:rsidRPr="00073050">
        <w:rPr>
          <w:sz w:val="28"/>
          <w:szCs w:val="28"/>
        </w:rPr>
        <w:t xml:space="preserve"> – от котельных, тепловых электростанций, центральных тепловых пунктов (ТЭЦ, ТЭС, ЦТП);</w:t>
      </w:r>
    </w:p>
    <w:p w:rsidR="00073050" w:rsidRPr="00073050" w:rsidRDefault="00073050" w:rsidP="00073050">
      <w:pPr>
        <w:pStyle w:val="b12-1"/>
        <w:rPr>
          <w:sz w:val="28"/>
          <w:szCs w:val="28"/>
        </w:rPr>
      </w:pPr>
      <w:r w:rsidRPr="00073050">
        <w:rPr>
          <w:sz w:val="28"/>
          <w:szCs w:val="28"/>
        </w:rPr>
        <w:t>- </w:t>
      </w:r>
      <w:proofErr w:type="gramStart"/>
      <w:r w:rsidRPr="00073050">
        <w:rPr>
          <w:sz w:val="28"/>
          <w:szCs w:val="28"/>
        </w:rPr>
        <w:t>децентрализованное</w:t>
      </w:r>
      <w:proofErr w:type="gramEnd"/>
      <w:r w:rsidRPr="00073050">
        <w:rPr>
          <w:sz w:val="28"/>
          <w:szCs w:val="28"/>
        </w:rPr>
        <w:t xml:space="preserve"> – от автономных, крышных котельных, квартирных </w:t>
      </w:r>
      <w:proofErr w:type="spellStart"/>
      <w:r w:rsidRPr="00073050">
        <w:rPr>
          <w:sz w:val="28"/>
          <w:szCs w:val="28"/>
        </w:rPr>
        <w:t>теплогенераторов</w:t>
      </w:r>
      <w:proofErr w:type="spellEnd"/>
      <w:r w:rsidRPr="00073050">
        <w:rPr>
          <w:sz w:val="28"/>
          <w:szCs w:val="28"/>
        </w:rPr>
        <w:t xml:space="preserve">, печное. </w:t>
      </w:r>
    </w:p>
    <w:p w:rsidR="00073050" w:rsidRPr="00073050" w:rsidRDefault="00073050" w:rsidP="00073050">
      <w:pPr>
        <w:pStyle w:val="b12-1"/>
        <w:rPr>
          <w:sz w:val="28"/>
          <w:szCs w:val="28"/>
        </w:rPr>
      </w:pPr>
      <w:r w:rsidRPr="00073050">
        <w:rPr>
          <w:sz w:val="28"/>
          <w:szCs w:val="28"/>
        </w:rPr>
        <w:lastRenderedPageBreak/>
        <w:t>Выбор системы теплоснабжения районов новой застройки должен производиться на основе технико-экономического сравнения вариантов.</w:t>
      </w:r>
    </w:p>
    <w:p w:rsidR="00073050" w:rsidRPr="00073050" w:rsidRDefault="00073050" w:rsidP="00073050">
      <w:pPr>
        <w:pStyle w:val="b12-1"/>
        <w:rPr>
          <w:sz w:val="28"/>
          <w:szCs w:val="28"/>
        </w:rPr>
      </w:pPr>
      <w:r w:rsidRPr="00073050">
        <w:rPr>
          <w:sz w:val="28"/>
          <w:szCs w:val="28"/>
        </w:rPr>
        <w:t>2.3.7. Размещение централизованных (</w:t>
      </w:r>
      <w:proofErr w:type="spellStart"/>
      <w:r w:rsidRPr="00073050">
        <w:rPr>
          <w:sz w:val="28"/>
          <w:szCs w:val="28"/>
        </w:rPr>
        <w:t>энергогенерирующих</w:t>
      </w:r>
      <w:proofErr w:type="spellEnd"/>
      <w:r w:rsidRPr="00073050">
        <w:rPr>
          <w:sz w:val="28"/>
          <w:szCs w:val="28"/>
        </w:rPr>
        <w:t>) источников теплоснабжения на территориях населенных пунктов производится, как правило, в коммунально-складских и производственных зонах, по возможности в центре тепловых нагрузок.</w:t>
      </w:r>
    </w:p>
    <w:p w:rsidR="00073050" w:rsidRPr="00073050" w:rsidRDefault="00073050" w:rsidP="00073050">
      <w:pPr>
        <w:pStyle w:val="b12-1"/>
        <w:rPr>
          <w:sz w:val="28"/>
          <w:szCs w:val="28"/>
        </w:rPr>
      </w:pPr>
      <w:r w:rsidRPr="00073050">
        <w:rPr>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73050" w:rsidRPr="00073050" w:rsidRDefault="00073050" w:rsidP="00073050">
      <w:pPr>
        <w:pStyle w:val="b12-1"/>
        <w:rPr>
          <w:sz w:val="28"/>
          <w:szCs w:val="28"/>
        </w:rPr>
      </w:pPr>
      <w:r w:rsidRPr="00073050">
        <w:rPr>
          <w:sz w:val="28"/>
          <w:szCs w:val="28"/>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СНиП 41-02-2003, СП 42.13330.2016, СП 60.13330.2011, СанПиН 2.2.1/2.1.1.1200-03.</w:t>
      </w:r>
    </w:p>
    <w:p w:rsidR="00073050" w:rsidRPr="00073050" w:rsidRDefault="00073050" w:rsidP="00073050">
      <w:pPr>
        <w:pStyle w:val="b12-1"/>
        <w:rPr>
          <w:sz w:val="28"/>
          <w:szCs w:val="28"/>
        </w:rPr>
      </w:pPr>
      <w:r w:rsidRPr="00073050">
        <w:rPr>
          <w:sz w:val="28"/>
          <w:szCs w:val="28"/>
        </w:rPr>
        <w:t>2.3.8.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073050" w:rsidRPr="00073050" w:rsidRDefault="00073050" w:rsidP="00073050">
      <w:pPr>
        <w:pStyle w:val="b12-1"/>
        <w:rPr>
          <w:sz w:val="28"/>
          <w:szCs w:val="28"/>
        </w:rPr>
      </w:pPr>
      <w:r w:rsidRPr="00073050">
        <w:rPr>
          <w:sz w:val="28"/>
          <w:szCs w:val="28"/>
        </w:rPr>
        <w:t>От каждого районного источника тепла следует предусматривать не менее двух выводов тепловых сетей к потребителям.</w:t>
      </w:r>
    </w:p>
    <w:p w:rsidR="00073050" w:rsidRPr="00073050" w:rsidRDefault="00073050" w:rsidP="00073050">
      <w:pPr>
        <w:pStyle w:val="b12-1"/>
        <w:rPr>
          <w:sz w:val="28"/>
          <w:szCs w:val="28"/>
        </w:rPr>
      </w:pPr>
      <w:r w:rsidRPr="00073050">
        <w:rPr>
          <w:sz w:val="28"/>
          <w:szCs w:val="28"/>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073050" w:rsidRPr="00073050" w:rsidRDefault="00073050" w:rsidP="00073050">
      <w:pPr>
        <w:pStyle w:val="b12-1"/>
        <w:rPr>
          <w:sz w:val="28"/>
          <w:szCs w:val="28"/>
        </w:rPr>
      </w:pPr>
      <w:r w:rsidRPr="00073050">
        <w:rPr>
          <w:sz w:val="28"/>
          <w:szCs w:val="28"/>
        </w:rPr>
        <w:t>2.3.9.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073050" w:rsidRPr="00073050" w:rsidRDefault="00073050" w:rsidP="00073050">
      <w:pPr>
        <w:pStyle w:val="b12-1"/>
        <w:rPr>
          <w:sz w:val="28"/>
          <w:szCs w:val="28"/>
        </w:rPr>
      </w:pPr>
      <w:r w:rsidRPr="00073050">
        <w:rPr>
          <w:sz w:val="28"/>
          <w:szCs w:val="28"/>
        </w:rPr>
        <w:t>- проектированием резервных источников тепла, обеспечивающих отопление здания в полном объеме, в том числе с использованием электроэнергии;</w:t>
      </w:r>
    </w:p>
    <w:p w:rsidR="00073050" w:rsidRPr="00073050" w:rsidRDefault="00073050" w:rsidP="00073050">
      <w:pPr>
        <w:pStyle w:val="b12-1"/>
        <w:rPr>
          <w:sz w:val="28"/>
          <w:szCs w:val="28"/>
        </w:rPr>
      </w:pPr>
      <w:r w:rsidRPr="00073050">
        <w:rPr>
          <w:sz w:val="28"/>
          <w:szCs w:val="28"/>
        </w:rPr>
        <w:t>- двусторонним питанием от разных тепловых сетей</w:t>
      </w:r>
    </w:p>
    <w:p w:rsidR="00073050" w:rsidRPr="00073050" w:rsidRDefault="00073050" w:rsidP="00073050">
      <w:pPr>
        <w:pStyle w:val="b12-1"/>
        <w:rPr>
          <w:sz w:val="28"/>
          <w:szCs w:val="28"/>
        </w:rPr>
      </w:pPr>
      <w:r w:rsidRPr="00073050">
        <w:rPr>
          <w:sz w:val="28"/>
          <w:szCs w:val="28"/>
        </w:rPr>
        <w:t>2.3.10. Земельные участки для размещения котельных выбираются в соответствии со схемами теплоснабжения муниципальных образований Забайкальского края.</w:t>
      </w:r>
    </w:p>
    <w:p w:rsidR="00073050" w:rsidRPr="00073050" w:rsidRDefault="00073050" w:rsidP="00073050">
      <w:pPr>
        <w:pStyle w:val="b12-1"/>
        <w:rPr>
          <w:sz w:val="28"/>
          <w:szCs w:val="28"/>
        </w:rPr>
      </w:pPr>
      <w:r w:rsidRPr="00073050">
        <w:rPr>
          <w:sz w:val="28"/>
          <w:szCs w:val="28"/>
        </w:rPr>
        <w:t>Размеры земельных участков для отдельно стоящих котельных, размещаемых в районах жилой застройки, следует принимать по таблице 2.3-3.</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 xml:space="preserve">Таблица 2.3-3 – Размеры земельных участков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6"/>
        <w:gridCol w:w="2859"/>
        <w:gridCol w:w="3088"/>
      </w:tblGrid>
      <w:tr w:rsidR="00073050" w:rsidRPr="00073050" w:rsidTr="00963C2B">
        <w:trPr>
          <w:jc w:val="center"/>
        </w:trPr>
        <w:tc>
          <w:tcPr>
            <w:tcW w:w="1871" w:type="pct"/>
            <w:vMerge w:val="restart"/>
            <w:tcMar>
              <w:top w:w="0" w:type="dxa"/>
              <w:left w:w="74" w:type="dxa"/>
              <w:bottom w:w="0" w:type="dxa"/>
              <w:right w:w="74" w:type="dxa"/>
            </w:tcMar>
            <w:vAlign w:val="center"/>
          </w:tcPr>
          <w:p w:rsidR="00073050" w:rsidRPr="00073050" w:rsidRDefault="00073050" w:rsidP="00963C2B">
            <w:pPr>
              <w:pStyle w:val="b11-10"/>
              <w:rPr>
                <w:sz w:val="28"/>
                <w:szCs w:val="28"/>
              </w:rPr>
            </w:pPr>
            <w:proofErr w:type="spellStart"/>
            <w:r w:rsidRPr="00073050">
              <w:rPr>
                <w:sz w:val="28"/>
                <w:szCs w:val="28"/>
              </w:rPr>
              <w:t>Теплопроизводительность</w:t>
            </w:r>
            <w:proofErr w:type="spellEnd"/>
            <w:r w:rsidRPr="00073050">
              <w:rPr>
                <w:sz w:val="28"/>
                <w:szCs w:val="28"/>
              </w:rPr>
              <w:t xml:space="preserve"> котельных, Гкал/</w:t>
            </w:r>
            <w:proofErr w:type="gramStart"/>
            <w:r w:rsidRPr="00073050">
              <w:rPr>
                <w:sz w:val="28"/>
                <w:szCs w:val="28"/>
              </w:rPr>
              <w:t>ч</w:t>
            </w:r>
            <w:proofErr w:type="gramEnd"/>
            <w:r w:rsidRPr="00073050">
              <w:rPr>
                <w:sz w:val="28"/>
                <w:szCs w:val="28"/>
              </w:rPr>
              <w:t xml:space="preserve"> (МВт)</w:t>
            </w:r>
          </w:p>
        </w:tc>
        <w:tc>
          <w:tcPr>
            <w:tcW w:w="3129" w:type="pct"/>
            <w:gridSpan w:val="2"/>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 xml:space="preserve">Размеры земельных участков, </w:t>
            </w:r>
            <w:proofErr w:type="gramStart"/>
            <w:r w:rsidRPr="00073050">
              <w:rPr>
                <w:sz w:val="28"/>
                <w:szCs w:val="28"/>
              </w:rPr>
              <w:t>га</w:t>
            </w:r>
            <w:proofErr w:type="gramEnd"/>
            <w:r w:rsidRPr="00073050">
              <w:rPr>
                <w:sz w:val="28"/>
                <w:szCs w:val="28"/>
              </w:rPr>
              <w:t>, котельных, работающих</w:t>
            </w:r>
          </w:p>
        </w:tc>
      </w:tr>
      <w:tr w:rsidR="00073050" w:rsidRPr="00073050" w:rsidTr="00963C2B">
        <w:trPr>
          <w:jc w:val="center"/>
        </w:trPr>
        <w:tc>
          <w:tcPr>
            <w:tcW w:w="1871" w:type="pct"/>
            <w:vMerge/>
            <w:tcMar>
              <w:top w:w="0" w:type="dxa"/>
              <w:left w:w="74" w:type="dxa"/>
              <w:bottom w:w="0" w:type="dxa"/>
              <w:right w:w="74" w:type="dxa"/>
            </w:tcMar>
            <w:vAlign w:val="center"/>
          </w:tcPr>
          <w:p w:rsidR="00073050" w:rsidRPr="00073050" w:rsidRDefault="00073050" w:rsidP="00963C2B">
            <w:pPr>
              <w:pStyle w:val="b11-10"/>
              <w:rPr>
                <w:sz w:val="28"/>
                <w:szCs w:val="28"/>
              </w:rPr>
            </w:pPr>
          </w:p>
        </w:tc>
        <w:tc>
          <w:tcPr>
            <w:tcW w:w="1504" w:type="pct"/>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на твердом топливе</w:t>
            </w:r>
          </w:p>
        </w:tc>
        <w:tc>
          <w:tcPr>
            <w:tcW w:w="1625" w:type="pct"/>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 xml:space="preserve">на </w:t>
            </w:r>
            <w:proofErr w:type="spellStart"/>
            <w:r w:rsidRPr="00073050">
              <w:rPr>
                <w:sz w:val="28"/>
                <w:szCs w:val="28"/>
              </w:rPr>
              <w:t>газомазутном</w:t>
            </w:r>
            <w:proofErr w:type="spellEnd"/>
            <w:r w:rsidRPr="00073050">
              <w:rPr>
                <w:sz w:val="28"/>
                <w:szCs w:val="28"/>
              </w:rPr>
              <w:t xml:space="preserve"> топливе</w:t>
            </w:r>
          </w:p>
        </w:tc>
      </w:tr>
      <w:tr w:rsidR="00073050" w:rsidRPr="00073050" w:rsidTr="00963C2B">
        <w:trPr>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до 5</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0,7</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0,7</w:t>
            </w:r>
          </w:p>
        </w:tc>
      </w:tr>
      <w:tr w:rsidR="00073050" w:rsidRPr="00073050" w:rsidTr="00963C2B">
        <w:trPr>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lastRenderedPageBreak/>
              <w:t>от 5 до 10 (от 6 до 12)</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1,0</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1,0</w:t>
            </w:r>
          </w:p>
        </w:tc>
      </w:tr>
      <w:tr w:rsidR="00073050" w:rsidRPr="00073050" w:rsidTr="00963C2B">
        <w:trPr>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от 10 до 50 (от 12 до 58)</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2,0</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1,5</w:t>
            </w:r>
          </w:p>
        </w:tc>
      </w:tr>
      <w:tr w:rsidR="00073050" w:rsidRPr="00073050" w:rsidTr="00963C2B">
        <w:trPr>
          <w:trHeight w:val="72"/>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от 50 до 100 (от 58 до 116)</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3,0</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864"/>
          <w:jc w:val="center"/>
        </w:trPr>
        <w:tc>
          <w:tcPr>
            <w:tcW w:w="5000" w:type="pct"/>
            <w:gridSpan w:val="3"/>
            <w:tcMar>
              <w:top w:w="0" w:type="dxa"/>
              <w:left w:w="74" w:type="dxa"/>
              <w:bottom w:w="0" w:type="dxa"/>
              <w:right w:w="74" w:type="dxa"/>
            </w:tcMar>
          </w:tcPr>
          <w:p w:rsidR="00073050" w:rsidRPr="00073050" w:rsidRDefault="00073050" w:rsidP="00963C2B">
            <w:pPr>
              <w:pStyle w:val="b11-11"/>
              <w:rPr>
                <w:sz w:val="28"/>
                <w:szCs w:val="28"/>
              </w:rPr>
            </w:pPr>
            <w:r w:rsidRPr="00073050">
              <w:rPr>
                <w:sz w:val="28"/>
                <w:szCs w:val="28"/>
              </w:rPr>
              <w:t xml:space="preserve">Примечание – Размеры земельных участков отопительных котельных, обеспечивающих потребителей горячей водой с непосредственным </w:t>
            </w:r>
            <w:proofErr w:type="spellStart"/>
            <w:r w:rsidRPr="00073050">
              <w:rPr>
                <w:sz w:val="28"/>
                <w:szCs w:val="28"/>
              </w:rPr>
              <w:t>водоразбором</w:t>
            </w:r>
            <w:proofErr w:type="spellEnd"/>
            <w:r w:rsidRPr="00073050">
              <w:rPr>
                <w:sz w:val="28"/>
                <w:szCs w:val="28"/>
              </w:rPr>
              <w:t>, а также котельных, доставка топлива которым предусматривается по железной дороге, следует увеличивать на 20 %.</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2.3.11. Размещение </w:t>
      </w:r>
      <w:proofErr w:type="spellStart"/>
      <w:r w:rsidRPr="00073050">
        <w:rPr>
          <w:sz w:val="28"/>
          <w:szCs w:val="28"/>
        </w:rPr>
        <w:t>золошлакоотвалов</w:t>
      </w:r>
      <w:proofErr w:type="spellEnd"/>
      <w:r w:rsidRPr="00073050">
        <w:rPr>
          <w:sz w:val="28"/>
          <w:szCs w:val="28"/>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073050">
        <w:rPr>
          <w:sz w:val="28"/>
          <w:szCs w:val="28"/>
        </w:rPr>
        <w:t>золошлакоотвалов</w:t>
      </w:r>
      <w:proofErr w:type="spellEnd"/>
      <w:r w:rsidRPr="00073050">
        <w:rPr>
          <w:sz w:val="28"/>
          <w:szCs w:val="28"/>
        </w:rPr>
        <w:t xml:space="preserve"> и размеры площадок для них должны соответствовать требованиям СНиП 41-02-2003.</w:t>
      </w:r>
    </w:p>
    <w:p w:rsidR="00073050" w:rsidRPr="00073050" w:rsidRDefault="00073050" w:rsidP="00073050">
      <w:pPr>
        <w:pStyle w:val="b12-1"/>
        <w:rPr>
          <w:sz w:val="28"/>
          <w:szCs w:val="28"/>
        </w:rPr>
      </w:pPr>
      <w:r w:rsidRPr="00073050">
        <w:rPr>
          <w:sz w:val="28"/>
          <w:szCs w:val="28"/>
        </w:rPr>
        <w:t>2.3.12. 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w:t>
      </w:r>
      <w:proofErr w:type="spellStart"/>
      <w:r w:rsidRPr="00073050">
        <w:rPr>
          <w:sz w:val="28"/>
          <w:szCs w:val="28"/>
        </w:rPr>
        <w:t>приквартирными</w:t>
      </w:r>
      <w:proofErr w:type="spellEnd"/>
      <w:r w:rsidRPr="00073050">
        <w:rPr>
          <w:sz w:val="28"/>
          <w:szCs w:val="28"/>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w:t>
      </w:r>
      <w:proofErr w:type="gramStart"/>
      <w:r w:rsidRPr="00073050">
        <w:rPr>
          <w:sz w:val="28"/>
          <w:szCs w:val="28"/>
        </w:rPr>
        <w:t>о-</w:t>
      </w:r>
      <w:proofErr w:type="gramEnd"/>
      <w:r w:rsidRPr="00073050">
        <w:rPr>
          <w:sz w:val="28"/>
          <w:szCs w:val="28"/>
        </w:rPr>
        <w:t xml:space="preserve"> гигиенических и противопожарных требований.</w:t>
      </w:r>
    </w:p>
    <w:p w:rsidR="00073050" w:rsidRPr="00073050" w:rsidRDefault="00073050" w:rsidP="00073050">
      <w:pPr>
        <w:pStyle w:val="b12-1"/>
        <w:rPr>
          <w:sz w:val="28"/>
          <w:szCs w:val="28"/>
        </w:rPr>
      </w:pPr>
      <w:proofErr w:type="gramStart"/>
      <w:r w:rsidRPr="00073050">
        <w:rPr>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(крышные).</w:t>
      </w:r>
      <w:proofErr w:type="gramEnd"/>
    </w:p>
    <w:p w:rsidR="00073050" w:rsidRPr="00073050" w:rsidRDefault="00073050" w:rsidP="00073050">
      <w:pPr>
        <w:pStyle w:val="b12-1"/>
        <w:rPr>
          <w:sz w:val="28"/>
          <w:szCs w:val="28"/>
        </w:rPr>
      </w:pPr>
      <w:r w:rsidRPr="00073050">
        <w:rPr>
          <w:sz w:val="28"/>
          <w:szCs w:val="28"/>
        </w:rPr>
        <w:t>2.3.13. Трассы и способы прокладки тепловых сетей следует предусматривать в соответствии со СП 18.13330.2011, СНиП 41-02-2003, СП 42.13330.2016.</w:t>
      </w:r>
    </w:p>
    <w:p w:rsidR="00073050" w:rsidRPr="00073050" w:rsidRDefault="00073050" w:rsidP="00073050">
      <w:pPr>
        <w:pStyle w:val="b12-1"/>
        <w:rPr>
          <w:sz w:val="28"/>
          <w:szCs w:val="28"/>
        </w:rPr>
      </w:pPr>
      <w:r w:rsidRPr="00073050">
        <w:rPr>
          <w:sz w:val="28"/>
          <w:szCs w:val="28"/>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073050" w:rsidRPr="00073050" w:rsidRDefault="00073050" w:rsidP="00073050">
      <w:pPr>
        <w:pStyle w:val="b12-1"/>
        <w:rPr>
          <w:sz w:val="28"/>
          <w:szCs w:val="28"/>
        </w:rPr>
      </w:pPr>
      <w:r w:rsidRPr="00073050">
        <w:rPr>
          <w:sz w:val="28"/>
          <w:szCs w:val="28"/>
        </w:rPr>
        <w:t>2.3.14. Проектирование трассы тепловых сетей, а также размещение компенсаторов, камер, неподвижных опор, дренажных устрой</w:t>
      </w:r>
      <w:proofErr w:type="gramStart"/>
      <w:r w:rsidRPr="00073050">
        <w:rPr>
          <w:sz w:val="28"/>
          <w:szCs w:val="28"/>
        </w:rPr>
        <w:t>ств тр</w:t>
      </w:r>
      <w:proofErr w:type="gramEnd"/>
      <w:r w:rsidRPr="00073050">
        <w:rPr>
          <w:sz w:val="28"/>
          <w:szCs w:val="28"/>
        </w:rPr>
        <w:t>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073050" w:rsidRPr="00073050" w:rsidRDefault="00073050" w:rsidP="00073050">
      <w:pPr>
        <w:pStyle w:val="b12-1"/>
        <w:rPr>
          <w:sz w:val="28"/>
          <w:szCs w:val="28"/>
        </w:rPr>
      </w:pPr>
      <w:r w:rsidRPr="00073050">
        <w:rPr>
          <w:sz w:val="28"/>
          <w:szCs w:val="28"/>
        </w:rPr>
        <w:t>2.3.15. При проектировании систем теплоснабжения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СП 14.13330.2011, СНиП 22-02-2003, СНиП 2.01.09-91.</w:t>
      </w:r>
    </w:p>
    <w:p w:rsidR="00073050" w:rsidRPr="00073050" w:rsidRDefault="00073050" w:rsidP="00073050">
      <w:pPr>
        <w:pStyle w:val="b12-1"/>
        <w:rPr>
          <w:sz w:val="28"/>
          <w:szCs w:val="28"/>
        </w:rPr>
      </w:pPr>
      <w:r w:rsidRPr="00073050">
        <w:rPr>
          <w:sz w:val="28"/>
          <w:szCs w:val="28"/>
        </w:rPr>
        <w:lastRenderedPageBreak/>
        <w:t>2.3.16. Расстояния по горизонтали (в свету) от ближайших подземных сетей теплоснабжения до зданий и сооружений следует принимать согласно п. 12.35 (таблица 12.5) СП 42.13330.2016.</w:t>
      </w:r>
    </w:p>
    <w:p w:rsidR="00073050" w:rsidRPr="00073050" w:rsidRDefault="00073050" w:rsidP="00073050">
      <w:pPr>
        <w:pStyle w:val="b12-1"/>
        <w:rPr>
          <w:sz w:val="28"/>
          <w:szCs w:val="28"/>
        </w:rPr>
      </w:pPr>
      <w:r w:rsidRPr="00073050">
        <w:rPr>
          <w:sz w:val="28"/>
          <w:szCs w:val="28"/>
        </w:rPr>
        <w:t>2.3.17. Расстояния по горизонтали (в свету) между соседними инженерными подземными сетями при их параллельном размещении следует принимать согласно п. 12.36 (таблица 12.6) СП 42.13330.2016.</w:t>
      </w:r>
    </w:p>
    <w:p w:rsidR="00073050" w:rsidRPr="00073050" w:rsidRDefault="00073050" w:rsidP="00073050">
      <w:pPr>
        <w:pStyle w:val="b12-1"/>
        <w:rPr>
          <w:sz w:val="28"/>
          <w:szCs w:val="28"/>
        </w:rPr>
      </w:pPr>
      <w:r w:rsidRPr="00073050">
        <w:rPr>
          <w:sz w:val="28"/>
          <w:szCs w:val="28"/>
        </w:rPr>
        <w:t>2.3.18. Расчетные показатели обеспеченности объектов теплоснабжения – удельный расход тепловой энергии на отопление здания должен быть меньше или равен значению (согласно СП 50.13330.2012):</w:t>
      </w:r>
    </w:p>
    <w:p w:rsidR="00073050" w:rsidRPr="00073050" w:rsidRDefault="00073050" w:rsidP="00073050">
      <w:pPr>
        <w:pStyle w:val="b12-1"/>
        <w:rPr>
          <w:sz w:val="28"/>
          <w:szCs w:val="28"/>
        </w:rPr>
      </w:pPr>
      <w:r w:rsidRPr="00073050">
        <w:rPr>
          <w:sz w:val="28"/>
          <w:szCs w:val="28"/>
        </w:rPr>
        <w:t>- при подключении жилых и общественных зданий к системам централизованного теплоснабжения – нормируемого удельного расхода тепловой энергии на отопление здания по таблице 2.3-1 или 2.3-2;</w:t>
      </w:r>
    </w:p>
    <w:p w:rsidR="00073050" w:rsidRPr="00073050" w:rsidRDefault="00073050" w:rsidP="00073050">
      <w:pPr>
        <w:pStyle w:val="b12-1"/>
        <w:rPr>
          <w:sz w:val="28"/>
          <w:szCs w:val="28"/>
        </w:rPr>
      </w:pPr>
      <w:proofErr w:type="gramStart"/>
      <w:r w:rsidRPr="00073050">
        <w:rPr>
          <w:sz w:val="28"/>
          <w:szCs w:val="28"/>
        </w:rPr>
        <w:t xml:space="preserve">- при устройстве в здании поквартирных и автономных (крышных, встроенных или пристроенных котельных) систем теплоснабжения или стационарного </w:t>
      </w:r>
      <w:proofErr w:type="spellStart"/>
      <w:r w:rsidRPr="00073050">
        <w:rPr>
          <w:sz w:val="28"/>
          <w:szCs w:val="28"/>
        </w:rPr>
        <w:t>электроотопления</w:t>
      </w:r>
      <w:proofErr w:type="spellEnd"/>
      <w:r w:rsidRPr="00073050">
        <w:rPr>
          <w:sz w:val="28"/>
          <w:szCs w:val="28"/>
        </w:rPr>
        <w:t xml:space="preserve"> - нормируемого удельного расхода тепловой энергии на отопление здания по таблице 2.3-1 или 2.3-2, умноженного на отношение расчетного коэффициента энергетической эффективности поквартирных и автономных систем теплоснабжения или стационарного </w:t>
      </w:r>
      <w:proofErr w:type="spellStart"/>
      <w:r w:rsidRPr="00073050">
        <w:rPr>
          <w:sz w:val="28"/>
          <w:szCs w:val="28"/>
        </w:rPr>
        <w:t>электроотопления</w:t>
      </w:r>
      <w:proofErr w:type="spellEnd"/>
      <w:r w:rsidRPr="00073050">
        <w:rPr>
          <w:sz w:val="28"/>
          <w:szCs w:val="28"/>
        </w:rPr>
        <w:t xml:space="preserve"> к расчетному коэффициенту централизованной системы теплоснабжения (принимаются по проектным данным осредненными за отопительный</w:t>
      </w:r>
      <w:proofErr w:type="gramEnd"/>
      <w:r w:rsidRPr="00073050">
        <w:rPr>
          <w:sz w:val="28"/>
          <w:szCs w:val="28"/>
        </w:rPr>
        <w:t xml:space="preserve"> период).</w:t>
      </w:r>
    </w:p>
    <w:p w:rsidR="00073050" w:rsidRPr="00073050" w:rsidRDefault="00073050" w:rsidP="00073050">
      <w:pPr>
        <w:pStyle w:val="b12-1"/>
        <w:rPr>
          <w:sz w:val="28"/>
          <w:szCs w:val="28"/>
        </w:rPr>
      </w:pPr>
      <w:r w:rsidRPr="00073050">
        <w:rPr>
          <w:sz w:val="28"/>
          <w:szCs w:val="28"/>
        </w:rPr>
        <w:t>Расчетные показатели доступности объектов теплоснабжения не устанавливается.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2.3-1 – Расчетные показатели обеспеченности объектов теплоснабжения – удельный расход тепловой энергии на отопление жилых домов одноквартирных отдельно стоящих и блокированных</w:t>
      </w:r>
    </w:p>
    <w:p w:rsidR="00073050" w:rsidRPr="00073050" w:rsidRDefault="00073050" w:rsidP="00073050">
      <w:pPr>
        <w:pStyle w:val="b4"/>
        <w:rPr>
          <w:sz w:val="28"/>
          <w:szCs w:val="28"/>
        </w:rPr>
      </w:pPr>
      <w:proofErr w:type="gramStart"/>
      <w:r w:rsidRPr="00073050">
        <w:rPr>
          <w:sz w:val="28"/>
          <w:szCs w:val="28"/>
        </w:rPr>
        <w:t>Вт</w:t>
      </w:r>
      <w:proofErr w:type="gramEnd"/>
      <w:r w:rsidRPr="00073050">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414"/>
        <w:gridCol w:w="1293"/>
        <w:gridCol w:w="1292"/>
        <w:gridCol w:w="1231"/>
      </w:tblGrid>
      <w:tr w:rsidR="00073050" w:rsidRPr="00073050" w:rsidTr="00963C2B">
        <w:trPr>
          <w:jc w:val="center"/>
        </w:trPr>
        <w:tc>
          <w:tcPr>
            <w:tcW w:w="4341" w:type="dxa"/>
            <w:vMerge w:val="restart"/>
            <w:vAlign w:val="center"/>
          </w:tcPr>
          <w:p w:rsidR="00073050" w:rsidRPr="00073050" w:rsidRDefault="00073050" w:rsidP="00963C2B">
            <w:pPr>
              <w:pStyle w:val="b11-10"/>
              <w:rPr>
                <w:sz w:val="28"/>
                <w:szCs w:val="28"/>
                <w:lang w:eastAsia="ru-RU"/>
              </w:rPr>
            </w:pPr>
            <w:r w:rsidRPr="00073050">
              <w:rPr>
                <w:sz w:val="28"/>
                <w:szCs w:val="28"/>
                <w:lang w:eastAsia="ru-RU"/>
              </w:rPr>
              <w:t>Отапливаемая площадь, кв. м</w:t>
            </w:r>
          </w:p>
        </w:tc>
        <w:tc>
          <w:tcPr>
            <w:tcW w:w="5230" w:type="dxa"/>
            <w:gridSpan w:val="4"/>
            <w:vAlign w:val="center"/>
          </w:tcPr>
          <w:p w:rsidR="00073050" w:rsidRPr="00073050" w:rsidRDefault="00073050" w:rsidP="00963C2B">
            <w:pPr>
              <w:pStyle w:val="b11-10"/>
              <w:rPr>
                <w:sz w:val="28"/>
                <w:szCs w:val="28"/>
                <w:lang w:eastAsia="ru-RU"/>
              </w:rPr>
            </w:pPr>
            <w:r w:rsidRPr="00073050">
              <w:rPr>
                <w:sz w:val="28"/>
                <w:szCs w:val="28"/>
                <w:lang w:eastAsia="ru-RU"/>
              </w:rPr>
              <w:t>Количество этажей</w:t>
            </w:r>
          </w:p>
        </w:tc>
      </w:tr>
      <w:tr w:rsidR="00073050" w:rsidRPr="00073050" w:rsidTr="00963C2B">
        <w:trPr>
          <w:jc w:val="center"/>
        </w:trPr>
        <w:tc>
          <w:tcPr>
            <w:tcW w:w="4341" w:type="dxa"/>
            <w:vMerge/>
            <w:vAlign w:val="center"/>
          </w:tcPr>
          <w:p w:rsidR="00073050" w:rsidRPr="00073050" w:rsidRDefault="00073050" w:rsidP="00963C2B">
            <w:pPr>
              <w:pStyle w:val="b11-10"/>
              <w:rPr>
                <w:sz w:val="28"/>
                <w:szCs w:val="28"/>
                <w:lang w:eastAsia="ru-RU"/>
              </w:rPr>
            </w:pPr>
          </w:p>
        </w:tc>
        <w:tc>
          <w:tcPr>
            <w:tcW w:w="1414" w:type="dxa"/>
            <w:vAlign w:val="center"/>
          </w:tcPr>
          <w:p w:rsidR="00073050" w:rsidRPr="00073050" w:rsidRDefault="00073050" w:rsidP="00963C2B">
            <w:pPr>
              <w:pStyle w:val="b11-10"/>
              <w:rPr>
                <w:sz w:val="28"/>
                <w:szCs w:val="28"/>
                <w:lang w:eastAsia="ru-RU"/>
              </w:rPr>
            </w:pPr>
            <w:r w:rsidRPr="00073050">
              <w:rPr>
                <w:sz w:val="28"/>
                <w:szCs w:val="28"/>
                <w:lang w:eastAsia="ru-RU"/>
              </w:rPr>
              <w:t>1</w:t>
            </w:r>
          </w:p>
        </w:tc>
        <w:tc>
          <w:tcPr>
            <w:tcW w:w="1293" w:type="dxa"/>
            <w:vAlign w:val="center"/>
          </w:tcPr>
          <w:p w:rsidR="00073050" w:rsidRPr="00073050" w:rsidRDefault="00073050" w:rsidP="00963C2B">
            <w:pPr>
              <w:pStyle w:val="b11-10"/>
              <w:rPr>
                <w:sz w:val="28"/>
                <w:szCs w:val="28"/>
                <w:lang w:eastAsia="ru-RU"/>
              </w:rPr>
            </w:pPr>
            <w:r w:rsidRPr="00073050">
              <w:rPr>
                <w:sz w:val="28"/>
                <w:szCs w:val="28"/>
                <w:lang w:eastAsia="ru-RU"/>
              </w:rPr>
              <w:t>2</w:t>
            </w:r>
          </w:p>
        </w:tc>
        <w:tc>
          <w:tcPr>
            <w:tcW w:w="1292" w:type="dxa"/>
            <w:vAlign w:val="center"/>
          </w:tcPr>
          <w:p w:rsidR="00073050" w:rsidRPr="00073050" w:rsidRDefault="00073050" w:rsidP="00963C2B">
            <w:pPr>
              <w:pStyle w:val="b11-10"/>
              <w:rPr>
                <w:sz w:val="28"/>
                <w:szCs w:val="28"/>
                <w:lang w:eastAsia="ru-RU"/>
              </w:rPr>
            </w:pPr>
            <w:r w:rsidRPr="00073050">
              <w:rPr>
                <w:sz w:val="28"/>
                <w:szCs w:val="28"/>
                <w:lang w:eastAsia="ru-RU"/>
              </w:rPr>
              <w:t>3</w:t>
            </w:r>
          </w:p>
        </w:tc>
        <w:tc>
          <w:tcPr>
            <w:tcW w:w="1231" w:type="dxa"/>
            <w:vAlign w:val="center"/>
          </w:tcPr>
          <w:p w:rsidR="00073050" w:rsidRPr="00073050" w:rsidRDefault="00073050" w:rsidP="00963C2B">
            <w:pPr>
              <w:pStyle w:val="b11-10"/>
              <w:rPr>
                <w:sz w:val="28"/>
                <w:szCs w:val="28"/>
                <w:lang w:eastAsia="ru-RU"/>
              </w:rPr>
            </w:pPr>
            <w:r w:rsidRPr="00073050">
              <w:rPr>
                <w:sz w:val="28"/>
                <w:szCs w:val="28"/>
                <w:lang w:eastAsia="ru-RU"/>
              </w:rPr>
              <w:t>4</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50</w:t>
            </w:r>
          </w:p>
        </w:tc>
        <w:tc>
          <w:tcPr>
            <w:tcW w:w="1414" w:type="dxa"/>
            <w:vAlign w:val="center"/>
          </w:tcPr>
          <w:p w:rsidR="00073050" w:rsidRPr="00073050" w:rsidRDefault="00073050" w:rsidP="00963C2B">
            <w:pPr>
              <w:pStyle w:val="b11-12"/>
              <w:rPr>
                <w:sz w:val="28"/>
                <w:szCs w:val="28"/>
              </w:rPr>
            </w:pPr>
            <w:r w:rsidRPr="00073050">
              <w:rPr>
                <w:sz w:val="28"/>
                <w:szCs w:val="28"/>
              </w:rPr>
              <w:t>0,579</w:t>
            </w:r>
          </w:p>
        </w:tc>
        <w:tc>
          <w:tcPr>
            <w:tcW w:w="1293" w:type="dxa"/>
            <w:vAlign w:val="center"/>
          </w:tcPr>
          <w:p w:rsidR="00073050" w:rsidRPr="00073050" w:rsidRDefault="00073050" w:rsidP="00963C2B">
            <w:pPr>
              <w:pStyle w:val="b11-12"/>
              <w:rPr>
                <w:sz w:val="28"/>
                <w:szCs w:val="28"/>
              </w:rPr>
            </w:pPr>
            <w:r w:rsidRPr="00073050">
              <w:rPr>
                <w:sz w:val="28"/>
                <w:szCs w:val="28"/>
              </w:rPr>
              <w:t>-</w:t>
            </w:r>
          </w:p>
        </w:tc>
        <w:tc>
          <w:tcPr>
            <w:tcW w:w="1292" w:type="dxa"/>
            <w:vAlign w:val="center"/>
          </w:tcPr>
          <w:p w:rsidR="00073050" w:rsidRPr="00073050" w:rsidRDefault="00073050" w:rsidP="00963C2B">
            <w:pPr>
              <w:pStyle w:val="b11-12"/>
              <w:rPr>
                <w:sz w:val="28"/>
                <w:szCs w:val="28"/>
              </w:rPr>
            </w:pPr>
            <w:r w:rsidRPr="00073050">
              <w:rPr>
                <w:sz w:val="28"/>
                <w:szCs w:val="28"/>
              </w:rPr>
              <w:t>-</w:t>
            </w:r>
          </w:p>
        </w:tc>
        <w:tc>
          <w:tcPr>
            <w:tcW w:w="1231"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100</w:t>
            </w:r>
          </w:p>
        </w:tc>
        <w:tc>
          <w:tcPr>
            <w:tcW w:w="1414" w:type="dxa"/>
            <w:vAlign w:val="center"/>
          </w:tcPr>
          <w:p w:rsidR="00073050" w:rsidRPr="00073050" w:rsidRDefault="00073050" w:rsidP="00963C2B">
            <w:pPr>
              <w:pStyle w:val="b11-12"/>
              <w:rPr>
                <w:sz w:val="28"/>
                <w:szCs w:val="28"/>
              </w:rPr>
            </w:pPr>
            <w:r w:rsidRPr="00073050">
              <w:rPr>
                <w:sz w:val="28"/>
                <w:szCs w:val="28"/>
              </w:rPr>
              <w:t>0,517</w:t>
            </w:r>
          </w:p>
        </w:tc>
        <w:tc>
          <w:tcPr>
            <w:tcW w:w="1293" w:type="dxa"/>
            <w:vAlign w:val="center"/>
          </w:tcPr>
          <w:p w:rsidR="00073050" w:rsidRPr="00073050" w:rsidRDefault="00073050" w:rsidP="00963C2B">
            <w:pPr>
              <w:pStyle w:val="b11-12"/>
              <w:rPr>
                <w:sz w:val="28"/>
                <w:szCs w:val="28"/>
              </w:rPr>
            </w:pPr>
            <w:r w:rsidRPr="00073050">
              <w:rPr>
                <w:sz w:val="28"/>
                <w:szCs w:val="28"/>
              </w:rPr>
              <w:t>0,558</w:t>
            </w:r>
          </w:p>
        </w:tc>
        <w:tc>
          <w:tcPr>
            <w:tcW w:w="1292" w:type="dxa"/>
            <w:vAlign w:val="center"/>
          </w:tcPr>
          <w:p w:rsidR="00073050" w:rsidRPr="00073050" w:rsidRDefault="00073050" w:rsidP="00963C2B">
            <w:pPr>
              <w:pStyle w:val="b11-12"/>
              <w:rPr>
                <w:sz w:val="28"/>
                <w:szCs w:val="28"/>
              </w:rPr>
            </w:pPr>
            <w:r w:rsidRPr="00073050">
              <w:rPr>
                <w:sz w:val="28"/>
                <w:szCs w:val="28"/>
              </w:rPr>
              <w:t>-</w:t>
            </w:r>
          </w:p>
        </w:tc>
        <w:tc>
          <w:tcPr>
            <w:tcW w:w="1231"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150</w:t>
            </w:r>
          </w:p>
        </w:tc>
        <w:tc>
          <w:tcPr>
            <w:tcW w:w="1414" w:type="dxa"/>
            <w:vAlign w:val="center"/>
          </w:tcPr>
          <w:p w:rsidR="00073050" w:rsidRPr="00073050" w:rsidRDefault="00073050" w:rsidP="00963C2B">
            <w:pPr>
              <w:pStyle w:val="b11-12"/>
              <w:rPr>
                <w:sz w:val="28"/>
                <w:szCs w:val="28"/>
              </w:rPr>
            </w:pPr>
            <w:r w:rsidRPr="00073050">
              <w:rPr>
                <w:sz w:val="28"/>
                <w:szCs w:val="28"/>
              </w:rPr>
              <w:t>0,455</w:t>
            </w:r>
          </w:p>
        </w:tc>
        <w:tc>
          <w:tcPr>
            <w:tcW w:w="1293" w:type="dxa"/>
            <w:vAlign w:val="center"/>
          </w:tcPr>
          <w:p w:rsidR="00073050" w:rsidRPr="00073050" w:rsidRDefault="00073050" w:rsidP="00963C2B">
            <w:pPr>
              <w:pStyle w:val="b11-12"/>
              <w:rPr>
                <w:sz w:val="28"/>
                <w:szCs w:val="28"/>
              </w:rPr>
            </w:pPr>
            <w:r w:rsidRPr="00073050">
              <w:rPr>
                <w:sz w:val="28"/>
                <w:szCs w:val="28"/>
              </w:rPr>
              <w:t>0,496</w:t>
            </w:r>
          </w:p>
        </w:tc>
        <w:tc>
          <w:tcPr>
            <w:tcW w:w="1292" w:type="dxa"/>
            <w:vAlign w:val="center"/>
          </w:tcPr>
          <w:p w:rsidR="00073050" w:rsidRPr="00073050" w:rsidRDefault="00073050" w:rsidP="00963C2B">
            <w:pPr>
              <w:pStyle w:val="b11-12"/>
              <w:rPr>
                <w:sz w:val="28"/>
                <w:szCs w:val="28"/>
              </w:rPr>
            </w:pPr>
            <w:r w:rsidRPr="00073050">
              <w:rPr>
                <w:sz w:val="28"/>
                <w:szCs w:val="28"/>
              </w:rPr>
              <w:t>0,538</w:t>
            </w:r>
          </w:p>
        </w:tc>
        <w:tc>
          <w:tcPr>
            <w:tcW w:w="1231"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250</w:t>
            </w:r>
          </w:p>
        </w:tc>
        <w:tc>
          <w:tcPr>
            <w:tcW w:w="1414" w:type="dxa"/>
            <w:vAlign w:val="center"/>
          </w:tcPr>
          <w:p w:rsidR="00073050" w:rsidRPr="00073050" w:rsidRDefault="00073050" w:rsidP="00963C2B">
            <w:pPr>
              <w:pStyle w:val="b11-12"/>
              <w:rPr>
                <w:sz w:val="28"/>
                <w:szCs w:val="28"/>
              </w:rPr>
            </w:pPr>
            <w:r w:rsidRPr="00073050">
              <w:rPr>
                <w:sz w:val="28"/>
                <w:szCs w:val="28"/>
              </w:rPr>
              <w:t>0,414</w:t>
            </w:r>
          </w:p>
        </w:tc>
        <w:tc>
          <w:tcPr>
            <w:tcW w:w="1293" w:type="dxa"/>
            <w:vAlign w:val="center"/>
          </w:tcPr>
          <w:p w:rsidR="00073050" w:rsidRPr="00073050" w:rsidRDefault="00073050" w:rsidP="00963C2B">
            <w:pPr>
              <w:pStyle w:val="b11-12"/>
              <w:rPr>
                <w:sz w:val="28"/>
                <w:szCs w:val="28"/>
              </w:rPr>
            </w:pPr>
            <w:r w:rsidRPr="00073050">
              <w:rPr>
                <w:sz w:val="28"/>
                <w:szCs w:val="28"/>
              </w:rPr>
              <w:t>0,434</w:t>
            </w:r>
          </w:p>
        </w:tc>
        <w:tc>
          <w:tcPr>
            <w:tcW w:w="1292" w:type="dxa"/>
            <w:vAlign w:val="center"/>
          </w:tcPr>
          <w:p w:rsidR="00073050" w:rsidRPr="00073050" w:rsidRDefault="00073050" w:rsidP="00963C2B">
            <w:pPr>
              <w:pStyle w:val="b11-12"/>
              <w:rPr>
                <w:sz w:val="28"/>
                <w:szCs w:val="28"/>
              </w:rPr>
            </w:pPr>
            <w:r w:rsidRPr="00073050">
              <w:rPr>
                <w:sz w:val="28"/>
                <w:szCs w:val="28"/>
              </w:rPr>
              <w:t>0,455</w:t>
            </w:r>
          </w:p>
        </w:tc>
        <w:tc>
          <w:tcPr>
            <w:tcW w:w="1231" w:type="dxa"/>
            <w:vAlign w:val="center"/>
          </w:tcPr>
          <w:p w:rsidR="00073050" w:rsidRPr="00073050" w:rsidRDefault="00073050" w:rsidP="00963C2B">
            <w:pPr>
              <w:pStyle w:val="b11-12"/>
              <w:rPr>
                <w:sz w:val="28"/>
                <w:szCs w:val="28"/>
              </w:rPr>
            </w:pPr>
            <w:r w:rsidRPr="00073050">
              <w:rPr>
                <w:sz w:val="28"/>
                <w:szCs w:val="28"/>
              </w:rPr>
              <w:t>0,479</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400</w:t>
            </w:r>
          </w:p>
        </w:tc>
        <w:tc>
          <w:tcPr>
            <w:tcW w:w="1414" w:type="dxa"/>
            <w:vAlign w:val="center"/>
          </w:tcPr>
          <w:p w:rsidR="00073050" w:rsidRPr="00073050" w:rsidRDefault="00073050" w:rsidP="00963C2B">
            <w:pPr>
              <w:pStyle w:val="b11-12"/>
              <w:rPr>
                <w:sz w:val="28"/>
                <w:szCs w:val="28"/>
              </w:rPr>
            </w:pPr>
            <w:r w:rsidRPr="00073050">
              <w:rPr>
                <w:sz w:val="28"/>
                <w:szCs w:val="28"/>
              </w:rPr>
              <w:t>0,372</w:t>
            </w:r>
          </w:p>
        </w:tc>
        <w:tc>
          <w:tcPr>
            <w:tcW w:w="1293" w:type="dxa"/>
            <w:vAlign w:val="center"/>
          </w:tcPr>
          <w:p w:rsidR="00073050" w:rsidRPr="00073050" w:rsidRDefault="00073050" w:rsidP="00963C2B">
            <w:pPr>
              <w:pStyle w:val="b11-12"/>
              <w:rPr>
                <w:sz w:val="28"/>
                <w:szCs w:val="28"/>
              </w:rPr>
            </w:pPr>
            <w:r w:rsidRPr="00073050">
              <w:rPr>
                <w:sz w:val="28"/>
                <w:szCs w:val="28"/>
              </w:rPr>
              <w:t>0,372</w:t>
            </w:r>
          </w:p>
        </w:tc>
        <w:tc>
          <w:tcPr>
            <w:tcW w:w="1292" w:type="dxa"/>
            <w:vAlign w:val="center"/>
          </w:tcPr>
          <w:p w:rsidR="00073050" w:rsidRPr="00073050" w:rsidRDefault="00073050" w:rsidP="00963C2B">
            <w:pPr>
              <w:pStyle w:val="b11-12"/>
              <w:rPr>
                <w:sz w:val="28"/>
                <w:szCs w:val="28"/>
              </w:rPr>
            </w:pPr>
            <w:r w:rsidRPr="00073050">
              <w:rPr>
                <w:sz w:val="28"/>
                <w:szCs w:val="28"/>
              </w:rPr>
              <w:t>0,393</w:t>
            </w:r>
          </w:p>
        </w:tc>
        <w:tc>
          <w:tcPr>
            <w:tcW w:w="1231" w:type="dxa"/>
            <w:vAlign w:val="center"/>
          </w:tcPr>
          <w:p w:rsidR="00073050" w:rsidRPr="00073050" w:rsidRDefault="00073050" w:rsidP="00963C2B">
            <w:pPr>
              <w:pStyle w:val="b11-12"/>
              <w:rPr>
                <w:sz w:val="28"/>
                <w:szCs w:val="28"/>
              </w:rPr>
            </w:pPr>
            <w:r w:rsidRPr="00073050">
              <w:rPr>
                <w:sz w:val="28"/>
                <w:szCs w:val="28"/>
              </w:rPr>
              <w:t>0,414</w:t>
            </w:r>
          </w:p>
        </w:tc>
      </w:tr>
      <w:tr w:rsidR="00073050" w:rsidRPr="00073050" w:rsidTr="00963C2B">
        <w:trPr>
          <w:trHeight w:val="70"/>
          <w:jc w:val="center"/>
        </w:trPr>
        <w:tc>
          <w:tcPr>
            <w:tcW w:w="4341" w:type="dxa"/>
            <w:vAlign w:val="center"/>
          </w:tcPr>
          <w:p w:rsidR="00073050" w:rsidRPr="00073050" w:rsidRDefault="00073050" w:rsidP="00963C2B">
            <w:pPr>
              <w:pStyle w:val="b11-12"/>
              <w:rPr>
                <w:sz w:val="28"/>
                <w:szCs w:val="28"/>
              </w:rPr>
            </w:pPr>
            <w:r w:rsidRPr="00073050">
              <w:rPr>
                <w:sz w:val="28"/>
                <w:szCs w:val="28"/>
              </w:rPr>
              <w:t>600</w:t>
            </w:r>
          </w:p>
        </w:tc>
        <w:tc>
          <w:tcPr>
            <w:tcW w:w="1414" w:type="dxa"/>
            <w:vAlign w:val="center"/>
          </w:tcPr>
          <w:p w:rsidR="00073050" w:rsidRPr="00073050" w:rsidRDefault="00073050" w:rsidP="00963C2B">
            <w:pPr>
              <w:pStyle w:val="b11-12"/>
              <w:rPr>
                <w:sz w:val="28"/>
                <w:szCs w:val="28"/>
              </w:rPr>
            </w:pPr>
            <w:r w:rsidRPr="00073050">
              <w:rPr>
                <w:sz w:val="28"/>
                <w:szCs w:val="28"/>
              </w:rPr>
              <w:t>0,359</w:t>
            </w:r>
          </w:p>
        </w:tc>
        <w:tc>
          <w:tcPr>
            <w:tcW w:w="1293" w:type="dxa"/>
            <w:vAlign w:val="center"/>
          </w:tcPr>
          <w:p w:rsidR="00073050" w:rsidRPr="00073050" w:rsidRDefault="00073050" w:rsidP="00963C2B">
            <w:pPr>
              <w:pStyle w:val="b11-12"/>
              <w:rPr>
                <w:sz w:val="28"/>
                <w:szCs w:val="28"/>
              </w:rPr>
            </w:pPr>
            <w:r w:rsidRPr="00073050">
              <w:rPr>
                <w:sz w:val="28"/>
                <w:szCs w:val="28"/>
              </w:rPr>
              <w:t>0,359</w:t>
            </w:r>
          </w:p>
        </w:tc>
        <w:tc>
          <w:tcPr>
            <w:tcW w:w="1292" w:type="dxa"/>
            <w:vAlign w:val="center"/>
          </w:tcPr>
          <w:p w:rsidR="00073050" w:rsidRPr="00073050" w:rsidRDefault="00073050" w:rsidP="00963C2B">
            <w:pPr>
              <w:pStyle w:val="b11-12"/>
              <w:rPr>
                <w:sz w:val="28"/>
                <w:szCs w:val="28"/>
              </w:rPr>
            </w:pPr>
            <w:r w:rsidRPr="00073050">
              <w:rPr>
                <w:sz w:val="28"/>
                <w:szCs w:val="28"/>
              </w:rPr>
              <w:t>0,359</w:t>
            </w:r>
          </w:p>
        </w:tc>
        <w:tc>
          <w:tcPr>
            <w:tcW w:w="1231" w:type="dxa"/>
            <w:vAlign w:val="center"/>
          </w:tcPr>
          <w:p w:rsidR="00073050" w:rsidRPr="00073050" w:rsidRDefault="00073050" w:rsidP="00963C2B">
            <w:pPr>
              <w:pStyle w:val="b11-12"/>
              <w:rPr>
                <w:sz w:val="28"/>
                <w:szCs w:val="28"/>
              </w:rPr>
            </w:pPr>
            <w:r w:rsidRPr="00073050">
              <w:rPr>
                <w:sz w:val="28"/>
                <w:szCs w:val="28"/>
              </w:rPr>
              <w:t>0,372</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1000 и более</w:t>
            </w:r>
          </w:p>
        </w:tc>
        <w:tc>
          <w:tcPr>
            <w:tcW w:w="1414" w:type="dxa"/>
            <w:vAlign w:val="center"/>
          </w:tcPr>
          <w:p w:rsidR="00073050" w:rsidRPr="00073050" w:rsidRDefault="00073050" w:rsidP="00963C2B">
            <w:pPr>
              <w:pStyle w:val="b11-12"/>
              <w:rPr>
                <w:sz w:val="28"/>
                <w:szCs w:val="28"/>
              </w:rPr>
            </w:pPr>
            <w:r w:rsidRPr="00073050">
              <w:rPr>
                <w:sz w:val="28"/>
                <w:szCs w:val="28"/>
              </w:rPr>
              <w:t>0,336</w:t>
            </w:r>
          </w:p>
        </w:tc>
        <w:tc>
          <w:tcPr>
            <w:tcW w:w="1293" w:type="dxa"/>
            <w:vAlign w:val="center"/>
          </w:tcPr>
          <w:p w:rsidR="00073050" w:rsidRPr="00073050" w:rsidRDefault="00073050" w:rsidP="00963C2B">
            <w:pPr>
              <w:pStyle w:val="b11-12"/>
              <w:rPr>
                <w:sz w:val="28"/>
                <w:szCs w:val="28"/>
              </w:rPr>
            </w:pPr>
            <w:r w:rsidRPr="00073050">
              <w:rPr>
                <w:sz w:val="28"/>
                <w:szCs w:val="28"/>
              </w:rPr>
              <w:t>0,336</w:t>
            </w:r>
          </w:p>
        </w:tc>
        <w:tc>
          <w:tcPr>
            <w:tcW w:w="1292" w:type="dxa"/>
            <w:vAlign w:val="center"/>
          </w:tcPr>
          <w:p w:rsidR="00073050" w:rsidRPr="00073050" w:rsidRDefault="00073050" w:rsidP="00963C2B">
            <w:pPr>
              <w:pStyle w:val="b11-12"/>
              <w:rPr>
                <w:sz w:val="28"/>
                <w:szCs w:val="28"/>
              </w:rPr>
            </w:pPr>
            <w:r w:rsidRPr="00073050">
              <w:rPr>
                <w:sz w:val="28"/>
                <w:szCs w:val="28"/>
              </w:rPr>
              <w:t>0,336</w:t>
            </w:r>
          </w:p>
        </w:tc>
        <w:tc>
          <w:tcPr>
            <w:tcW w:w="1231" w:type="dxa"/>
            <w:vAlign w:val="center"/>
          </w:tcPr>
          <w:p w:rsidR="00073050" w:rsidRPr="00073050" w:rsidRDefault="00073050" w:rsidP="00963C2B">
            <w:pPr>
              <w:pStyle w:val="b11-12"/>
              <w:rPr>
                <w:sz w:val="28"/>
                <w:szCs w:val="28"/>
              </w:rPr>
            </w:pPr>
            <w:r w:rsidRPr="00073050">
              <w:rPr>
                <w:sz w:val="28"/>
                <w:szCs w:val="28"/>
              </w:rPr>
              <w:t>0,336</w:t>
            </w:r>
          </w:p>
        </w:tc>
      </w:tr>
      <w:tr w:rsidR="00073050" w:rsidRPr="00073050" w:rsidTr="00963C2B">
        <w:trPr>
          <w:jc w:val="center"/>
        </w:trPr>
        <w:tc>
          <w:tcPr>
            <w:tcW w:w="9571" w:type="dxa"/>
            <w:gridSpan w:val="5"/>
            <w:vAlign w:val="center"/>
          </w:tcPr>
          <w:p w:rsidR="00073050" w:rsidRPr="00073050" w:rsidRDefault="00073050" w:rsidP="00963C2B">
            <w:pPr>
              <w:pStyle w:val="b11-11"/>
              <w:rPr>
                <w:sz w:val="28"/>
                <w:szCs w:val="28"/>
              </w:rPr>
            </w:pPr>
            <w:r w:rsidRPr="00073050">
              <w:rPr>
                <w:sz w:val="28"/>
                <w:szCs w:val="28"/>
              </w:rPr>
              <w:t>Примечание – при промежуточных значениях отапливаемой площади здания в интервале 50-1000 кв. м значения должны определяться линейной интерполяцией</w:t>
            </w:r>
          </w:p>
        </w:tc>
      </w:tr>
    </w:tbl>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2.3-2 – Расчетные показатели обеспеченности объектов теплоснабжения – удельный расход тепловой энергии на отопление зданий</w:t>
      </w:r>
    </w:p>
    <w:p w:rsidR="00073050" w:rsidRPr="00073050" w:rsidRDefault="00073050" w:rsidP="00073050">
      <w:pPr>
        <w:pStyle w:val="b4"/>
        <w:rPr>
          <w:sz w:val="28"/>
          <w:szCs w:val="28"/>
        </w:rPr>
      </w:pPr>
      <w:proofErr w:type="gramStart"/>
      <w:r w:rsidRPr="00073050">
        <w:rPr>
          <w:sz w:val="28"/>
          <w:szCs w:val="28"/>
        </w:rPr>
        <w:t>Вт</w:t>
      </w:r>
      <w:proofErr w:type="gramEnd"/>
      <w:r w:rsidRPr="00073050">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31"/>
        <w:gridCol w:w="2248"/>
        <w:gridCol w:w="843"/>
        <w:gridCol w:w="843"/>
        <w:gridCol w:w="843"/>
        <w:gridCol w:w="844"/>
        <w:gridCol w:w="843"/>
        <w:gridCol w:w="843"/>
        <w:gridCol w:w="843"/>
        <w:gridCol w:w="844"/>
      </w:tblGrid>
      <w:tr w:rsidR="00073050" w:rsidRPr="00073050" w:rsidTr="00963C2B">
        <w:trPr>
          <w:jc w:val="center"/>
        </w:trPr>
        <w:tc>
          <w:tcPr>
            <w:tcW w:w="531" w:type="dxa"/>
            <w:vMerge w:val="restart"/>
            <w:vAlign w:val="center"/>
          </w:tcPr>
          <w:p w:rsidR="00073050" w:rsidRPr="00073050" w:rsidRDefault="00073050" w:rsidP="00963C2B">
            <w:pPr>
              <w:pStyle w:val="b11-10"/>
              <w:rPr>
                <w:sz w:val="28"/>
                <w:szCs w:val="28"/>
              </w:rPr>
            </w:pPr>
            <w:r w:rsidRPr="00073050">
              <w:rPr>
                <w:sz w:val="28"/>
                <w:szCs w:val="28"/>
              </w:rPr>
              <w:lastRenderedPageBreak/>
              <w:t xml:space="preserve">№ </w:t>
            </w:r>
            <w:proofErr w:type="gramStart"/>
            <w:r w:rsidRPr="00073050">
              <w:rPr>
                <w:sz w:val="28"/>
                <w:szCs w:val="28"/>
              </w:rPr>
              <w:t>п</w:t>
            </w:r>
            <w:proofErr w:type="gramEnd"/>
            <w:r w:rsidRPr="00073050">
              <w:rPr>
                <w:sz w:val="28"/>
                <w:szCs w:val="28"/>
              </w:rPr>
              <w:t>/п</w:t>
            </w:r>
          </w:p>
        </w:tc>
        <w:tc>
          <w:tcPr>
            <w:tcW w:w="2248" w:type="dxa"/>
            <w:vMerge w:val="restart"/>
            <w:vAlign w:val="center"/>
          </w:tcPr>
          <w:p w:rsidR="00073050" w:rsidRPr="00073050" w:rsidRDefault="00073050" w:rsidP="00963C2B">
            <w:pPr>
              <w:pStyle w:val="b11-10"/>
              <w:rPr>
                <w:sz w:val="28"/>
                <w:szCs w:val="28"/>
              </w:rPr>
            </w:pPr>
            <w:r w:rsidRPr="00073050">
              <w:rPr>
                <w:sz w:val="28"/>
                <w:szCs w:val="28"/>
              </w:rPr>
              <w:t>Тип зданий</w:t>
            </w:r>
          </w:p>
        </w:tc>
        <w:tc>
          <w:tcPr>
            <w:tcW w:w="6746" w:type="dxa"/>
            <w:gridSpan w:val="8"/>
            <w:vAlign w:val="center"/>
          </w:tcPr>
          <w:p w:rsidR="00073050" w:rsidRPr="00073050" w:rsidRDefault="00073050" w:rsidP="00963C2B">
            <w:pPr>
              <w:pStyle w:val="b11-10"/>
              <w:rPr>
                <w:sz w:val="28"/>
                <w:szCs w:val="28"/>
              </w:rPr>
            </w:pPr>
            <w:r w:rsidRPr="00073050">
              <w:rPr>
                <w:sz w:val="28"/>
                <w:szCs w:val="28"/>
              </w:rPr>
              <w:t>Этажность зданий</w:t>
            </w:r>
          </w:p>
        </w:tc>
      </w:tr>
      <w:tr w:rsidR="00073050" w:rsidRPr="00073050" w:rsidTr="00963C2B">
        <w:trPr>
          <w:jc w:val="center"/>
        </w:trPr>
        <w:tc>
          <w:tcPr>
            <w:tcW w:w="531" w:type="dxa"/>
            <w:vMerge/>
            <w:vAlign w:val="center"/>
          </w:tcPr>
          <w:p w:rsidR="00073050" w:rsidRPr="00073050" w:rsidRDefault="00073050" w:rsidP="00963C2B">
            <w:pPr>
              <w:pStyle w:val="b11-10"/>
              <w:rPr>
                <w:sz w:val="28"/>
                <w:szCs w:val="28"/>
              </w:rPr>
            </w:pPr>
          </w:p>
        </w:tc>
        <w:tc>
          <w:tcPr>
            <w:tcW w:w="2248" w:type="dxa"/>
            <w:vMerge/>
            <w:vAlign w:val="center"/>
          </w:tcPr>
          <w:p w:rsidR="00073050" w:rsidRPr="00073050" w:rsidRDefault="00073050" w:rsidP="00963C2B">
            <w:pPr>
              <w:pStyle w:val="b11-10"/>
              <w:rPr>
                <w:sz w:val="28"/>
                <w:szCs w:val="28"/>
              </w:rPr>
            </w:pPr>
          </w:p>
        </w:tc>
        <w:tc>
          <w:tcPr>
            <w:tcW w:w="843" w:type="dxa"/>
            <w:vAlign w:val="center"/>
          </w:tcPr>
          <w:p w:rsidR="00073050" w:rsidRPr="00073050" w:rsidRDefault="00073050" w:rsidP="00963C2B">
            <w:pPr>
              <w:pStyle w:val="b11-10"/>
              <w:rPr>
                <w:sz w:val="28"/>
                <w:szCs w:val="28"/>
              </w:rPr>
            </w:pPr>
            <w:r w:rsidRPr="00073050">
              <w:rPr>
                <w:sz w:val="28"/>
                <w:szCs w:val="28"/>
              </w:rPr>
              <w:t>1</w:t>
            </w:r>
          </w:p>
        </w:tc>
        <w:tc>
          <w:tcPr>
            <w:tcW w:w="843" w:type="dxa"/>
            <w:vAlign w:val="center"/>
          </w:tcPr>
          <w:p w:rsidR="00073050" w:rsidRPr="00073050" w:rsidRDefault="00073050" w:rsidP="00963C2B">
            <w:pPr>
              <w:pStyle w:val="b11-10"/>
              <w:rPr>
                <w:sz w:val="28"/>
                <w:szCs w:val="28"/>
              </w:rPr>
            </w:pPr>
            <w:r w:rsidRPr="00073050">
              <w:rPr>
                <w:sz w:val="28"/>
                <w:szCs w:val="28"/>
              </w:rPr>
              <w:t>2</w:t>
            </w:r>
          </w:p>
        </w:tc>
        <w:tc>
          <w:tcPr>
            <w:tcW w:w="843" w:type="dxa"/>
            <w:vAlign w:val="center"/>
          </w:tcPr>
          <w:p w:rsidR="00073050" w:rsidRPr="00073050" w:rsidRDefault="00073050" w:rsidP="00963C2B">
            <w:pPr>
              <w:pStyle w:val="b11-10"/>
              <w:rPr>
                <w:sz w:val="28"/>
                <w:szCs w:val="28"/>
              </w:rPr>
            </w:pPr>
            <w:r w:rsidRPr="00073050">
              <w:rPr>
                <w:sz w:val="28"/>
                <w:szCs w:val="28"/>
              </w:rPr>
              <w:t>3</w:t>
            </w:r>
          </w:p>
        </w:tc>
        <w:tc>
          <w:tcPr>
            <w:tcW w:w="844" w:type="dxa"/>
            <w:vAlign w:val="center"/>
          </w:tcPr>
          <w:p w:rsidR="00073050" w:rsidRPr="00073050" w:rsidRDefault="00073050" w:rsidP="00963C2B">
            <w:pPr>
              <w:pStyle w:val="b11-10"/>
              <w:rPr>
                <w:sz w:val="28"/>
                <w:szCs w:val="28"/>
              </w:rPr>
            </w:pPr>
            <w:r w:rsidRPr="00073050">
              <w:rPr>
                <w:sz w:val="28"/>
                <w:szCs w:val="28"/>
              </w:rPr>
              <w:t>4, 5</w:t>
            </w:r>
          </w:p>
        </w:tc>
        <w:tc>
          <w:tcPr>
            <w:tcW w:w="843" w:type="dxa"/>
            <w:vAlign w:val="center"/>
          </w:tcPr>
          <w:p w:rsidR="00073050" w:rsidRPr="00073050" w:rsidRDefault="00073050" w:rsidP="00963C2B">
            <w:pPr>
              <w:pStyle w:val="b11-10"/>
              <w:rPr>
                <w:sz w:val="28"/>
                <w:szCs w:val="28"/>
              </w:rPr>
            </w:pPr>
            <w:r w:rsidRPr="00073050">
              <w:rPr>
                <w:sz w:val="28"/>
                <w:szCs w:val="28"/>
              </w:rPr>
              <w:t>6, 7</w:t>
            </w:r>
          </w:p>
        </w:tc>
        <w:tc>
          <w:tcPr>
            <w:tcW w:w="843" w:type="dxa"/>
            <w:vAlign w:val="center"/>
          </w:tcPr>
          <w:p w:rsidR="00073050" w:rsidRPr="00073050" w:rsidRDefault="00073050" w:rsidP="00963C2B">
            <w:pPr>
              <w:pStyle w:val="b11-10"/>
              <w:rPr>
                <w:sz w:val="28"/>
                <w:szCs w:val="28"/>
              </w:rPr>
            </w:pPr>
            <w:r w:rsidRPr="00073050">
              <w:rPr>
                <w:sz w:val="28"/>
                <w:szCs w:val="28"/>
              </w:rPr>
              <w:t>8, 9</w:t>
            </w:r>
          </w:p>
        </w:tc>
        <w:tc>
          <w:tcPr>
            <w:tcW w:w="843" w:type="dxa"/>
            <w:vAlign w:val="center"/>
          </w:tcPr>
          <w:p w:rsidR="00073050" w:rsidRPr="00073050" w:rsidRDefault="00073050" w:rsidP="00963C2B">
            <w:pPr>
              <w:pStyle w:val="b11-10"/>
              <w:rPr>
                <w:sz w:val="28"/>
                <w:szCs w:val="28"/>
              </w:rPr>
            </w:pPr>
            <w:r w:rsidRPr="00073050">
              <w:rPr>
                <w:sz w:val="28"/>
                <w:szCs w:val="28"/>
              </w:rPr>
              <w:t>10, 11</w:t>
            </w:r>
          </w:p>
        </w:tc>
        <w:tc>
          <w:tcPr>
            <w:tcW w:w="844" w:type="dxa"/>
            <w:vAlign w:val="center"/>
          </w:tcPr>
          <w:p w:rsidR="00073050" w:rsidRPr="00073050" w:rsidRDefault="00073050" w:rsidP="00963C2B">
            <w:pPr>
              <w:pStyle w:val="b11-10"/>
              <w:rPr>
                <w:sz w:val="28"/>
                <w:szCs w:val="28"/>
              </w:rPr>
            </w:pPr>
            <w:r w:rsidRPr="00073050">
              <w:rPr>
                <w:sz w:val="28"/>
                <w:szCs w:val="28"/>
              </w:rPr>
              <w:t>12 и выше</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1.</w:t>
            </w:r>
          </w:p>
        </w:tc>
        <w:tc>
          <w:tcPr>
            <w:tcW w:w="2248" w:type="dxa"/>
            <w:vAlign w:val="center"/>
          </w:tcPr>
          <w:p w:rsidR="00073050" w:rsidRPr="00073050" w:rsidRDefault="00073050" w:rsidP="00963C2B">
            <w:pPr>
              <w:pStyle w:val="b11-1"/>
              <w:rPr>
                <w:sz w:val="28"/>
                <w:szCs w:val="28"/>
              </w:rPr>
            </w:pPr>
            <w:r w:rsidRPr="00073050">
              <w:rPr>
                <w:sz w:val="28"/>
                <w:szCs w:val="28"/>
              </w:rPr>
              <w:t>Жилые, гостиницы, общежития</w:t>
            </w:r>
          </w:p>
        </w:tc>
        <w:tc>
          <w:tcPr>
            <w:tcW w:w="843" w:type="dxa"/>
            <w:vAlign w:val="center"/>
          </w:tcPr>
          <w:p w:rsidR="00073050" w:rsidRPr="00073050" w:rsidRDefault="00073050" w:rsidP="00963C2B">
            <w:pPr>
              <w:pStyle w:val="b11-12"/>
              <w:rPr>
                <w:sz w:val="28"/>
                <w:szCs w:val="28"/>
              </w:rPr>
            </w:pPr>
            <w:r w:rsidRPr="00073050">
              <w:rPr>
                <w:sz w:val="28"/>
                <w:szCs w:val="28"/>
              </w:rPr>
              <w:t>0,455</w:t>
            </w:r>
          </w:p>
        </w:tc>
        <w:tc>
          <w:tcPr>
            <w:tcW w:w="843" w:type="dxa"/>
            <w:vAlign w:val="center"/>
          </w:tcPr>
          <w:p w:rsidR="00073050" w:rsidRPr="00073050" w:rsidRDefault="00073050" w:rsidP="00963C2B">
            <w:pPr>
              <w:pStyle w:val="b11-12"/>
              <w:rPr>
                <w:sz w:val="28"/>
                <w:szCs w:val="28"/>
              </w:rPr>
            </w:pPr>
            <w:r w:rsidRPr="00073050">
              <w:rPr>
                <w:sz w:val="28"/>
                <w:szCs w:val="28"/>
              </w:rPr>
              <w:t>0,414</w:t>
            </w:r>
          </w:p>
        </w:tc>
        <w:tc>
          <w:tcPr>
            <w:tcW w:w="843" w:type="dxa"/>
            <w:vAlign w:val="center"/>
          </w:tcPr>
          <w:p w:rsidR="00073050" w:rsidRPr="00073050" w:rsidRDefault="00073050" w:rsidP="00963C2B">
            <w:pPr>
              <w:pStyle w:val="b11-12"/>
              <w:rPr>
                <w:sz w:val="28"/>
                <w:szCs w:val="28"/>
              </w:rPr>
            </w:pPr>
            <w:r w:rsidRPr="00073050">
              <w:rPr>
                <w:sz w:val="28"/>
                <w:szCs w:val="28"/>
              </w:rPr>
              <w:t>0,372</w:t>
            </w:r>
          </w:p>
        </w:tc>
        <w:tc>
          <w:tcPr>
            <w:tcW w:w="844" w:type="dxa"/>
            <w:vAlign w:val="center"/>
          </w:tcPr>
          <w:p w:rsidR="00073050" w:rsidRPr="00073050" w:rsidRDefault="00073050" w:rsidP="00963C2B">
            <w:pPr>
              <w:pStyle w:val="b11-12"/>
              <w:rPr>
                <w:sz w:val="28"/>
                <w:szCs w:val="28"/>
              </w:rPr>
            </w:pPr>
            <w:r w:rsidRPr="00073050">
              <w:rPr>
                <w:sz w:val="28"/>
                <w:szCs w:val="28"/>
              </w:rPr>
              <w:t>0,359</w:t>
            </w:r>
          </w:p>
        </w:tc>
        <w:tc>
          <w:tcPr>
            <w:tcW w:w="843" w:type="dxa"/>
            <w:vAlign w:val="center"/>
          </w:tcPr>
          <w:p w:rsidR="00073050" w:rsidRPr="00073050" w:rsidRDefault="00073050" w:rsidP="00963C2B">
            <w:pPr>
              <w:pStyle w:val="b11-12"/>
              <w:rPr>
                <w:sz w:val="28"/>
                <w:szCs w:val="28"/>
              </w:rPr>
            </w:pPr>
            <w:r w:rsidRPr="00073050">
              <w:rPr>
                <w:sz w:val="28"/>
                <w:szCs w:val="28"/>
              </w:rPr>
              <w:t>0,336</w:t>
            </w:r>
          </w:p>
        </w:tc>
        <w:tc>
          <w:tcPr>
            <w:tcW w:w="843" w:type="dxa"/>
            <w:vAlign w:val="center"/>
          </w:tcPr>
          <w:p w:rsidR="00073050" w:rsidRPr="00073050" w:rsidRDefault="00073050" w:rsidP="00963C2B">
            <w:pPr>
              <w:pStyle w:val="b11-12"/>
              <w:rPr>
                <w:sz w:val="28"/>
                <w:szCs w:val="28"/>
              </w:rPr>
            </w:pPr>
            <w:r w:rsidRPr="00073050">
              <w:rPr>
                <w:sz w:val="28"/>
                <w:szCs w:val="28"/>
              </w:rPr>
              <w:t>0,319</w:t>
            </w:r>
          </w:p>
        </w:tc>
        <w:tc>
          <w:tcPr>
            <w:tcW w:w="843" w:type="dxa"/>
            <w:vAlign w:val="center"/>
          </w:tcPr>
          <w:p w:rsidR="00073050" w:rsidRPr="00073050" w:rsidRDefault="00073050" w:rsidP="00963C2B">
            <w:pPr>
              <w:pStyle w:val="b11-12"/>
              <w:rPr>
                <w:sz w:val="28"/>
                <w:szCs w:val="28"/>
              </w:rPr>
            </w:pPr>
            <w:r w:rsidRPr="00073050">
              <w:rPr>
                <w:sz w:val="28"/>
                <w:szCs w:val="28"/>
              </w:rPr>
              <w:t>0,301</w:t>
            </w:r>
          </w:p>
        </w:tc>
        <w:tc>
          <w:tcPr>
            <w:tcW w:w="844" w:type="dxa"/>
            <w:vAlign w:val="center"/>
          </w:tcPr>
          <w:p w:rsidR="00073050" w:rsidRPr="00073050" w:rsidRDefault="00073050" w:rsidP="00963C2B">
            <w:pPr>
              <w:pStyle w:val="b11-12"/>
              <w:rPr>
                <w:sz w:val="28"/>
                <w:szCs w:val="28"/>
              </w:rPr>
            </w:pPr>
            <w:r w:rsidRPr="00073050">
              <w:rPr>
                <w:sz w:val="28"/>
                <w:szCs w:val="28"/>
              </w:rPr>
              <w:t>0,290</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2.</w:t>
            </w:r>
          </w:p>
        </w:tc>
        <w:tc>
          <w:tcPr>
            <w:tcW w:w="2248" w:type="dxa"/>
            <w:vAlign w:val="center"/>
          </w:tcPr>
          <w:p w:rsidR="00073050" w:rsidRPr="00073050" w:rsidRDefault="00073050" w:rsidP="00963C2B">
            <w:pPr>
              <w:pStyle w:val="b11-1"/>
              <w:rPr>
                <w:sz w:val="28"/>
                <w:szCs w:val="28"/>
              </w:rPr>
            </w:pPr>
            <w:r w:rsidRPr="00073050">
              <w:rPr>
                <w:sz w:val="28"/>
                <w:szCs w:val="28"/>
              </w:rPr>
              <w:t xml:space="preserve">Общественные, кроме перечисленных в </w:t>
            </w:r>
            <w:proofErr w:type="spellStart"/>
            <w:r w:rsidRPr="00073050">
              <w:rPr>
                <w:sz w:val="28"/>
                <w:szCs w:val="28"/>
              </w:rPr>
              <w:t>п.п</w:t>
            </w:r>
            <w:proofErr w:type="spellEnd"/>
            <w:r w:rsidRPr="00073050">
              <w:rPr>
                <w:sz w:val="28"/>
                <w:szCs w:val="28"/>
              </w:rPr>
              <w:t>. 3-6</w:t>
            </w:r>
          </w:p>
        </w:tc>
        <w:tc>
          <w:tcPr>
            <w:tcW w:w="843" w:type="dxa"/>
            <w:vAlign w:val="center"/>
          </w:tcPr>
          <w:p w:rsidR="00073050" w:rsidRPr="00073050" w:rsidRDefault="00073050" w:rsidP="00963C2B">
            <w:pPr>
              <w:pStyle w:val="b11-12"/>
              <w:rPr>
                <w:sz w:val="28"/>
                <w:szCs w:val="28"/>
              </w:rPr>
            </w:pPr>
            <w:r w:rsidRPr="00073050">
              <w:rPr>
                <w:sz w:val="28"/>
                <w:szCs w:val="28"/>
              </w:rPr>
              <w:t>0,487</w:t>
            </w:r>
          </w:p>
        </w:tc>
        <w:tc>
          <w:tcPr>
            <w:tcW w:w="843" w:type="dxa"/>
            <w:vAlign w:val="center"/>
          </w:tcPr>
          <w:p w:rsidR="00073050" w:rsidRPr="00073050" w:rsidRDefault="00073050" w:rsidP="00963C2B">
            <w:pPr>
              <w:pStyle w:val="b11-12"/>
              <w:rPr>
                <w:sz w:val="28"/>
                <w:szCs w:val="28"/>
              </w:rPr>
            </w:pPr>
            <w:r w:rsidRPr="00073050">
              <w:rPr>
                <w:sz w:val="28"/>
                <w:szCs w:val="28"/>
              </w:rPr>
              <w:t>0,440</w:t>
            </w:r>
          </w:p>
        </w:tc>
        <w:tc>
          <w:tcPr>
            <w:tcW w:w="843" w:type="dxa"/>
            <w:vAlign w:val="center"/>
          </w:tcPr>
          <w:p w:rsidR="00073050" w:rsidRPr="00073050" w:rsidRDefault="00073050" w:rsidP="00963C2B">
            <w:pPr>
              <w:pStyle w:val="b11-12"/>
              <w:rPr>
                <w:sz w:val="28"/>
                <w:szCs w:val="28"/>
              </w:rPr>
            </w:pPr>
            <w:r w:rsidRPr="00073050">
              <w:rPr>
                <w:sz w:val="28"/>
                <w:szCs w:val="28"/>
              </w:rPr>
              <w:t>0,417</w:t>
            </w:r>
          </w:p>
        </w:tc>
        <w:tc>
          <w:tcPr>
            <w:tcW w:w="844" w:type="dxa"/>
            <w:vAlign w:val="center"/>
          </w:tcPr>
          <w:p w:rsidR="00073050" w:rsidRPr="00073050" w:rsidRDefault="00073050" w:rsidP="00963C2B">
            <w:pPr>
              <w:pStyle w:val="b11-12"/>
              <w:rPr>
                <w:sz w:val="28"/>
                <w:szCs w:val="28"/>
              </w:rPr>
            </w:pPr>
            <w:r w:rsidRPr="00073050">
              <w:rPr>
                <w:sz w:val="28"/>
                <w:szCs w:val="28"/>
              </w:rPr>
              <w:t>0,371</w:t>
            </w:r>
          </w:p>
        </w:tc>
        <w:tc>
          <w:tcPr>
            <w:tcW w:w="843" w:type="dxa"/>
            <w:vAlign w:val="center"/>
          </w:tcPr>
          <w:p w:rsidR="00073050" w:rsidRPr="00073050" w:rsidRDefault="00073050" w:rsidP="00963C2B">
            <w:pPr>
              <w:pStyle w:val="b11-12"/>
              <w:rPr>
                <w:sz w:val="28"/>
                <w:szCs w:val="28"/>
              </w:rPr>
            </w:pPr>
            <w:r w:rsidRPr="00073050">
              <w:rPr>
                <w:sz w:val="28"/>
                <w:szCs w:val="28"/>
              </w:rPr>
              <w:t>0,359</w:t>
            </w:r>
          </w:p>
        </w:tc>
        <w:tc>
          <w:tcPr>
            <w:tcW w:w="843" w:type="dxa"/>
            <w:vAlign w:val="center"/>
          </w:tcPr>
          <w:p w:rsidR="00073050" w:rsidRPr="00073050" w:rsidRDefault="00073050" w:rsidP="00963C2B">
            <w:pPr>
              <w:pStyle w:val="b11-12"/>
              <w:rPr>
                <w:sz w:val="28"/>
                <w:szCs w:val="28"/>
              </w:rPr>
            </w:pPr>
            <w:r w:rsidRPr="00073050">
              <w:rPr>
                <w:sz w:val="28"/>
                <w:szCs w:val="28"/>
              </w:rPr>
              <w:t>0,342</w:t>
            </w:r>
          </w:p>
        </w:tc>
        <w:tc>
          <w:tcPr>
            <w:tcW w:w="843" w:type="dxa"/>
            <w:vAlign w:val="center"/>
          </w:tcPr>
          <w:p w:rsidR="00073050" w:rsidRPr="00073050" w:rsidRDefault="00073050" w:rsidP="00963C2B">
            <w:pPr>
              <w:pStyle w:val="b11-12"/>
              <w:rPr>
                <w:sz w:val="28"/>
                <w:szCs w:val="28"/>
              </w:rPr>
            </w:pPr>
            <w:r w:rsidRPr="00073050">
              <w:rPr>
                <w:sz w:val="28"/>
                <w:szCs w:val="28"/>
              </w:rPr>
              <w:t>0,324</w:t>
            </w:r>
          </w:p>
        </w:tc>
        <w:tc>
          <w:tcPr>
            <w:tcW w:w="844" w:type="dxa"/>
            <w:vAlign w:val="center"/>
          </w:tcPr>
          <w:p w:rsidR="00073050" w:rsidRPr="00073050" w:rsidRDefault="00073050" w:rsidP="00963C2B">
            <w:pPr>
              <w:pStyle w:val="b11-12"/>
              <w:rPr>
                <w:sz w:val="28"/>
                <w:szCs w:val="28"/>
              </w:rPr>
            </w:pPr>
            <w:r w:rsidRPr="00073050">
              <w:rPr>
                <w:sz w:val="28"/>
                <w:szCs w:val="28"/>
              </w:rPr>
              <w:t>0,311</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3.</w:t>
            </w:r>
          </w:p>
        </w:tc>
        <w:tc>
          <w:tcPr>
            <w:tcW w:w="2248" w:type="dxa"/>
            <w:vAlign w:val="center"/>
          </w:tcPr>
          <w:p w:rsidR="00073050" w:rsidRPr="00073050" w:rsidRDefault="00073050" w:rsidP="00963C2B">
            <w:pPr>
              <w:pStyle w:val="b11-1"/>
              <w:rPr>
                <w:sz w:val="28"/>
                <w:szCs w:val="28"/>
              </w:rPr>
            </w:pPr>
            <w:r w:rsidRPr="00073050">
              <w:rPr>
                <w:sz w:val="28"/>
                <w:szCs w:val="28"/>
              </w:rPr>
              <w:t>Поликлиники и лечебные учреждения, дома-интернаты</w:t>
            </w:r>
          </w:p>
        </w:tc>
        <w:tc>
          <w:tcPr>
            <w:tcW w:w="843" w:type="dxa"/>
            <w:vAlign w:val="center"/>
          </w:tcPr>
          <w:p w:rsidR="00073050" w:rsidRPr="00073050" w:rsidRDefault="00073050" w:rsidP="00963C2B">
            <w:pPr>
              <w:pStyle w:val="b11-12"/>
              <w:rPr>
                <w:sz w:val="28"/>
                <w:szCs w:val="28"/>
              </w:rPr>
            </w:pPr>
            <w:r w:rsidRPr="00073050">
              <w:rPr>
                <w:sz w:val="28"/>
                <w:szCs w:val="28"/>
              </w:rPr>
              <w:t>0,394</w:t>
            </w:r>
          </w:p>
        </w:tc>
        <w:tc>
          <w:tcPr>
            <w:tcW w:w="843" w:type="dxa"/>
            <w:vAlign w:val="center"/>
          </w:tcPr>
          <w:p w:rsidR="00073050" w:rsidRPr="00073050" w:rsidRDefault="00073050" w:rsidP="00963C2B">
            <w:pPr>
              <w:pStyle w:val="b11-12"/>
              <w:rPr>
                <w:sz w:val="28"/>
                <w:szCs w:val="28"/>
              </w:rPr>
            </w:pPr>
            <w:r w:rsidRPr="00073050">
              <w:rPr>
                <w:sz w:val="28"/>
                <w:szCs w:val="28"/>
              </w:rPr>
              <w:t>0,382</w:t>
            </w:r>
          </w:p>
        </w:tc>
        <w:tc>
          <w:tcPr>
            <w:tcW w:w="843" w:type="dxa"/>
            <w:vAlign w:val="center"/>
          </w:tcPr>
          <w:p w:rsidR="00073050" w:rsidRPr="00073050" w:rsidRDefault="00073050" w:rsidP="00963C2B">
            <w:pPr>
              <w:pStyle w:val="b11-12"/>
              <w:rPr>
                <w:sz w:val="28"/>
                <w:szCs w:val="28"/>
              </w:rPr>
            </w:pPr>
            <w:r w:rsidRPr="00073050">
              <w:rPr>
                <w:sz w:val="28"/>
                <w:szCs w:val="28"/>
              </w:rPr>
              <w:t>0,371</w:t>
            </w:r>
          </w:p>
        </w:tc>
        <w:tc>
          <w:tcPr>
            <w:tcW w:w="844" w:type="dxa"/>
            <w:vAlign w:val="center"/>
          </w:tcPr>
          <w:p w:rsidR="00073050" w:rsidRPr="00073050" w:rsidRDefault="00073050" w:rsidP="00963C2B">
            <w:pPr>
              <w:pStyle w:val="b11-12"/>
              <w:rPr>
                <w:sz w:val="28"/>
                <w:szCs w:val="28"/>
              </w:rPr>
            </w:pPr>
            <w:r w:rsidRPr="00073050">
              <w:rPr>
                <w:sz w:val="28"/>
                <w:szCs w:val="28"/>
              </w:rPr>
              <w:t>0,359</w:t>
            </w:r>
          </w:p>
        </w:tc>
        <w:tc>
          <w:tcPr>
            <w:tcW w:w="843" w:type="dxa"/>
            <w:vAlign w:val="center"/>
          </w:tcPr>
          <w:p w:rsidR="00073050" w:rsidRPr="00073050" w:rsidRDefault="00073050" w:rsidP="00963C2B">
            <w:pPr>
              <w:pStyle w:val="b11-12"/>
              <w:rPr>
                <w:sz w:val="28"/>
                <w:szCs w:val="28"/>
              </w:rPr>
            </w:pPr>
            <w:r w:rsidRPr="00073050">
              <w:rPr>
                <w:sz w:val="28"/>
                <w:szCs w:val="28"/>
              </w:rPr>
              <w:t>0,348</w:t>
            </w:r>
          </w:p>
        </w:tc>
        <w:tc>
          <w:tcPr>
            <w:tcW w:w="843" w:type="dxa"/>
            <w:vAlign w:val="center"/>
          </w:tcPr>
          <w:p w:rsidR="00073050" w:rsidRPr="00073050" w:rsidRDefault="00073050" w:rsidP="00963C2B">
            <w:pPr>
              <w:pStyle w:val="b11-12"/>
              <w:rPr>
                <w:sz w:val="28"/>
                <w:szCs w:val="28"/>
              </w:rPr>
            </w:pPr>
            <w:r w:rsidRPr="00073050">
              <w:rPr>
                <w:sz w:val="28"/>
                <w:szCs w:val="28"/>
              </w:rPr>
              <w:t>0,336</w:t>
            </w:r>
          </w:p>
        </w:tc>
        <w:tc>
          <w:tcPr>
            <w:tcW w:w="843" w:type="dxa"/>
            <w:vAlign w:val="center"/>
          </w:tcPr>
          <w:p w:rsidR="00073050" w:rsidRPr="00073050" w:rsidRDefault="00073050" w:rsidP="00963C2B">
            <w:pPr>
              <w:pStyle w:val="b11-12"/>
              <w:rPr>
                <w:sz w:val="28"/>
                <w:szCs w:val="28"/>
              </w:rPr>
            </w:pPr>
            <w:r w:rsidRPr="00073050">
              <w:rPr>
                <w:sz w:val="28"/>
                <w:szCs w:val="28"/>
              </w:rPr>
              <w:t>0,324</w:t>
            </w:r>
          </w:p>
        </w:tc>
        <w:tc>
          <w:tcPr>
            <w:tcW w:w="844" w:type="dxa"/>
            <w:vAlign w:val="center"/>
          </w:tcPr>
          <w:p w:rsidR="00073050" w:rsidRPr="00073050" w:rsidRDefault="00073050" w:rsidP="00963C2B">
            <w:pPr>
              <w:pStyle w:val="b11-12"/>
              <w:rPr>
                <w:sz w:val="28"/>
                <w:szCs w:val="28"/>
              </w:rPr>
            </w:pPr>
            <w:r w:rsidRPr="00073050">
              <w:rPr>
                <w:sz w:val="28"/>
                <w:szCs w:val="28"/>
              </w:rPr>
              <w:t>0,311</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4.</w:t>
            </w:r>
          </w:p>
        </w:tc>
        <w:tc>
          <w:tcPr>
            <w:tcW w:w="2248" w:type="dxa"/>
            <w:vAlign w:val="center"/>
          </w:tcPr>
          <w:p w:rsidR="00073050" w:rsidRPr="00073050" w:rsidRDefault="00073050" w:rsidP="00963C2B">
            <w:pPr>
              <w:pStyle w:val="b11-1"/>
              <w:rPr>
                <w:sz w:val="28"/>
                <w:szCs w:val="28"/>
              </w:rPr>
            </w:pPr>
            <w:r w:rsidRPr="00073050">
              <w:rPr>
                <w:sz w:val="28"/>
                <w:szCs w:val="28"/>
              </w:rPr>
              <w:t>Дошкольные учреждения, хосписы</w:t>
            </w:r>
          </w:p>
        </w:tc>
        <w:tc>
          <w:tcPr>
            <w:tcW w:w="843" w:type="dxa"/>
            <w:vAlign w:val="center"/>
          </w:tcPr>
          <w:p w:rsidR="00073050" w:rsidRPr="00073050" w:rsidRDefault="00073050" w:rsidP="00963C2B">
            <w:pPr>
              <w:pStyle w:val="b11-12"/>
              <w:rPr>
                <w:sz w:val="28"/>
                <w:szCs w:val="28"/>
              </w:rPr>
            </w:pPr>
            <w:r w:rsidRPr="00073050">
              <w:rPr>
                <w:sz w:val="28"/>
                <w:szCs w:val="28"/>
              </w:rPr>
              <w:t>0,521</w:t>
            </w:r>
          </w:p>
        </w:tc>
        <w:tc>
          <w:tcPr>
            <w:tcW w:w="843" w:type="dxa"/>
            <w:vAlign w:val="center"/>
          </w:tcPr>
          <w:p w:rsidR="00073050" w:rsidRPr="00073050" w:rsidRDefault="00073050" w:rsidP="00963C2B">
            <w:pPr>
              <w:pStyle w:val="b11-12"/>
              <w:rPr>
                <w:sz w:val="28"/>
                <w:szCs w:val="28"/>
              </w:rPr>
            </w:pPr>
            <w:r w:rsidRPr="00073050">
              <w:rPr>
                <w:sz w:val="28"/>
                <w:szCs w:val="28"/>
              </w:rPr>
              <w:t>0,521</w:t>
            </w:r>
          </w:p>
        </w:tc>
        <w:tc>
          <w:tcPr>
            <w:tcW w:w="843" w:type="dxa"/>
            <w:vAlign w:val="center"/>
          </w:tcPr>
          <w:p w:rsidR="00073050" w:rsidRPr="00073050" w:rsidRDefault="00073050" w:rsidP="00963C2B">
            <w:pPr>
              <w:pStyle w:val="b11-12"/>
              <w:rPr>
                <w:sz w:val="28"/>
                <w:szCs w:val="28"/>
              </w:rPr>
            </w:pPr>
            <w:r w:rsidRPr="00073050">
              <w:rPr>
                <w:sz w:val="28"/>
                <w:szCs w:val="28"/>
              </w:rPr>
              <w:t>0,521</w:t>
            </w:r>
          </w:p>
        </w:tc>
        <w:tc>
          <w:tcPr>
            <w:tcW w:w="844"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4"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5.</w:t>
            </w:r>
          </w:p>
        </w:tc>
        <w:tc>
          <w:tcPr>
            <w:tcW w:w="2248" w:type="dxa"/>
            <w:vAlign w:val="center"/>
          </w:tcPr>
          <w:p w:rsidR="00073050" w:rsidRPr="00073050" w:rsidRDefault="00073050" w:rsidP="00963C2B">
            <w:pPr>
              <w:pStyle w:val="b11-1"/>
              <w:rPr>
                <w:sz w:val="28"/>
                <w:szCs w:val="28"/>
              </w:rPr>
            </w:pPr>
            <w:r w:rsidRPr="00073050">
              <w:rPr>
                <w:sz w:val="28"/>
                <w:szCs w:val="28"/>
              </w:rPr>
              <w:t>Сервисного обслуживания, культурно-досуговой деятельности, технопарки, склады</w:t>
            </w:r>
          </w:p>
        </w:tc>
        <w:tc>
          <w:tcPr>
            <w:tcW w:w="843" w:type="dxa"/>
            <w:vAlign w:val="center"/>
          </w:tcPr>
          <w:p w:rsidR="00073050" w:rsidRPr="00073050" w:rsidRDefault="00073050" w:rsidP="00963C2B">
            <w:pPr>
              <w:pStyle w:val="b11-12"/>
              <w:rPr>
                <w:sz w:val="28"/>
                <w:szCs w:val="28"/>
              </w:rPr>
            </w:pPr>
            <w:r w:rsidRPr="00073050">
              <w:rPr>
                <w:sz w:val="28"/>
                <w:szCs w:val="28"/>
              </w:rPr>
              <w:t>0,266</w:t>
            </w:r>
          </w:p>
        </w:tc>
        <w:tc>
          <w:tcPr>
            <w:tcW w:w="843" w:type="dxa"/>
            <w:vAlign w:val="center"/>
          </w:tcPr>
          <w:p w:rsidR="00073050" w:rsidRPr="00073050" w:rsidRDefault="00073050" w:rsidP="00963C2B">
            <w:pPr>
              <w:pStyle w:val="b11-12"/>
              <w:rPr>
                <w:sz w:val="28"/>
                <w:szCs w:val="28"/>
              </w:rPr>
            </w:pPr>
            <w:r w:rsidRPr="00073050">
              <w:rPr>
                <w:sz w:val="28"/>
                <w:szCs w:val="28"/>
              </w:rPr>
              <w:t>0,255</w:t>
            </w:r>
          </w:p>
        </w:tc>
        <w:tc>
          <w:tcPr>
            <w:tcW w:w="843" w:type="dxa"/>
            <w:vAlign w:val="center"/>
          </w:tcPr>
          <w:p w:rsidR="00073050" w:rsidRPr="00073050" w:rsidRDefault="00073050" w:rsidP="00963C2B">
            <w:pPr>
              <w:pStyle w:val="b11-12"/>
              <w:rPr>
                <w:sz w:val="28"/>
                <w:szCs w:val="28"/>
              </w:rPr>
            </w:pPr>
            <w:r w:rsidRPr="00073050">
              <w:rPr>
                <w:sz w:val="28"/>
                <w:szCs w:val="28"/>
              </w:rPr>
              <w:t>0,243</w:t>
            </w:r>
          </w:p>
        </w:tc>
        <w:tc>
          <w:tcPr>
            <w:tcW w:w="844" w:type="dxa"/>
            <w:vAlign w:val="center"/>
          </w:tcPr>
          <w:p w:rsidR="00073050" w:rsidRPr="00073050" w:rsidRDefault="00073050" w:rsidP="00963C2B">
            <w:pPr>
              <w:pStyle w:val="b11-12"/>
              <w:rPr>
                <w:sz w:val="28"/>
                <w:szCs w:val="28"/>
              </w:rPr>
            </w:pPr>
            <w:r w:rsidRPr="00073050">
              <w:rPr>
                <w:sz w:val="28"/>
                <w:szCs w:val="28"/>
              </w:rPr>
              <w:t>0,232</w:t>
            </w:r>
          </w:p>
        </w:tc>
        <w:tc>
          <w:tcPr>
            <w:tcW w:w="843" w:type="dxa"/>
            <w:vAlign w:val="center"/>
          </w:tcPr>
          <w:p w:rsidR="00073050" w:rsidRPr="00073050" w:rsidRDefault="00073050" w:rsidP="00963C2B">
            <w:pPr>
              <w:pStyle w:val="b11-12"/>
              <w:rPr>
                <w:sz w:val="28"/>
                <w:szCs w:val="28"/>
              </w:rPr>
            </w:pPr>
            <w:r w:rsidRPr="00073050">
              <w:rPr>
                <w:sz w:val="28"/>
                <w:szCs w:val="28"/>
              </w:rPr>
              <w:t>0,232</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4"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6.</w:t>
            </w:r>
          </w:p>
        </w:tc>
        <w:tc>
          <w:tcPr>
            <w:tcW w:w="2248" w:type="dxa"/>
            <w:vAlign w:val="center"/>
          </w:tcPr>
          <w:p w:rsidR="00073050" w:rsidRPr="00073050" w:rsidRDefault="00073050" w:rsidP="00963C2B">
            <w:pPr>
              <w:pStyle w:val="b11-1"/>
              <w:rPr>
                <w:sz w:val="28"/>
                <w:szCs w:val="28"/>
              </w:rPr>
            </w:pPr>
            <w:r w:rsidRPr="00073050">
              <w:rPr>
                <w:sz w:val="28"/>
                <w:szCs w:val="28"/>
              </w:rPr>
              <w:t>Административного назначения (офисы)</w:t>
            </w:r>
          </w:p>
        </w:tc>
        <w:tc>
          <w:tcPr>
            <w:tcW w:w="843" w:type="dxa"/>
            <w:vAlign w:val="center"/>
          </w:tcPr>
          <w:p w:rsidR="00073050" w:rsidRPr="00073050" w:rsidRDefault="00073050" w:rsidP="00963C2B">
            <w:pPr>
              <w:pStyle w:val="b11-12"/>
              <w:rPr>
                <w:sz w:val="28"/>
                <w:szCs w:val="28"/>
              </w:rPr>
            </w:pPr>
            <w:r w:rsidRPr="00073050">
              <w:rPr>
                <w:sz w:val="28"/>
                <w:szCs w:val="28"/>
              </w:rPr>
              <w:t>0,417</w:t>
            </w:r>
          </w:p>
        </w:tc>
        <w:tc>
          <w:tcPr>
            <w:tcW w:w="843" w:type="dxa"/>
            <w:vAlign w:val="center"/>
          </w:tcPr>
          <w:p w:rsidR="00073050" w:rsidRPr="00073050" w:rsidRDefault="00073050" w:rsidP="00963C2B">
            <w:pPr>
              <w:pStyle w:val="b11-12"/>
              <w:rPr>
                <w:sz w:val="28"/>
                <w:szCs w:val="28"/>
              </w:rPr>
            </w:pPr>
            <w:r w:rsidRPr="00073050">
              <w:rPr>
                <w:sz w:val="28"/>
                <w:szCs w:val="28"/>
              </w:rPr>
              <w:t>0,394</w:t>
            </w:r>
          </w:p>
        </w:tc>
        <w:tc>
          <w:tcPr>
            <w:tcW w:w="843" w:type="dxa"/>
            <w:vAlign w:val="center"/>
          </w:tcPr>
          <w:p w:rsidR="00073050" w:rsidRPr="00073050" w:rsidRDefault="00073050" w:rsidP="00963C2B">
            <w:pPr>
              <w:pStyle w:val="b11-12"/>
              <w:rPr>
                <w:sz w:val="28"/>
                <w:szCs w:val="28"/>
              </w:rPr>
            </w:pPr>
            <w:r w:rsidRPr="00073050">
              <w:rPr>
                <w:sz w:val="28"/>
                <w:szCs w:val="28"/>
              </w:rPr>
              <w:t>0,382</w:t>
            </w:r>
          </w:p>
        </w:tc>
        <w:tc>
          <w:tcPr>
            <w:tcW w:w="844" w:type="dxa"/>
            <w:vAlign w:val="center"/>
          </w:tcPr>
          <w:p w:rsidR="00073050" w:rsidRPr="00073050" w:rsidRDefault="00073050" w:rsidP="00963C2B">
            <w:pPr>
              <w:pStyle w:val="b11-12"/>
              <w:rPr>
                <w:sz w:val="28"/>
                <w:szCs w:val="28"/>
              </w:rPr>
            </w:pPr>
            <w:r w:rsidRPr="00073050">
              <w:rPr>
                <w:sz w:val="28"/>
                <w:szCs w:val="28"/>
              </w:rPr>
              <w:t>0,313</w:t>
            </w:r>
          </w:p>
        </w:tc>
        <w:tc>
          <w:tcPr>
            <w:tcW w:w="843" w:type="dxa"/>
            <w:vAlign w:val="center"/>
          </w:tcPr>
          <w:p w:rsidR="00073050" w:rsidRPr="00073050" w:rsidRDefault="00073050" w:rsidP="00963C2B">
            <w:pPr>
              <w:pStyle w:val="b11-12"/>
              <w:rPr>
                <w:sz w:val="28"/>
                <w:szCs w:val="28"/>
              </w:rPr>
            </w:pPr>
            <w:r w:rsidRPr="00073050">
              <w:rPr>
                <w:sz w:val="28"/>
                <w:szCs w:val="28"/>
              </w:rPr>
              <w:t>0,278</w:t>
            </w:r>
          </w:p>
        </w:tc>
        <w:tc>
          <w:tcPr>
            <w:tcW w:w="843" w:type="dxa"/>
            <w:vAlign w:val="center"/>
          </w:tcPr>
          <w:p w:rsidR="00073050" w:rsidRPr="00073050" w:rsidRDefault="00073050" w:rsidP="00963C2B">
            <w:pPr>
              <w:pStyle w:val="b11-12"/>
              <w:rPr>
                <w:sz w:val="28"/>
                <w:szCs w:val="28"/>
              </w:rPr>
            </w:pPr>
            <w:r w:rsidRPr="00073050">
              <w:rPr>
                <w:sz w:val="28"/>
                <w:szCs w:val="28"/>
              </w:rPr>
              <w:t>0,255</w:t>
            </w:r>
          </w:p>
        </w:tc>
        <w:tc>
          <w:tcPr>
            <w:tcW w:w="843" w:type="dxa"/>
            <w:vAlign w:val="center"/>
          </w:tcPr>
          <w:p w:rsidR="00073050" w:rsidRPr="00073050" w:rsidRDefault="00073050" w:rsidP="00963C2B">
            <w:pPr>
              <w:pStyle w:val="b11-12"/>
              <w:rPr>
                <w:sz w:val="28"/>
                <w:szCs w:val="28"/>
              </w:rPr>
            </w:pPr>
            <w:r w:rsidRPr="00073050">
              <w:rPr>
                <w:sz w:val="28"/>
                <w:szCs w:val="28"/>
              </w:rPr>
              <w:t>0,232</w:t>
            </w:r>
          </w:p>
        </w:tc>
        <w:tc>
          <w:tcPr>
            <w:tcW w:w="844" w:type="dxa"/>
            <w:vAlign w:val="center"/>
          </w:tcPr>
          <w:p w:rsidR="00073050" w:rsidRPr="00073050" w:rsidRDefault="00073050" w:rsidP="00963C2B">
            <w:pPr>
              <w:pStyle w:val="b11-12"/>
              <w:rPr>
                <w:sz w:val="28"/>
                <w:szCs w:val="28"/>
              </w:rPr>
            </w:pPr>
            <w:r w:rsidRPr="00073050">
              <w:rPr>
                <w:sz w:val="28"/>
                <w:szCs w:val="28"/>
              </w:rPr>
              <w:t>0,232</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33" w:name="_Toc501370675"/>
      <w:bookmarkStart w:id="34" w:name="_Toc511115691"/>
      <w:bookmarkStart w:id="35" w:name="_Toc532562815"/>
      <w:r w:rsidRPr="00073050">
        <w:rPr>
          <w:sz w:val="28"/>
          <w:szCs w:val="28"/>
        </w:rPr>
        <w:t>2.4. Показатели обеспеченности и доступности объектов, относящихся к области газоснабжение</w:t>
      </w:r>
      <w:bookmarkEnd w:id="33"/>
      <w:bookmarkEnd w:id="34"/>
      <w:bookmarkEnd w:id="35"/>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2.4.1.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газоснабжения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 xml:space="preserve">2.4.2. Проектирование, строительство, капитальный ремонт, расширение и техническое перевооружение сетей газораспределения и </w:t>
      </w:r>
      <w:proofErr w:type="spellStart"/>
      <w:r w:rsidRPr="00073050">
        <w:rPr>
          <w:sz w:val="28"/>
          <w:szCs w:val="28"/>
        </w:rPr>
        <w:t>газопотребления</w:t>
      </w:r>
      <w:proofErr w:type="spellEnd"/>
      <w:r w:rsidRPr="00073050">
        <w:rPr>
          <w:sz w:val="28"/>
          <w:szCs w:val="28"/>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073050" w:rsidRPr="00073050" w:rsidRDefault="00073050" w:rsidP="00073050">
      <w:pPr>
        <w:pStyle w:val="b12-1"/>
        <w:rPr>
          <w:sz w:val="28"/>
          <w:szCs w:val="28"/>
        </w:rPr>
      </w:pPr>
      <w:r w:rsidRPr="00073050">
        <w:rPr>
          <w:sz w:val="28"/>
          <w:szCs w:val="28"/>
        </w:rPr>
        <w:lastRenderedPageBreak/>
        <w:t xml:space="preserve">Проектирование, строительство, капитальный ремонт, расширение, техническое перевооружение, консервацию и ликвидацию сетей газораспределения, сетей </w:t>
      </w:r>
      <w:proofErr w:type="spellStart"/>
      <w:r w:rsidRPr="00073050">
        <w:rPr>
          <w:sz w:val="28"/>
          <w:szCs w:val="28"/>
        </w:rPr>
        <w:t>газопотребления</w:t>
      </w:r>
      <w:proofErr w:type="spellEnd"/>
      <w:r w:rsidRPr="00073050">
        <w:rPr>
          <w:sz w:val="28"/>
          <w:szCs w:val="28"/>
        </w:rPr>
        <w:t xml:space="preserve"> и объектов СУГ следует осуществлять в соответствии с требованиями:</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СП 62.13330.2011* «Газораспределительные системы. Актуализированная редакция СНиП 42-01-2002 (с Изменениями N 1, 2)»;</w:t>
      </w:r>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proofErr w:type="spellStart"/>
      <w:proofErr w:type="gramStart"/>
      <w:r w:rsidRPr="00073050">
        <w:rPr>
          <w:sz w:val="28"/>
          <w:szCs w:val="28"/>
        </w:rPr>
        <w:t>C</w:t>
      </w:r>
      <w:proofErr w:type="gramEnd"/>
      <w:r w:rsidRPr="00073050">
        <w:rPr>
          <w:sz w:val="28"/>
          <w:szCs w:val="28"/>
        </w:rPr>
        <w:t>анПиН</w:t>
      </w:r>
      <w:proofErr w:type="spellEnd"/>
      <w:r w:rsidRPr="00073050">
        <w:rPr>
          <w:sz w:val="28"/>
          <w:szCs w:val="28"/>
        </w:rPr>
        <w:t> 2.2.1/2.1.1.1200-03 «Санитарно-защитные зоны и санитарная классификация предприятий, сооружений и иных объектов»;</w:t>
      </w:r>
    </w:p>
    <w:p w:rsidR="00073050" w:rsidRPr="00073050" w:rsidRDefault="00073050" w:rsidP="00073050">
      <w:pPr>
        <w:pStyle w:val="b12-1"/>
        <w:rPr>
          <w:sz w:val="28"/>
          <w:szCs w:val="28"/>
        </w:rPr>
      </w:pPr>
      <w:r w:rsidRPr="00073050">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073050" w:rsidRPr="00073050" w:rsidRDefault="00073050" w:rsidP="00073050">
      <w:pPr>
        <w:pStyle w:val="b12-1"/>
        <w:rPr>
          <w:sz w:val="28"/>
          <w:szCs w:val="28"/>
        </w:rPr>
      </w:pPr>
      <w:r w:rsidRPr="00073050">
        <w:rPr>
          <w:sz w:val="28"/>
          <w:szCs w:val="28"/>
        </w:rPr>
        <w:t>СП 124.13330.2012 «Тепловые сети» (актуализированная версия СНиП 41-02-2003);</w:t>
      </w:r>
    </w:p>
    <w:p w:rsidR="00073050" w:rsidRPr="00073050" w:rsidRDefault="00073050" w:rsidP="00073050">
      <w:pPr>
        <w:pStyle w:val="b12-1"/>
        <w:rPr>
          <w:sz w:val="28"/>
          <w:szCs w:val="28"/>
        </w:rPr>
      </w:pPr>
      <w:r w:rsidRPr="00073050">
        <w:rPr>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73050" w:rsidRPr="00073050" w:rsidRDefault="00073050" w:rsidP="00073050">
      <w:pPr>
        <w:pStyle w:val="b12-1"/>
        <w:rPr>
          <w:sz w:val="28"/>
          <w:szCs w:val="28"/>
        </w:rPr>
      </w:pPr>
      <w:r w:rsidRPr="00073050">
        <w:rPr>
          <w:sz w:val="28"/>
          <w:szCs w:val="28"/>
        </w:rPr>
        <w:t>СП 18.13330.2011 «Генеральные планы промышленных предприятий»;</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2.4.3. Размещение магистральных газопроводов на территории населенных пунктов не допускается.</w:t>
      </w:r>
    </w:p>
    <w:p w:rsidR="00073050" w:rsidRPr="00073050" w:rsidRDefault="00073050" w:rsidP="00073050">
      <w:pPr>
        <w:pStyle w:val="b12-1"/>
        <w:rPr>
          <w:sz w:val="28"/>
          <w:szCs w:val="28"/>
        </w:rPr>
      </w:pPr>
      <w:r w:rsidRPr="00073050">
        <w:rPr>
          <w:sz w:val="28"/>
          <w:szCs w:val="28"/>
        </w:rPr>
        <w:t>Ширина полосы отвода земель и площадь земельных участков для строительства магистральных газопроводов определяются в соответствии с требованиями СН 452-73.</w:t>
      </w:r>
    </w:p>
    <w:p w:rsidR="00073050" w:rsidRPr="00073050" w:rsidRDefault="00073050" w:rsidP="00073050">
      <w:pPr>
        <w:pStyle w:val="b12-1"/>
        <w:rPr>
          <w:sz w:val="28"/>
          <w:szCs w:val="28"/>
        </w:rPr>
      </w:pPr>
      <w:r w:rsidRPr="00073050">
        <w:rPr>
          <w:sz w:val="28"/>
          <w:szCs w:val="28"/>
        </w:rPr>
        <w:t>Санитарные разрывы от магистральных газопроводов определяются в соответствии с требованиями СанПиН 2.2.1/2.1.1.1200-03.</w:t>
      </w:r>
    </w:p>
    <w:p w:rsidR="00073050" w:rsidRPr="00073050" w:rsidRDefault="00073050" w:rsidP="00073050">
      <w:pPr>
        <w:pStyle w:val="b12-1"/>
        <w:rPr>
          <w:sz w:val="28"/>
          <w:szCs w:val="28"/>
        </w:rPr>
      </w:pPr>
      <w:r w:rsidRPr="00073050">
        <w:rPr>
          <w:sz w:val="28"/>
          <w:szCs w:val="28"/>
        </w:rPr>
        <w:t>2.4.4. Газораспределительная система должна обеспечивать подачу потребителям газа требуемых параметров в необходимом объеме.</w:t>
      </w:r>
    </w:p>
    <w:p w:rsidR="00073050" w:rsidRPr="00073050" w:rsidRDefault="00073050" w:rsidP="00073050">
      <w:pPr>
        <w:pStyle w:val="b12-1"/>
        <w:rPr>
          <w:sz w:val="28"/>
          <w:szCs w:val="28"/>
        </w:rPr>
      </w:pPr>
      <w:r w:rsidRPr="00073050">
        <w:rPr>
          <w:sz w:val="28"/>
          <w:szCs w:val="28"/>
        </w:rPr>
        <w:t xml:space="preserve">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073050">
        <w:rPr>
          <w:sz w:val="28"/>
          <w:szCs w:val="28"/>
        </w:rPr>
        <w:t>закольцевания</w:t>
      </w:r>
      <w:proofErr w:type="spellEnd"/>
      <w:r w:rsidRPr="00073050">
        <w:rPr>
          <w:sz w:val="28"/>
          <w:szCs w:val="28"/>
        </w:rPr>
        <w:t xml:space="preserve"> газопроводов или другими способами.</w:t>
      </w:r>
    </w:p>
    <w:p w:rsidR="00073050" w:rsidRPr="00073050" w:rsidRDefault="00073050" w:rsidP="00073050">
      <w:pPr>
        <w:pStyle w:val="b12-1"/>
        <w:rPr>
          <w:sz w:val="28"/>
          <w:szCs w:val="28"/>
        </w:rPr>
      </w:pPr>
      <w:r w:rsidRPr="00073050">
        <w:rPr>
          <w:sz w:val="28"/>
          <w:szCs w:val="28"/>
        </w:rPr>
        <w:t>Внутренние диаметры газопроводов должны определяться расчетом из условия обеспечения всех потребителей в часы максимального потребления газа.</w:t>
      </w:r>
    </w:p>
    <w:p w:rsidR="00073050" w:rsidRPr="00073050" w:rsidRDefault="00073050" w:rsidP="00073050">
      <w:pPr>
        <w:pStyle w:val="b12-1"/>
        <w:rPr>
          <w:sz w:val="28"/>
          <w:szCs w:val="28"/>
        </w:rPr>
      </w:pPr>
      <w:r w:rsidRPr="00073050">
        <w:rPr>
          <w:sz w:val="28"/>
          <w:szCs w:val="28"/>
        </w:rPr>
        <w:t>Расходы газа потребителями следует определять в соответствии с нормами потребления газа, приведенными СП 42-101-2003.</w:t>
      </w:r>
    </w:p>
    <w:p w:rsidR="00073050" w:rsidRPr="00073050" w:rsidRDefault="00073050" w:rsidP="00073050">
      <w:pPr>
        <w:pStyle w:val="b12-1"/>
        <w:rPr>
          <w:sz w:val="28"/>
          <w:szCs w:val="28"/>
        </w:rPr>
      </w:pPr>
      <w:r w:rsidRPr="00073050">
        <w:rPr>
          <w:sz w:val="28"/>
          <w:szCs w:val="28"/>
        </w:rPr>
        <w:t xml:space="preserve">2.4.5. Годовые расходы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w:t>
      </w:r>
      <w:r w:rsidRPr="00073050">
        <w:rPr>
          <w:sz w:val="28"/>
          <w:szCs w:val="28"/>
        </w:rPr>
        <w:lastRenderedPageBreak/>
        <w:t>учреждений здравоохранения рекомендуется определять по нормам расхода теплоты, приведенным в приложении 16 настоящих нормативов. Нормы расхода газа для потребителей, не перечисленные в приложении 16, следует принимать по нормам расхода других видов топлива или по данным фактического расхода используемого топлива с учетом КПД при переводе на газовое топливо.</w:t>
      </w:r>
    </w:p>
    <w:p w:rsidR="00073050" w:rsidRPr="00073050" w:rsidRDefault="00073050" w:rsidP="00073050">
      <w:pPr>
        <w:pStyle w:val="b12-1"/>
        <w:rPr>
          <w:sz w:val="28"/>
          <w:szCs w:val="28"/>
        </w:rPr>
      </w:pPr>
      <w:r w:rsidRPr="00073050">
        <w:rPr>
          <w:sz w:val="28"/>
          <w:szCs w:val="28"/>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073050" w:rsidRPr="00073050" w:rsidRDefault="00073050" w:rsidP="00073050">
      <w:pPr>
        <w:pStyle w:val="b12-1"/>
        <w:rPr>
          <w:sz w:val="28"/>
          <w:szCs w:val="28"/>
        </w:rPr>
      </w:pPr>
      <w:r w:rsidRPr="00073050">
        <w:rPr>
          <w:sz w:val="28"/>
          <w:szCs w:val="28"/>
        </w:rPr>
        <w:t xml:space="preserve">Годовые расходы газа на нужды промышленных и сельскохозяйственных предприятий следует определять по данным </w:t>
      </w:r>
      <w:proofErr w:type="spellStart"/>
      <w:r w:rsidRPr="00073050">
        <w:rPr>
          <w:sz w:val="28"/>
          <w:szCs w:val="28"/>
        </w:rPr>
        <w:t>топливопотребления</w:t>
      </w:r>
      <w:proofErr w:type="spellEnd"/>
      <w:r w:rsidRPr="00073050">
        <w:rPr>
          <w:sz w:val="28"/>
          <w:szCs w:val="28"/>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073050" w:rsidRPr="00073050" w:rsidRDefault="00073050" w:rsidP="00073050">
      <w:pPr>
        <w:pStyle w:val="b12-1"/>
        <w:rPr>
          <w:sz w:val="28"/>
          <w:szCs w:val="28"/>
        </w:rPr>
      </w:pPr>
      <w:r w:rsidRPr="00073050">
        <w:rPr>
          <w:sz w:val="28"/>
          <w:szCs w:val="28"/>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СНиП 41-02-2003.</w:t>
      </w:r>
    </w:p>
    <w:p w:rsidR="00073050" w:rsidRPr="00073050" w:rsidRDefault="00073050" w:rsidP="00073050">
      <w:pPr>
        <w:pStyle w:val="b12-1"/>
        <w:rPr>
          <w:sz w:val="28"/>
          <w:szCs w:val="28"/>
        </w:rPr>
      </w:pPr>
      <w:r w:rsidRPr="00073050">
        <w:rPr>
          <w:sz w:val="28"/>
          <w:szCs w:val="28"/>
        </w:rPr>
        <w:t>Системы газоснабжения населенных пунктов должны рассчитываться на максимальный часовой расход газа.</w:t>
      </w:r>
    </w:p>
    <w:p w:rsidR="00073050" w:rsidRPr="00073050" w:rsidRDefault="00073050" w:rsidP="00073050">
      <w:pPr>
        <w:pStyle w:val="b12-1"/>
        <w:rPr>
          <w:sz w:val="28"/>
          <w:szCs w:val="28"/>
        </w:rPr>
      </w:pPr>
      <w:r w:rsidRPr="00073050">
        <w:rPr>
          <w:sz w:val="28"/>
          <w:szCs w:val="28"/>
        </w:rPr>
        <w:t>2.4.6. Выбор схемы сетей газораспределения должен быть обоснован экономически и обеспечен необходимой степенью безопасности.</w:t>
      </w:r>
    </w:p>
    <w:p w:rsidR="00073050" w:rsidRPr="00073050" w:rsidRDefault="00073050" w:rsidP="00073050">
      <w:pPr>
        <w:pStyle w:val="b12-1"/>
        <w:rPr>
          <w:sz w:val="28"/>
          <w:szCs w:val="28"/>
        </w:rPr>
      </w:pPr>
      <w:r w:rsidRPr="00073050">
        <w:rPr>
          <w:sz w:val="28"/>
          <w:szCs w:val="28"/>
        </w:rPr>
        <w:t>2.4.7.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w:t>
      </w:r>
    </w:p>
    <w:p w:rsidR="00073050" w:rsidRPr="00073050" w:rsidRDefault="00073050" w:rsidP="00073050">
      <w:pPr>
        <w:pStyle w:val="b12-1"/>
        <w:rPr>
          <w:sz w:val="28"/>
          <w:szCs w:val="28"/>
        </w:rPr>
      </w:pPr>
      <w:r w:rsidRPr="00073050">
        <w:rPr>
          <w:sz w:val="28"/>
          <w:szCs w:val="28"/>
        </w:rPr>
        <w:t>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73050" w:rsidRPr="00073050" w:rsidRDefault="00073050" w:rsidP="00073050">
      <w:pPr>
        <w:pStyle w:val="b12-1"/>
        <w:rPr>
          <w:sz w:val="28"/>
          <w:szCs w:val="28"/>
        </w:rPr>
      </w:pPr>
      <w:r w:rsidRPr="00073050">
        <w:rPr>
          <w:sz w:val="28"/>
          <w:szCs w:val="28"/>
        </w:rPr>
        <w:t>Классификация газопроводов по рабочему давлению транспортируемого газа приведена в таблице 2.4-1.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2.4-1 - Классификация газопроводов по рабочему давлению транспортируемого газа</w:t>
      </w:r>
    </w:p>
    <w:tbl>
      <w:tblPr>
        <w:tblW w:w="5000" w:type="pct"/>
        <w:jc w:val="center"/>
        <w:tblCellMar>
          <w:left w:w="0" w:type="dxa"/>
          <w:right w:w="0" w:type="dxa"/>
        </w:tblCellMar>
        <w:tblLook w:val="04A0" w:firstRow="1" w:lastRow="0" w:firstColumn="1" w:lastColumn="0" w:noHBand="0" w:noVBand="1"/>
      </w:tblPr>
      <w:tblGrid>
        <w:gridCol w:w="1754"/>
        <w:gridCol w:w="1464"/>
        <w:gridCol w:w="2903"/>
        <w:gridCol w:w="3382"/>
      </w:tblGrid>
      <w:tr w:rsidR="00073050" w:rsidRPr="00073050" w:rsidTr="00963C2B">
        <w:trPr>
          <w:jc w:val="center"/>
        </w:trPr>
        <w:tc>
          <w:tcPr>
            <w:tcW w:w="356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Классификация газопроводов по давлению, категория</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Вид транспортируемого газа</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Рабочее давление в газопроводе, МПа</w:t>
            </w:r>
          </w:p>
        </w:tc>
      </w:tr>
      <w:tr w:rsidR="00073050" w:rsidRPr="00073050" w:rsidTr="00963C2B">
        <w:trPr>
          <w:jc w:val="center"/>
        </w:trPr>
        <w:tc>
          <w:tcPr>
            <w:tcW w:w="1814"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Высокое</w:t>
            </w: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1а</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1,2</w:t>
            </w:r>
          </w:p>
        </w:tc>
      </w:tr>
      <w:tr w:rsidR="00073050" w:rsidRPr="00073050" w:rsidTr="00963C2B">
        <w:trPr>
          <w:jc w:val="center"/>
        </w:trPr>
        <w:tc>
          <w:tcPr>
            <w:tcW w:w="1814" w:type="dxa"/>
            <w:tcBorders>
              <w:top w:val="nil"/>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1753"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0,6 до 1,2 включительно</w:t>
            </w:r>
          </w:p>
        </w:tc>
      </w:tr>
      <w:tr w:rsidR="00073050" w:rsidRPr="00073050" w:rsidTr="00963C2B">
        <w:trPr>
          <w:jc w:val="center"/>
        </w:trPr>
        <w:tc>
          <w:tcPr>
            <w:tcW w:w="1814" w:type="dxa"/>
            <w:tcBorders>
              <w:top w:val="nil"/>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1753" w:type="dxa"/>
            <w:tcBorders>
              <w:top w:val="nil"/>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сжиженный углеводородный газ</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0,6 до 1,6 включительно</w:t>
            </w:r>
          </w:p>
        </w:tc>
      </w:tr>
      <w:tr w:rsidR="00073050" w:rsidRPr="00073050" w:rsidTr="00963C2B">
        <w:trPr>
          <w:jc w:val="center"/>
        </w:trPr>
        <w:tc>
          <w:tcPr>
            <w:tcW w:w="1814" w:type="dxa"/>
            <w:tcBorders>
              <w:top w:val="nil"/>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II</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 и СУГ</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0,3 до 0,6 включительно</w:t>
            </w:r>
          </w:p>
        </w:tc>
      </w:tr>
      <w:tr w:rsidR="00073050" w:rsidRPr="00073050" w:rsidTr="00963C2B">
        <w:trPr>
          <w:jc w:val="center"/>
        </w:trPr>
        <w:tc>
          <w:tcPr>
            <w:tcW w:w="18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Среднее</w:t>
            </w: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III</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 и СУГ</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0,005 до 0,3 включительно</w:t>
            </w:r>
          </w:p>
        </w:tc>
      </w:tr>
      <w:tr w:rsidR="00073050" w:rsidRPr="00073050" w:rsidTr="00963C2B">
        <w:trPr>
          <w:jc w:val="center"/>
        </w:trPr>
        <w:tc>
          <w:tcPr>
            <w:tcW w:w="18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Низкое</w:t>
            </w: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IV</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 и СУГ</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до 0,005 включительно</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2.4.8. Для регулирования давления газа в газораспределительной сети предусматривают следующие пункты редуцирования газа:</w:t>
      </w:r>
    </w:p>
    <w:p w:rsidR="00073050" w:rsidRPr="00073050" w:rsidRDefault="00073050" w:rsidP="00073050">
      <w:pPr>
        <w:pStyle w:val="b12-1"/>
        <w:rPr>
          <w:sz w:val="28"/>
          <w:szCs w:val="28"/>
        </w:rPr>
      </w:pPr>
      <w:r w:rsidRPr="00073050">
        <w:rPr>
          <w:sz w:val="28"/>
          <w:szCs w:val="28"/>
        </w:rPr>
        <w:t>- газорегуляторные пункты (ГРП);</w:t>
      </w:r>
    </w:p>
    <w:p w:rsidR="00073050" w:rsidRPr="00073050" w:rsidRDefault="00073050" w:rsidP="00073050">
      <w:pPr>
        <w:pStyle w:val="b12-1"/>
        <w:rPr>
          <w:sz w:val="28"/>
          <w:szCs w:val="28"/>
        </w:rPr>
      </w:pPr>
      <w:r w:rsidRPr="00073050">
        <w:rPr>
          <w:sz w:val="28"/>
          <w:szCs w:val="28"/>
        </w:rPr>
        <w:t>- газорегуляторные пункты блочные (ГРПБ) заводского изготовления в зданиях контейнерного типа;</w:t>
      </w:r>
    </w:p>
    <w:p w:rsidR="00073050" w:rsidRPr="00073050" w:rsidRDefault="00073050" w:rsidP="00073050">
      <w:pPr>
        <w:pStyle w:val="b12-1"/>
        <w:rPr>
          <w:sz w:val="28"/>
          <w:szCs w:val="28"/>
        </w:rPr>
      </w:pPr>
      <w:r w:rsidRPr="00073050">
        <w:rPr>
          <w:sz w:val="28"/>
          <w:szCs w:val="28"/>
        </w:rPr>
        <w:t>- газорегуляторные пункты шкафные (ГРПШ);</w:t>
      </w:r>
    </w:p>
    <w:p w:rsidR="00073050" w:rsidRPr="00073050" w:rsidRDefault="00073050" w:rsidP="00073050">
      <w:pPr>
        <w:pStyle w:val="b12-1"/>
        <w:rPr>
          <w:sz w:val="28"/>
          <w:szCs w:val="28"/>
        </w:rPr>
      </w:pPr>
      <w:r w:rsidRPr="00073050">
        <w:rPr>
          <w:sz w:val="28"/>
          <w:szCs w:val="28"/>
        </w:rPr>
        <w:t>- газорегуляторные установки (ГРУ).</w:t>
      </w:r>
    </w:p>
    <w:p w:rsidR="00073050" w:rsidRPr="00073050" w:rsidRDefault="00073050" w:rsidP="00073050">
      <w:pPr>
        <w:pStyle w:val="b12-1"/>
        <w:rPr>
          <w:sz w:val="28"/>
          <w:szCs w:val="28"/>
        </w:rPr>
      </w:pPr>
      <w:r w:rsidRPr="00073050">
        <w:rPr>
          <w:sz w:val="28"/>
          <w:szCs w:val="28"/>
        </w:rPr>
        <w:t>2.4.9. ГРП размещают:</w:t>
      </w:r>
    </w:p>
    <w:p w:rsidR="00073050" w:rsidRPr="00073050" w:rsidRDefault="00073050" w:rsidP="00073050">
      <w:pPr>
        <w:pStyle w:val="b12-1"/>
        <w:rPr>
          <w:sz w:val="28"/>
          <w:szCs w:val="28"/>
        </w:rPr>
      </w:pPr>
      <w:proofErr w:type="gramStart"/>
      <w:r w:rsidRPr="00073050">
        <w:rPr>
          <w:sz w:val="28"/>
          <w:szCs w:val="28"/>
        </w:rPr>
        <w:t>- отдельно стоящими;</w:t>
      </w:r>
      <w:proofErr w:type="gramEnd"/>
    </w:p>
    <w:p w:rsidR="00073050" w:rsidRPr="00073050" w:rsidRDefault="00073050" w:rsidP="00073050">
      <w:pPr>
        <w:pStyle w:val="b12-1"/>
        <w:rPr>
          <w:sz w:val="28"/>
          <w:szCs w:val="28"/>
        </w:rPr>
      </w:pPr>
      <w:proofErr w:type="gramStart"/>
      <w:r w:rsidRPr="00073050">
        <w:rPr>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073050" w:rsidRPr="00073050" w:rsidRDefault="00073050" w:rsidP="00073050">
      <w:pPr>
        <w:pStyle w:val="b12-1"/>
        <w:rPr>
          <w:sz w:val="28"/>
          <w:szCs w:val="28"/>
        </w:rPr>
      </w:pPr>
      <w:r w:rsidRPr="00073050">
        <w:rPr>
          <w:sz w:val="28"/>
          <w:szCs w:val="28"/>
        </w:rPr>
        <w:t>- </w:t>
      </w:r>
      <w:proofErr w:type="gramStart"/>
      <w:r w:rsidRPr="00073050">
        <w:rPr>
          <w:sz w:val="28"/>
          <w:szCs w:val="28"/>
        </w:rPr>
        <w:t>встроенными</w:t>
      </w:r>
      <w:proofErr w:type="gramEnd"/>
      <w:r w:rsidRPr="00073050">
        <w:rPr>
          <w:sz w:val="28"/>
          <w:szCs w:val="28"/>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073050" w:rsidRPr="00073050" w:rsidRDefault="00073050" w:rsidP="00073050">
      <w:pPr>
        <w:pStyle w:val="b12-1"/>
        <w:rPr>
          <w:sz w:val="28"/>
          <w:szCs w:val="28"/>
        </w:rPr>
      </w:pPr>
      <w:r w:rsidRPr="00073050">
        <w:rPr>
          <w:sz w:val="28"/>
          <w:szCs w:val="28"/>
        </w:rPr>
        <w:t>- на покрытиях газифицируемых производственных зданий I и II степеней огнестойкости класса С</w:t>
      </w:r>
      <w:proofErr w:type="gramStart"/>
      <w:r w:rsidRPr="00073050">
        <w:rPr>
          <w:sz w:val="28"/>
          <w:szCs w:val="28"/>
        </w:rPr>
        <w:t>0</w:t>
      </w:r>
      <w:proofErr w:type="gramEnd"/>
      <w:r w:rsidRPr="00073050">
        <w:rPr>
          <w:sz w:val="28"/>
          <w:szCs w:val="28"/>
        </w:rPr>
        <w:t xml:space="preserve"> с негорючим утеплителем.</w:t>
      </w:r>
    </w:p>
    <w:p w:rsidR="00073050" w:rsidRPr="00073050" w:rsidRDefault="00073050" w:rsidP="00073050">
      <w:pPr>
        <w:pStyle w:val="b12-1"/>
        <w:rPr>
          <w:sz w:val="28"/>
          <w:szCs w:val="28"/>
        </w:rPr>
      </w:pPr>
      <w:r w:rsidRPr="00073050">
        <w:rPr>
          <w:sz w:val="28"/>
          <w:szCs w:val="28"/>
        </w:rPr>
        <w:t>ГРПБ следует размещать отдельно стоящими.</w:t>
      </w:r>
    </w:p>
    <w:p w:rsidR="00073050" w:rsidRPr="00073050" w:rsidRDefault="00073050" w:rsidP="00073050">
      <w:pPr>
        <w:pStyle w:val="b12-1"/>
        <w:rPr>
          <w:sz w:val="28"/>
          <w:szCs w:val="28"/>
        </w:rPr>
      </w:pPr>
      <w:r w:rsidRPr="00073050">
        <w:rPr>
          <w:sz w:val="28"/>
          <w:szCs w:val="28"/>
        </w:rPr>
        <w:t xml:space="preserve">ГРПШ размещают отдельно </w:t>
      </w:r>
      <w:proofErr w:type="gramStart"/>
      <w:r w:rsidRPr="00073050">
        <w:rPr>
          <w:sz w:val="28"/>
          <w:szCs w:val="28"/>
        </w:rPr>
        <w:t>стоящими</w:t>
      </w:r>
      <w:proofErr w:type="gramEnd"/>
      <w:r w:rsidRPr="00073050">
        <w:rPr>
          <w:sz w:val="28"/>
          <w:szCs w:val="28"/>
        </w:rPr>
        <w:t xml:space="preserve">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w:t>
      </w:r>
    </w:p>
    <w:p w:rsidR="00073050" w:rsidRPr="00073050" w:rsidRDefault="00073050" w:rsidP="00073050">
      <w:pPr>
        <w:pStyle w:val="b12-1"/>
        <w:rPr>
          <w:sz w:val="28"/>
          <w:szCs w:val="28"/>
        </w:rPr>
      </w:pPr>
      <w:r w:rsidRPr="00073050">
        <w:rPr>
          <w:sz w:val="28"/>
          <w:szCs w:val="28"/>
        </w:rPr>
        <w:t>Допускается размещать ГРПШ ниже уровня поверхности земли, при этом такой ГРПШ следует считать отдельно стоящим.</w:t>
      </w:r>
    </w:p>
    <w:p w:rsidR="00073050" w:rsidRPr="00073050" w:rsidRDefault="00073050" w:rsidP="00073050">
      <w:pPr>
        <w:pStyle w:val="b12-1"/>
        <w:rPr>
          <w:sz w:val="28"/>
          <w:szCs w:val="28"/>
        </w:rPr>
      </w:pPr>
      <w:r w:rsidRPr="00073050">
        <w:rPr>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73050" w:rsidRPr="00073050" w:rsidRDefault="00073050" w:rsidP="00073050">
      <w:pPr>
        <w:pStyle w:val="b12-1"/>
        <w:rPr>
          <w:sz w:val="28"/>
          <w:szCs w:val="28"/>
        </w:rPr>
      </w:pPr>
      <w:r w:rsidRPr="00073050">
        <w:rPr>
          <w:sz w:val="28"/>
          <w:szCs w:val="28"/>
        </w:rPr>
        <w:t xml:space="preserve">2.4.10. Отдельно стоящие ГРП, ГРПБ и ГРПШ в городских округах и поселениях должны располагаться на расстояниях от зданий и сооружений (за исключением сетей инженерно-технического обеспечения) не </w:t>
      </w:r>
      <w:proofErr w:type="gramStart"/>
      <w:r w:rsidRPr="00073050">
        <w:rPr>
          <w:sz w:val="28"/>
          <w:szCs w:val="28"/>
        </w:rPr>
        <w:t>менее указанных</w:t>
      </w:r>
      <w:proofErr w:type="gramEnd"/>
      <w:r w:rsidRPr="00073050">
        <w:rPr>
          <w:sz w:val="28"/>
          <w:szCs w:val="28"/>
        </w:rPr>
        <w:t xml:space="preserve"> в таблице 2.4-2, а на территории промышленных предприятий и других предприятий производственного назначения - согласно требованиям СП 4.13130.2009.</w:t>
      </w:r>
    </w:p>
    <w:p w:rsidR="00073050" w:rsidRPr="00073050" w:rsidRDefault="00073050" w:rsidP="00073050">
      <w:pPr>
        <w:pStyle w:val="b12-1"/>
        <w:rPr>
          <w:sz w:val="28"/>
          <w:szCs w:val="28"/>
        </w:rPr>
      </w:pPr>
      <w:r w:rsidRPr="00073050">
        <w:rPr>
          <w:sz w:val="28"/>
          <w:szCs w:val="28"/>
        </w:rPr>
        <w:t>На территории городских округов и поселений в стесненных условиях разрешается уменьшение на 30% расстояний от зданий и сооружений до ПРГ пропускной способностью до 10 000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/ч.</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2.4-2</w:t>
      </w:r>
    </w:p>
    <w:tbl>
      <w:tblPr>
        <w:tblW w:w="5000" w:type="pct"/>
        <w:jc w:val="center"/>
        <w:tblCellMar>
          <w:left w:w="0" w:type="dxa"/>
          <w:right w:w="0" w:type="dxa"/>
        </w:tblCellMar>
        <w:tblLook w:val="04A0" w:firstRow="1" w:lastRow="0" w:firstColumn="1" w:lastColumn="0" w:noHBand="0" w:noVBand="1"/>
      </w:tblPr>
      <w:tblGrid>
        <w:gridCol w:w="1654"/>
        <w:gridCol w:w="1677"/>
        <w:gridCol w:w="2191"/>
        <w:gridCol w:w="1930"/>
        <w:gridCol w:w="2051"/>
      </w:tblGrid>
      <w:tr w:rsidR="00073050" w:rsidRPr="00073050" w:rsidTr="00963C2B">
        <w:trPr>
          <w:jc w:val="center"/>
        </w:trPr>
        <w:tc>
          <w:tcPr>
            <w:tcW w:w="1781"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 xml:space="preserve">Давление </w:t>
            </w:r>
            <w:r w:rsidRPr="00073050">
              <w:rPr>
                <w:sz w:val="28"/>
                <w:szCs w:val="28"/>
              </w:rPr>
              <w:lastRenderedPageBreak/>
              <w:t>газа на вводе в ГРП,</w:t>
            </w:r>
          </w:p>
          <w:p w:rsidR="00073050" w:rsidRPr="00073050" w:rsidRDefault="00073050" w:rsidP="00963C2B">
            <w:pPr>
              <w:pStyle w:val="b11-10"/>
              <w:rPr>
                <w:sz w:val="28"/>
                <w:szCs w:val="28"/>
              </w:rPr>
            </w:pPr>
            <w:r w:rsidRPr="00073050">
              <w:rPr>
                <w:sz w:val="28"/>
                <w:szCs w:val="28"/>
              </w:rPr>
              <w:t>ГРПБ, ГРПШ, МПа</w:t>
            </w:r>
          </w:p>
        </w:tc>
        <w:tc>
          <w:tcPr>
            <w:tcW w:w="772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lastRenderedPageBreak/>
              <w:t xml:space="preserve">Расстояния в свету от отдельно </w:t>
            </w:r>
            <w:proofErr w:type="gramStart"/>
            <w:r w:rsidRPr="00073050">
              <w:rPr>
                <w:sz w:val="28"/>
                <w:szCs w:val="28"/>
              </w:rPr>
              <w:t>стоящих</w:t>
            </w:r>
            <w:proofErr w:type="gramEnd"/>
            <w:r w:rsidRPr="00073050">
              <w:rPr>
                <w:sz w:val="28"/>
                <w:szCs w:val="28"/>
              </w:rPr>
              <w:t xml:space="preserve"> ГРП, ГРПБ и по </w:t>
            </w:r>
            <w:r w:rsidRPr="00073050">
              <w:rPr>
                <w:sz w:val="28"/>
                <w:szCs w:val="28"/>
              </w:rPr>
              <w:lastRenderedPageBreak/>
              <w:t>горизонтали (в свету) от отдельно стоящих ГРПШ по горизонтали, м, до</w:t>
            </w:r>
          </w:p>
        </w:tc>
      </w:tr>
      <w:tr w:rsidR="00073050" w:rsidRPr="00073050" w:rsidTr="00963C2B">
        <w:trPr>
          <w:jc w:val="center"/>
        </w:trPr>
        <w:tc>
          <w:tcPr>
            <w:tcW w:w="1781" w:type="dxa"/>
            <w:vMerge/>
            <w:tcBorders>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p>
        </w:tc>
        <w:tc>
          <w:tcPr>
            <w:tcW w:w="1960"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зданий и сооружений, за исключением сетей инженерно-технического обеспечения</w:t>
            </w:r>
          </w:p>
        </w:tc>
        <w:tc>
          <w:tcPr>
            <w:tcW w:w="2048"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железнодорожных путей (до ближайшего рельса)</w:t>
            </w:r>
          </w:p>
        </w:tc>
        <w:tc>
          <w:tcPr>
            <w:tcW w:w="1835"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автомобильных дорог, магистральных улиц и дорог (до обочины)</w:t>
            </w:r>
          </w:p>
        </w:tc>
        <w:tc>
          <w:tcPr>
            <w:tcW w:w="1879"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воздушных линий электропередачи</w:t>
            </w:r>
          </w:p>
        </w:tc>
      </w:tr>
      <w:tr w:rsidR="00073050" w:rsidRPr="00073050" w:rsidTr="00963C2B">
        <w:trPr>
          <w:jc w:val="center"/>
        </w:trPr>
        <w:tc>
          <w:tcPr>
            <w:tcW w:w="17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До 0,6 включительно</w:t>
            </w:r>
          </w:p>
        </w:tc>
        <w:tc>
          <w:tcPr>
            <w:tcW w:w="1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10</w:t>
            </w:r>
          </w:p>
        </w:tc>
        <w:tc>
          <w:tcPr>
            <w:tcW w:w="20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10</w:t>
            </w:r>
          </w:p>
        </w:tc>
        <w:tc>
          <w:tcPr>
            <w:tcW w:w="18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5</w:t>
            </w:r>
          </w:p>
        </w:tc>
        <w:tc>
          <w:tcPr>
            <w:tcW w:w="1879"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не менее 1,5</w:t>
            </w:r>
          </w:p>
          <w:p w:rsidR="00073050" w:rsidRPr="00073050" w:rsidRDefault="00073050" w:rsidP="00963C2B">
            <w:pPr>
              <w:pStyle w:val="b11-12"/>
              <w:rPr>
                <w:sz w:val="28"/>
                <w:szCs w:val="28"/>
              </w:rPr>
            </w:pPr>
            <w:r w:rsidRPr="00073050">
              <w:rPr>
                <w:sz w:val="28"/>
                <w:szCs w:val="28"/>
              </w:rPr>
              <w:t>высоты опоры</w:t>
            </w:r>
          </w:p>
        </w:tc>
      </w:tr>
      <w:tr w:rsidR="00073050" w:rsidRPr="00073050" w:rsidTr="00963C2B">
        <w:trPr>
          <w:jc w:val="center"/>
        </w:trPr>
        <w:tc>
          <w:tcPr>
            <w:tcW w:w="17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0,6 до 1,2</w:t>
            </w:r>
          </w:p>
        </w:tc>
        <w:tc>
          <w:tcPr>
            <w:tcW w:w="1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15</w:t>
            </w:r>
          </w:p>
        </w:tc>
        <w:tc>
          <w:tcPr>
            <w:tcW w:w="20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15</w:t>
            </w:r>
          </w:p>
        </w:tc>
        <w:tc>
          <w:tcPr>
            <w:tcW w:w="18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8</w:t>
            </w:r>
          </w:p>
        </w:tc>
        <w:tc>
          <w:tcPr>
            <w:tcW w:w="1879" w:type="dxa"/>
            <w:vMerge/>
            <w:tcBorders>
              <w:left w:val="single" w:sz="6" w:space="0" w:color="000000"/>
              <w:bottom w:val="single" w:sz="4" w:space="0" w:color="auto"/>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r>
      <w:tr w:rsidR="00073050" w:rsidRPr="00073050" w:rsidTr="00963C2B">
        <w:trPr>
          <w:trHeight w:val="65"/>
          <w:jc w:val="center"/>
        </w:trPr>
        <w:tc>
          <w:tcPr>
            <w:tcW w:w="950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073050" w:rsidRPr="00073050" w:rsidRDefault="00073050" w:rsidP="00963C2B">
            <w:pPr>
              <w:pStyle w:val="b11-11"/>
              <w:rPr>
                <w:sz w:val="28"/>
                <w:szCs w:val="28"/>
              </w:rPr>
            </w:pPr>
            <w:r w:rsidRPr="00073050">
              <w:rPr>
                <w:sz w:val="28"/>
                <w:szCs w:val="28"/>
              </w:rPr>
              <w:t>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073050" w:rsidRPr="00073050" w:rsidRDefault="00073050" w:rsidP="00963C2B">
            <w:pPr>
              <w:pStyle w:val="b11-11"/>
              <w:rPr>
                <w:sz w:val="28"/>
                <w:szCs w:val="28"/>
              </w:rPr>
            </w:pPr>
            <w:r w:rsidRPr="00073050">
              <w:rPr>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w:t>
            </w:r>
            <w:proofErr w:type="gramStart"/>
            <w:r w:rsidRPr="00073050">
              <w:rPr>
                <w:sz w:val="28"/>
                <w:szCs w:val="28"/>
              </w:rPr>
              <w:t>менее указанного</w:t>
            </w:r>
            <w:proofErr w:type="gramEnd"/>
            <w:r w:rsidRPr="00073050">
              <w:rPr>
                <w:sz w:val="28"/>
                <w:szCs w:val="28"/>
              </w:rPr>
              <w:t xml:space="preserve"> в п. 6.3.5 СП 62.13330.2011.</w:t>
            </w:r>
          </w:p>
          <w:p w:rsidR="00073050" w:rsidRPr="00073050" w:rsidRDefault="00073050" w:rsidP="00963C2B">
            <w:pPr>
              <w:pStyle w:val="b11-11"/>
              <w:rPr>
                <w:sz w:val="28"/>
                <w:szCs w:val="28"/>
              </w:rPr>
            </w:pPr>
            <w:r w:rsidRPr="00073050">
              <w:rPr>
                <w:sz w:val="28"/>
                <w:szCs w:val="28"/>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42.13330.2016 и СП 18.13330.2011, а от подземных газопроводов - в соответствии с приложением</w:t>
            </w:r>
            <w:proofErr w:type="gramStart"/>
            <w:r w:rsidRPr="00073050">
              <w:rPr>
                <w:sz w:val="28"/>
                <w:szCs w:val="28"/>
              </w:rPr>
              <w:t xml:space="preserve"> В</w:t>
            </w:r>
            <w:proofErr w:type="gramEnd"/>
            <w:r w:rsidRPr="00073050">
              <w:rPr>
                <w:sz w:val="28"/>
                <w:szCs w:val="28"/>
              </w:rPr>
              <w:t xml:space="preserve"> СП 62.13330.2011*.</w:t>
            </w:r>
          </w:p>
          <w:p w:rsidR="00073050" w:rsidRPr="00073050" w:rsidRDefault="00073050" w:rsidP="00963C2B">
            <w:pPr>
              <w:pStyle w:val="b11-11"/>
              <w:rPr>
                <w:sz w:val="28"/>
                <w:szCs w:val="28"/>
              </w:rPr>
            </w:pPr>
            <w:r w:rsidRPr="00073050">
              <w:rPr>
                <w:sz w:val="28"/>
                <w:szCs w:val="28"/>
              </w:rPr>
              <w:t>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w:t>
            </w:r>
            <w:proofErr w:type="gramStart"/>
            <w:r w:rsidRPr="00073050">
              <w:rPr>
                <w:sz w:val="28"/>
                <w:szCs w:val="28"/>
              </w:rPr>
              <w:t xml:space="preserve"> Б</w:t>
            </w:r>
            <w:proofErr w:type="gramEnd"/>
            <w:r w:rsidRPr="00073050">
              <w:rPr>
                <w:sz w:val="28"/>
                <w:szCs w:val="28"/>
              </w:rPr>
              <w:t xml:space="preserve"> СП 62.13330.2011, а для остальных надземных сетей инженерно-технического обеспечения - в соответствии с противопожарными нормами, но не менее 2 м.</w:t>
            </w:r>
          </w:p>
          <w:p w:rsidR="00073050" w:rsidRPr="00073050" w:rsidRDefault="00073050" w:rsidP="00963C2B">
            <w:pPr>
              <w:pStyle w:val="b11-11"/>
              <w:rPr>
                <w:sz w:val="28"/>
                <w:szCs w:val="28"/>
              </w:rPr>
            </w:pPr>
            <w:r w:rsidRPr="00073050">
              <w:rPr>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73050" w:rsidRPr="00073050" w:rsidRDefault="00073050" w:rsidP="00963C2B">
            <w:pPr>
              <w:pStyle w:val="b11-11"/>
              <w:rPr>
                <w:sz w:val="28"/>
                <w:szCs w:val="28"/>
              </w:rPr>
            </w:pPr>
            <w:r w:rsidRPr="00073050">
              <w:rPr>
                <w:sz w:val="28"/>
                <w:szCs w:val="28"/>
              </w:rPr>
              <w:lastRenderedPageBreak/>
              <w:t>7. Следует предусматривать подъезды к ГРП и ГРПБ автотранспорта.</w:t>
            </w:r>
          </w:p>
          <w:p w:rsidR="00073050" w:rsidRPr="00073050" w:rsidRDefault="00073050" w:rsidP="00963C2B">
            <w:pPr>
              <w:pStyle w:val="b11-11"/>
              <w:rPr>
                <w:sz w:val="28"/>
                <w:szCs w:val="28"/>
              </w:rPr>
            </w:pPr>
            <w:r w:rsidRPr="00073050">
              <w:rPr>
                <w:sz w:val="28"/>
                <w:szCs w:val="28"/>
              </w:rPr>
              <w:t>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2.4.11. Размеры земельных участков ГНС в зависимости от их производительности следует принимать по проекту, но не более, </w:t>
      </w:r>
      <w:proofErr w:type="gramStart"/>
      <w:r w:rsidRPr="00073050">
        <w:rPr>
          <w:sz w:val="28"/>
          <w:szCs w:val="28"/>
        </w:rPr>
        <w:t>га</w:t>
      </w:r>
      <w:proofErr w:type="gramEnd"/>
      <w:r w:rsidRPr="00073050">
        <w:rPr>
          <w:sz w:val="28"/>
          <w:szCs w:val="28"/>
        </w:rPr>
        <w:t>, для станций производительностью:</w:t>
      </w:r>
    </w:p>
    <w:p w:rsidR="00073050" w:rsidRPr="00073050" w:rsidRDefault="00073050" w:rsidP="00073050">
      <w:pPr>
        <w:pStyle w:val="b12-1"/>
        <w:rPr>
          <w:sz w:val="28"/>
          <w:szCs w:val="28"/>
        </w:rPr>
      </w:pPr>
      <w:r w:rsidRPr="00073050">
        <w:rPr>
          <w:sz w:val="28"/>
          <w:szCs w:val="28"/>
        </w:rPr>
        <w:t>- 10 тыс. т/год - 6;</w:t>
      </w:r>
    </w:p>
    <w:p w:rsidR="00073050" w:rsidRPr="00073050" w:rsidRDefault="00073050" w:rsidP="00073050">
      <w:pPr>
        <w:pStyle w:val="b12-1"/>
        <w:rPr>
          <w:sz w:val="28"/>
          <w:szCs w:val="28"/>
        </w:rPr>
      </w:pPr>
      <w:r w:rsidRPr="00073050">
        <w:rPr>
          <w:sz w:val="28"/>
          <w:szCs w:val="28"/>
        </w:rPr>
        <w:t>- 20 тыс. т/год - 7;</w:t>
      </w:r>
    </w:p>
    <w:p w:rsidR="00073050" w:rsidRPr="00073050" w:rsidRDefault="00073050" w:rsidP="00073050">
      <w:pPr>
        <w:pStyle w:val="b12-1"/>
        <w:rPr>
          <w:sz w:val="28"/>
          <w:szCs w:val="28"/>
        </w:rPr>
      </w:pPr>
      <w:r w:rsidRPr="00073050">
        <w:rPr>
          <w:sz w:val="28"/>
          <w:szCs w:val="28"/>
        </w:rPr>
        <w:t>- 40 тыс. т/год - 8.</w:t>
      </w:r>
    </w:p>
    <w:p w:rsidR="00073050" w:rsidRPr="00073050" w:rsidRDefault="00073050" w:rsidP="00073050">
      <w:pPr>
        <w:pStyle w:val="b12-1"/>
        <w:rPr>
          <w:sz w:val="28"/>
          <w:szCs w:val="28"/>
        </w:rPr>
      </w:pPr>
      <w:r w:rsidRPr="00073050">
        <w:rPr>
          <w:sz w:val="28"/>
          <w:szCs w:val="28"/>
        </w:rPr>
        <w:t>Размеры земельных участков ГНП и промежуточных складов баллонов следует принимать не более 0,6 га.</w:t>
      </w:r>
    </w:p>
    <w:p w:rsidR="00073050" w:rsidRPr="00073050" w:rsidRDefault="00073050" w:rsidP="00073050">
      <w:pPr>
        <w:pStyle w:val="b12-1"/>
        <w:rPr>
          <w:sz w:val="28"/>
          <w:szCs w:val="28"/>
        </w:rPr>
      </w:pPr>
      <w:r w:rsidRPr="00073050">
        <w:rPr>
          <w:sz w:val="28"/>
          <w:szCs w:val="28"/>
        </w:rPr>
        <w:t>2.4.12. 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 Постановлением Правительства Российской Федерации от 20.11.2000 № 878.</w:t>
      </w:r>
    </w:p>
    <w:p w:rsidR="00073050" w:rsidRPr="00073050" w:rsidRDefault="00073050" w:rsidP="00073050">
      <w:pPr>
        <w:pStyle w:val="b12-1"/>
        <w:rPr>
          <w:sz w:val="28"/>
          <w:szCs w:val="28"/>
        </w:rPr>
      </w:pPr>
      <w:r w:rsidRPr="00073050">
        <w:rPr>
          <w:sz w:val="28"/>
          <w:szCs w:val="28"/>
        </w:rPr>
        <w:t xml:space="preserve">2.4.13. Для теплоснабжения и горячего водоснабжения многоэтажных жилых зданий и сооружений допускается проектирование </w:t>
      </w:r>
      <w:proofErr w:type="spellStart"/>
      <w:r w:rsidRPr="00073050">
        <w:rPr>
          <w:sz w:val="28"/>
          <w:szCs w:val="28"/>
        </w:rPr>
        <w:t>теплогенераторов</w:t>
      </w:r>
      <w:proofErr w:type="spellEnd"/>
      <w:r w:rsidRPr="00073050">
        <w:rPr>
          <w:sz w:val="28"/>
          <w:szCs w:val="28"/>
        </w:rPr>
        <w:t xml:space="preserve"> с закрытой камерой сгорания. Установка </w:t>
      </w:r>
      <w:proofErr w:type="spellStart"/>
      <w:r w:rsidRPr="00073050">
        <w:rPr>
          <w:sz w:val="28"/>
          <w:szCs w:val="28"/>
        </w:rPr>
        <w:t>теплогенераторов</w:t>
      </w:r>
      <w:proofErr w:type="spellEnd"/>
      <w:r w:rsidRPr="00073050">
        <w:rPr>
          <w:sz w:val="28"/>
          <w:szCs w:val="28"/>
        </w:rPr>
        <w:t xml:space="preserve"> осуществляется в соответствии с требованиями СП 60.13330.2011, СП 62.13330.2011, СП 41-108-2004, СП 42-101-2003.</w:t>
      </w:r>
    </w:p>
    <w:p w:rsidR="00073050" w:rsidRPr="00073050" w:rsidRDefault="00073050" w:rsidP="00073050">
      <w:pPr>
        <w:pStyle w:val="b12-1"/>
        <w:rPr>
          <w:sz w:val="28"/>
          <w:szCs w:val="28"/>
        </w:rPr>
      </w:pPr>
      <w:r w:rsidRPr="00073050">
        <w:rPr>
          <w:sz w:val="28"/>
          <w:szCs w:val="28"/>
        </w:rPr>
        <w:t>2.4.14. Проектирование газораспределительных систем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СП 14.13330.2011, СНиП 22-02-2003, СНиП 2.01.09-91.</w:t>
      </w:r>
    </w:p>
    <w:p w:rsidR="00073050" w:rsidRPr="00073050" w:rsidRDefault="00073050" w:rsidP="00073050">
      <w:pPr>
        <w:pStyle w:val="b12-1"/>
        <w:rPr>
          <w:sz w:val="28"/>
          <w:szCs w:val="28"/>
        </w:rPr>
      </w:pPr>
      <w:r w:rsidRPr="00073050">
        <w:rPr>
          <w:sz w:val="28"/>
          <w:szCs w:val="28"/>
        </w:rPr>
        <w:t>2.4.15. Расстояния по горизонтали (в свету) от ближайших подземных сетей газоснабжения до зданий и сооружений следует принимать согласно п. 12.35 СП 42.13330.2016.</w:t>
      </w:r>
    </w:p>
    <w:p w:rsidR="00073050" w:rsidRPr="00073050" w:rsidRDefault="00073050" w:rsidP="00073050">
      <w:pPr>
        <w:pStyle w:val="b12-1"/>
        <w:rPr>
          <w:sz w:val="28"/>
          <w:szCs w:val="28"/>
        </w:rPr>
      </w:pPr>
      <w:r w:rsidRPr="00073050">
        <w:rPr>
          <w:sz w:val="28"/>
          <w:szCs w:val="28"/>
        </w:rPr>
        <w:t>2.4.16. Расстояния по горизонтали (в свету) между соседними инженерными подземными сетями при их параллельном размещении следует принимать согласно п. 12.36 СП 42.13330.2016.</w:t>
      </w:r>
    </w:p>
    <w:p w:rsidR="00073050" w:rsidRPr="00073050" w:rsidRDefault="00073050" w:rsidP="00073050">
      <w:pPr>
        <w:pStyle w:val="b12-1"/>
        <w:rPr>
          <w:sz w:val="28"/>
          <w:szCs w:val="28"/>
        </w:rPr>
      </w:pPr>
      <w:r w:rsidRPr="00073050">
        <w:rPr>
          <w:sz w:val="28"/>
          <w:szCs w:val="28"/>
        </w:rPr>
        <w:t>2.4.17. Расчетные показатели обеспеченности объектов газоснабжения приведены в таблице 2.4-3. Расчетные показатели доступности объектов газоснабжения не устанавливаются.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2.4-3 – Расчетные показатели обеспеченности объектов газоснабжения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073050" w:rsidRPr="00073050" w:rsidTr="00963C2B">
        <w:trPr>
          <w:jc w:val="center"/>
        </w:trPr>
        <w:tc>
          <w:tcPr>
            <w:tcW w:w="6062" w:type="dxa"/>
            <w:vAlign w:val="center"/>
          </w:tcPr>
          <w:p w:rsidR="00073050" w:rsidRPr="00073050" w:rsidRDefault="00073050" w:rsidP="00963C2B">
            <w:pPr>
              <w:pStyle w:val="b11-10"/>
              <w:rPr>
                <w:sz w:val="28"/>
                <w:szCs w:val="28"/>
                <w:lang w:eastAsia="ru-RU"/>
              </w:rPr>
            </w:pPr>
            <w:r w:rsidRPr="00073050">
              <w:rPr>
                <w:sz w:val="28"/>
                <w:szCs w:val="28"/>
                <w:lang w:eastAsia="ru-RU"/>
              </w:rPr>
              <w:t>Степень благоустройства застройки</w:t>
            </w:r>
          </w:p>
        </w:tc>
        <w:tc>
          <w:tcPr>
            <w:tcW w:w="3509" w:type="dxa"/>
            <w:vAlign w:val="center"/>
          </w:tcPr>
          <w:p w:rsidR="00073050" w:rsidRPr="00073050" w:rsidRDefault="00073050" w:rsidP="00963C2B">
            <w:pPr>
              <w:pStyle w:val="b11-10"/>
              <w:rPr>
                <w:sz w:val="28"/>
                <w:szCs w:val="28"/>
                <w:lang w:eastAsia="ru-RU"/>
              </w:rPr>
            </w:pPr>
            <w:r w:rsidRPr="00073050">
              <w:rPr>
                <w:sz w:val="28"/>
                <w:szCs w:val="28"/>
                <w:lang w:eastAsia="ru-RU"/>
              </w:rPr>
              <w:t xml:space="preserve">Показатель минимально допустимого уровня обеспеченности (потребления), </w:t>
            </w:r>
            <w:proofErr w:type="spellStart"/>
            <w:r w:rsidRPr="00073050">
              <w:rPr>
                <w:sz w:val="28"/>
                <w:szCs w:val="28"/>
                <w:lang w:eastAsia="ru-RU"/>
              </w:rPr>
              <w:t>куб</w:t>
            </w:r>
            <w:proofErr w:type="gramStart"/>
            <w:r w:rsidRPr="00073050">
              <w:rPr>
                <w:sz w:val="28"/>
                <w:szCs w:val="28"/>
                <w:lang w:eastAsia="ru-RU"/>
              </w:rPr>
              <w:t>.м</w:t>
            </w:r>
            <w:proofErr w:type="spellEnd"/>
            <w:proofErr w:type="gramEnd"/>
            <w:r w:rsidRPr="00073050">
              <w:rPr>
                <w:sz w:val="28"/>
                <w:szCs w:val="28"/>
                <w:lang w:eastAsia="ru-RU"/>
              </w:rPr>
              <w:t>/год на 1 чел.</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lastRenderedPageBreak/>
              <w:t>При наличии централизованного горячего водоснабжения*</w:t>
            </w:r>
          </w:p>
        </w:tc>
        <w:tc>
          <w:tcPr>
            <w:tcW w:w="3509" w:type="dxa"/>
            <w:vAlign w:val="center"/>
          </w:tcPr>
          <w:p w:rsidR="00073050" w:rsidRPr="00073050" w:rsidRDefault="00073050" w:rsidP="00963C2B">
            <w:pPr>
              <w:pStyle w:val="b11-12"/>
              <w:rPr>
                <w:sz w:val="28"/>
                <w:szCs w:val="28"/>
              </w:rPr>
            </w:pPr>
            <w:r w:rsidRPr="00073050">
              <w:rPr>
                <w:sz w:val="28"/>
                <w:szCs w:val="28"/>
              </w:rPr>
              <w:t>120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При горячем водоснабжении от газовых водонагревателей*</w:t>
            </w:r>
          </w:p>
        </w:tc>
        <w:tc>
          <w:tcPr>
            <w:tcW w:w="3509" w:type="dxa"/>
            <w:vAlign w:val="center"/>
          </w:tcPr>
          <w:p w:rsidR="00073050" w:rsidRPr="00073050" w:rsidRDefault="00073050" w:rsidP="00963C2B">
            <w:pPr>
              <w:pStyle w:val="b11-12"/>
              <w:rPr>
                <w:sz w:val="28"/>
                <w:szCs w:val="28"/>
              </w:rPr>
            </w:pPr>
            <w:r w:rsidRPr="00073050">
              <w:rPr>
                <w:sz w:val="28"/>
                <w:szCs w:val="28"/>
              </w:rPr>
              <w:t>300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При отсутствии всяких видов горячего водоснабжения*</w:t>
            </w:r>
          </w:p>
        </w:tc>
        <w:tc>
          <w:tcPr>
            <w:tcW w:w="3509" w:type="dxa"/>
            <w:vAlign w:val="center"/>
          </w:tcPr>
          <w:p w:rsidR="00073050" w:rsidRPr="00073050" w:rsidRDefault="00073050" w:rsidP="00963C2B">
            <w:pPr>
              <w:pStyle w:val="b11-12"/>
              <w:rPr>
                <w:sz w:val="28"/>
                <w:szCs w:val="28"/>
              </w:rPr>
            </w:pPr>
            <w:r w:rsidRPr="00073050">
              <w:rPr>
                <w:sz w:val="28"/>
                <w:szCs w:val="28"/>
              </w:rPr>
              <w:t>180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При отсутствии всяких видов горячего водоснабжения в сельских населенных пунктах</w:t>
            </w:r>
          </w:p>
        </w:tc>
        <w:tc>
          <w:tcPr>
            <w:tcW w:w="3509" w:type="dxa"/>
            <w:vAlign w:val="center"/>
          </w:tcPr>
          <w:p w:rsidR="00073050" w:rsidRPr="00073050" w:rsidRDefault="00073050" w:rsidP="00963C2B">
            <w:pPr>
              <w:pStyle w:val="b11-12"/>
              <w:rPr>
                <w:sz w:val="28"/>
                <w:szCs w:val="28"/>
              </w:rPr>
            </w:pPr>
            <w:r w:rsidRPr="00073050">
              <w:rPr>
                <w:sz w:val="28"/>
                <w:szCs w:val="28"/>
              </w:rPr>
              <w:t>220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Тепловая нагрузка, расход газа, Гкал, куб. м/чел.</w:t>
            </w:r>
          </w:p>
        </w:tc>
        <w:tc>
          <w:tcPr>
            <w:tcW w:w="3509" w:type="dxa"/>
            <w:vAlign w:val="center"/>
          </w:tcPr>
          <w:p w:rsidR="00073050" w:rsidRPr="00073050" w:rsidRDefault="00073050" w:rsidP="00963C2B">
            <w:pPr>
              <w:pStyle w:val="b11-12"/>
              <w:rPr>
                <w:sz w:val="28"/>
                <w:szCs w:val="28"/>
              </w:rPr>
            </w:pPr>
            <w:r w:rsidRPr="00073050">
              <w:rPr>
                <w:sz w:val="28"/>
                <w:szCs w:val="28"/>
              </w:rPr>
              <w:t>Принимается по СП 124.13330.2012,</w:t>
            </w:r>
          </w:p>
          <w:p w:rsidR="00073050" w:rsidRPr="00073050" w:rsidRDefault="00073050" w:rsidP="00963C2B">
            <w:pPr>
              <w:pStyle w:val="b11-12"/>
              <w:rPr>
                <w:sz w:val="28"/>
                <w:szCs w:val="28"/>
              </w:rPr>
            </w:pPr>
            <w:r w:rsidRPr="00073050">
              <w:rPr>
                <w:sz w:val="28"/>
                <w:szCs w:val="28"/>
              </w:rPr>
              <w:t>СП 42-101-2003</w:t>
            </w:r>
          </w:p>
        </w:tc>
      </w:tr>
      <w:tr w:rsidR="00073050" w:rsidRPr="00073050" w:rsidTr="00963C2B">
        <w:trPr>
          <w:jc w:val="center"/>
        </w:trPr>
        <w:tc>
          <w:tcPr>
            <w:tcW w:w="9571" w:type="dxa"/>
            <w:gridSpan w:val="2"/>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073050" w:rsidRDefault="00073050" w:rsidP="00963C2B">
            <w:pPr>
              <w:pStyle w:val="b11-11"/>
              <w:rPr>
                <w:sz w:val="28"/>
                <w:szCs w:val="28"/>
              </w:rPr>
            </w:pPr>
            <w:r w:rsidRPr="00073050">
              <w:rPr>
                <w:sz w:val="28"/>
                <w:szCs w:val="28"/>
              </w:rPr>
              <w:t xml:space="preserve">&lt;*&gt; – При разработке документов территориального планирования допускается принимать укрупненные показатели потребления газа,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/год на 1 чел., при теплоте сгорания газа 34 МДж/куб. м (8000 ккал/</w:t>
            </w:r>
            <w:proofErr w:type="spellStart"/>
            <w:r w:rsidRPr="00073050">
              <w:rPr>
                <w:sz w:val="28"/>
                <w:szCs w:val="28"/>
              </w:rPr>
              <w:t>куб.м</w:t>
            </w:r>
            <w:proofErr w:type="spellEnd"/>
            <w:r w:rsidRPr="00073050">
              <w:rPr>
                <w:sz w:val="28"/>
                <w:szCs w:val="28"/>
              </w:rPr>
              <w:t>).</w:t>
            </w:r>
          </w:p>
        </w:tc>
      </w:tr>
    </w:tbl>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36" w:name="_Toc501370676"/>
      <w:bookmarkStart w:id="37" w:name="_Toc511115692"/>
      <w:bookmarkStart w:id="38" w:name="_Toc515460971"/>
      <w:bookmarkStart w:id="39" w:name="_Toc532562816"/>
      <w:r w:rsidRPr="00073050">
        <w:rPr>
          <w:sz w:val="28"/>
          <w:szCs w:val="28"/>
        </w:rPr>
        <w:t>2.5. Показатели обеспеченности и доступности объектов, относящихся к области водоснабжение</w:t>
      </w:r>
      <w:bookmarkEnd w:id="36"/>
      <w:bookmarkEnd w:id="37"/>
      <w:bookmarkEnd w:id="38"/>
      <w:bookmarkEnd w:id="39"/>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2.5.1.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водоснабжения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2.5.2. Проектирование систем водоснабжения населенных пунктов,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w:t>
      </w:r>
    </w:p>
    <w:p w:rsidR="00073050" w:rsidRPr="00073050" w:rsidRDefault="00073050" w:rsidP="00073050">
      <w:pPr>
        <w:pStyle w:val="b12-1"/>
        <w:rPr>
          <w:sz w:val="28"/>
          <w:szCs w:val="28"/>
        </w:rPr>
      </w:pPr>
      <w:r w:rsidRPr="00073050">
        <w:rPr>
          <w:sz w:val="28"/>
          <w:szCs w:val="28"/>
        </w:rPr>
        <w:t>Водного кодекса Российской Федерации;</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СП 31.13330.2012 «Водоснабжение. Наружные сети. Актуализированная редакция СНиП 2.04.02-84*»;</w:t>
      </w:r>
    </w:p>
    <w:p w:rsidR="00073050" w:rsidRPr="00073050" w:rsidRDefault="00073050" w:rsidP="00073050">
      <w:pPr>
        <w:pStyle w:val="b12-1"/>
        <w:rPr>
          <w:sz w:val="28"/>
          <w:szCs w:val="28"/>
        </w:rPr>
      </w:pPr>
      <w:r w:rsidRPr="00073050">
        <w:rPr>
          <w:sz w:val="28"/>
          <w:szCs w:val="28"/>
        </w:rPr>
        <w:t>СП 10.13330.2009 «Системы противопожарной защиты. Внутренний противопожарный водопровод. Требования пожарной безопасности»;</w:t>
      </w:r>
    </w:p>
    <w:p w:rsidR="00073050" w:rsidRPr="00073050" w:rsidRDefault="00073050" w:rsidP="00073050">
      <w:pPr>
        <w:pStyle w:val="b12-1"/>
        <w:rPr>
          <w:sz w:val="28"/>
          <w:szCs w:val="28"/>
        </w:rPr>
      </w:pPr>
      <w:r w:rsidRPr="00073050">
        <w:rPr>
          <w:sz w:val="28"/>
          <w:szCs w:val="28"/>
        </w:rPr>
        <w:lastRenderedPageBreak/>
        <w:t>СП 8.13330.2009 «Системы противопожарной защиты. Источники наружного противопожарного водоснабжения. Требования пожарной безопасности»;</w:t>
      </w:r>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r w:rsidRPr="00073050">
        <w:rPr>
          <w:sz w:val="28"/>
          <w:szCs w:val="28"/>
        </w:rPr>
        <w:t>СанПиН 2.1.4.1175-02 «Гигиенические требования к качеству воды нецентрализованного водоснабжения. Санитарная охрана источников»;</w:t>
      </w:r>
    </w:p>
    <w:p w:rsidR="00073050" w:rsidRPr="00073050" w:rsidRDefault="00073050" w:rsidP="00073050">
      <w:pPr>
        <w:pStyle w:val="b12-1"/>
        <w:rPr>
          <w:sz w:val="28"/>
          <w:szCs w:val="28"/>
        </w:rPr>
      </w:pPr>
      <w:r w:rsidRPr="00073050">
        <w:rPr>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073050" w:rsidRPr="00073050" w:rsidRDefault="00073050" w:rsidP="00073050">
      <w:pPr>
        <w:pStyle w:val="b12-1"/>
        <w:rPr>
          <w:sz w:val="28"/>
          <w:szCs w:val="28"/>
        </w:rPr>
      </w:pPr>
      <w:r w:rsidRPr="00073050">
        <w:rPr>
          <w:sz w:val="28"/>
          <w:szCs w:val="28"/>
        </w:rPr>
        <w:t>СанПиН 2.1.4.1110-02. «Зоны санитарной охраны источников водоснабжения и водопроводов питьевого назначения";</w:t>
      </w:r>
    </w:p>
    <w:p w:rsidR="00073050" w:rsidRPr="00073050" w:rsidRDefault="00073050" w:rsidP="00073050">
      <w:pPr>
        <w:pStyle w:val="b12-1"/>
        <w:rPr>
          <w:sz w:val="28"/>
          <w:szCs w:val="28"/>
        </w:rPr>
      </w:pPr>
      <w:r w:rsidRPr="00073050">
        <w:rPr>
          <w:sz w:val="28"/>
          <w:szCs w:val="28"/>
        </w:rPr>
        <w:t>ГОСТ 2761-84 «Источники централизованного хозяйственно-питьевого водоснабжения. Гигиенические, технические требования и правила выбора».</w:t>
      </w:r>
    </w:p>
    <w:p w:rsidR="00073050" w:rsidRPr="00073050" w:rsidRDefault="00073050" w:rsidP="00073050">
      <w:pPr>
        <w:pStyle w:val="b12-1"/>
        <w:rPr>
          <w:sz w:val="28"/>
          <w:szCs w:val="28"/>
        </w:rPr>
      </w:pPr>
      <w:r w:rsidRPr="00073050">
        <w:rPr>
          <w:sz w:val="28"/>
          <w:szCs w:val="28"/>
        </w:rPr>
        <w:t>2.5.3. Расчетное среднесуточное водопотребление населенных пунктов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073050" w:rsidRPr="00073050" w:rsidRDefault="00073050" w:rsidP="00073050">
      <w:pPr>
        <w:pStyle w:val="b12-1"/>
        <w:rPr>
          <w:sz w:val="28"/>
          <w:szCs w:val="28"/>
        </w:rPr>
      </w:pPr>
      <w:r w:rsidRPr="00073050">
        <w:rPr>
          <w:sz w:val="28"/>
          <w:szCs w:val="28"/>
        </w:rPr>
        <w:t>2.5.4. При проектировании системы водоснабжения в целом или в отдельных районах населенных пунктов следует руководствоваться следующими расчетными расходами воды:</w:t>
      </w:r>
    </w:p>
    <w:p w:rsidR="00073050" w:rsidRPr="00073050" w:rsidRDefault="00073050" w:rsidP="00073050">
      <w:pPr>
        <w:pStyle w:val="b12-1"/>
        <w:rPr>
          <w:sz w:val="28"/>
          <w:szCs w:val="28"/>
        </w:rPr>
      </w:pPr>
      <w:r w:rsidRPr="00073050">
        <w:rPr>
          <w:sz w:val="28"/>
          <w:szCs w:val="28"/>
        </w:rPr>
        <w:t>- максимальными суточными расходами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w:t>
      </w:r>
      <w:proofErr w:type="spellStart"/>
      <w:r w:rsidRPr="00073050">
        <w:rPr>
          <w:sz w:val="28"/>
          <w:szCs w:val="28"/>
        </w:rPr>
        <w:t>сут</w:t>
      </w:r>
      <w:proofErr w:type="spellEnd"/>
      <w:r w:rsidRPr="00073050">
        <w:rPr>
          <w:sz w:val="28"/>
          <w:szCs w:val="28"/>
        </w:rPr>
        <w:t>) – при расчете водозаборных сооружений, станций водоподготовки и емкостей для хранения воды;</w:t>
      </w:r>
    </w:p>
    <w:p w:rsidR="00073050" w:rsidRPr="00073050" w:rsidRDefault="00073050" w:rsidP="00073050">
      <w:pPr>
        <w:pStyle w:val="b12-1"/>
        <w:rPr>
          <w:sz w:val="28"/>
          <w:szCs w:val="28"/>
        </w:rPr>
      </w:pPr>
      <w:r w:rsidRPr="00073050">
        <w:rPr>
          <w:sz w:val="28"/>
          <w:szCs w:val="28"/>
        </w:rPr>
        <w:t>- максимальными часовыми расходами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073050" w:rsidRPr="00073050" w:rsidRDefault="00073050" w:rsidP="00073050">
      <w:pPr>
        <w:pStyle w:val="b12-1"/>
        <w:rPr>
          <w:sz w:val="28"/>
          <w:szCs w:val="28"/>
        </w:rPr>
      </w:pPr>
      <w:r w:rsidRPr="00073050">
        <w:rPr>
          <w:sz w:val="28"/>
          <w:szCs w:val="28"/>
        </w:rPr>
        <w:t>- секундными расходами воды в максимальный час (</w:t>
      </w:r>
      <w:proofErr w:type="gramStart"/>
      <w:r w:rsidRPr="00073050">
        <w:rPr>
          <w:sz w:val="28"/>
          <w:szCs w:val="28"/>
        </w:rPr>
        <w:t>л</w:t>
      </w:r>
      <w:proofErr w:type="gramEnd"/>
      <w:r w:rsidRPr="00073050">
        <w:rPr>
          <w:sz w:val="28"/>
          <w:szCs w:val="28"/>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073050" w:rsidRPr="00073050" w:rsidRDefault="00073050" w:rsidP="00073050">
      <w:pPr>
        <w:pStyle w:val="b12-1"/>
        <w:rPr>
          <w:sz w:val="28"/>
          <w:szCs w:val="28"/>
        </w:rPr>
      </w:pPr>
      <w:r w:rsidRPr="00073050">
        <w:rPr>
          <w:sz w:val="28"/>
          <w:szCs w:val="28"/>
        </w:rPr>
        <w:t>- коэффициенты (</w:t>
      </w:r>
      <w:proofErr w:type="spellStart"/>
      <w:r w:rsidRPr="00073050">
        <w:rPr>
          <w:sz w:val="28"/>
          <w:szCs w:val="28"/>
        </w:rPr>
        <w:t>Ксут.</w:t>
      </w:r>
      <w:proofErr w:type="gramStart"/>
      <w:r w:rsidRPr="00073050">
        <w:rPr>
          <w:sz w:val="28"/>
          <w:szCs w:val="28"/>
        </w:rPr>
        <w:t>m</w:t>
      </w:r>
      <w:proofErr w:type="gramEnd"/>
      <w:r w:rsidRPr="00073050">
        <w:rPr>
          <w:sz w:val="28"/>
          <w:szCs w:val="28"/>
        </w:rPr>
        <w:t>ах</w:t>
      </w:r>
      <w:proofErr w:type="spellEnd"/>
      <w:r w:rsidRPr="00073050">
        <w:rPr>
          <w:sz w:val="28"/>
          <w:szCs w:val="28"/>
        </w:rPr>
        <w:t>) суточной неравномерности водопотребления и часовой неравномерности водопотребления следует принимать в соответствии с требованиями СП 31.13330.2012.</w:t>
      </w:r>
    </w:p>
    <w:p w:rsidR="00073050" w:rsidRPr="00073050" w:rsidRDefault="00073050" w:rsidP="00073050">
      <w:pPr>
        <w:pStyle w:val="b12-1"/>
        <w:rPr>
          <w:sz w:val="28"/>
          <w:szCs w:val="28"/>
        </w:rPr>
      </w:pPr>
      <w:r w:rsidRPr="00073050">
        <w:rPr>
          <w:sz w:val="28"/>
          <w:szCs w:val="28"/>
        </w:rPr>
        <w:t>2.5.5.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СП 30.13330.2012, СП 31.13330.2012.</w:t>
      </w:r>
    </w:p>
    <w:p w:rsidR="00073050" w:rsidRPr="00073050" w:rsidRDefault="00073050" w:rsidP="00073050">
      <w:pPr>
        <w:pStyle w:val="b12-1"/>
        <w:rPr>
          <w:sz w:val="28"/>
          <w:szCs w:val="28"/>
        </w:rPr>
      </w:pPr>
      <w:r w:rsidRPr="00073050">
        <w:rPr>
          <w:sz w:val="28"/>
          <w:szCs w:val="28"/>
        </w:rPr>
        <w:t>2.5.6.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073050" w:rsidRPr="00073050" w:rsidRDefault="00073050" w:rsidP="00073050">
      <w:pPr>
        <w:pStyle w:val="b12-1"/>
        <w:rPr>
          <w:sz w:val="28"/>
          <w:szCs w:val="28"/>
        </w:rPr>
      </w:pPr>
      <w:r w:rsidRPr="00073050">
        <w:rPr>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073050" w:rsidRPr="00073050" w:rsidRDefault="00073050" w:rsidP="00073050">
      <w:pPr>
        <w:pStyle w:val="b12-1"/>
        <w:rPr>
          <w:sz w:val="28"/>
          <w:szCs w:val="28"/>
        </w:rPr>
      </w:pPr>
      <w:proofErr w:type="gramStart"/>
      <w:r w:rsidRPr="00073050">
        <w:rPr>
          <w:sz w:val="28"/>
          <w:szCs w:val="28"/>
        </w:rPr>
        <w:lastRenderedPageBreak/>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073050">
        <w:rPr>
          <w:sz w:val="28"/>
          <w:szCs w:val="28"/>
        </w:rPr>
        <w:t>подрусловые</w:t>
      </w:r>
      <w:proofErr w:type="spellEnd"/>
      <w:r w:rsidRPr="00073050">
        <w:rPr>
          <w:sz w:val="28"/>
          <w:szCs w:val="28"/>
        </w:rPr>
        <w:t xml:space="preserve"> и другие воды).</w:t>
      </w:r>
      <w:proofErr w:type="gramEnd"/>
    </w:p>
    <w:p w:rsidR="00073050" w:rsidRPr="00073050" w:rsidRDefault="00073050" w:rsidP="00073050">
      <w:pPr>
        <w:pStyle w:val="b12-1"/>
        <w:rPr>
          <w:sz w:val="28"/>
          <w:szCs w:val="28"/>
        </w:rPr>
      </w:pPr>
      <w:r w:rsidRPr="00073050">
        <w:rPr>
          <w:sz w:val="28"/>
          <w:szCs w:val="28"/>
        </w:rPr>
        <w:t>2.5.7. Выбор схем и систем водоснабжения следует осуществлять в соответствии с требованиями СП 31.13330.2012.</w:t>
      </w:r>
    </w:p>
    <w:p w:rsidR="00073050" w:rsidRPr="00073050" w:rsidRDefault="00073050" w:rsidP="00073050">
      <w:pPr>
        <w:pStyle w:val="b12-1"/>
        <w:rPr>
          <w:sz w:val="28"/>
          <w:szCs w:val="28"/>
        </w:rPr>
      </w:pPr>
      <w:r w:rsidRPr="00073050">
        <w:rPr>
          <w:sz w:val="28"/>
          <w:szCs w:val="28"/>
        </w:rPr>
        <w:t>Системы водоснабжения могут быть централизованными, нецентрализованными, локальными, оборотными.</w:t>
      </w:r>
    </w:p>
    <w:p w:rsidR="00073050" w:rsidRPr="00073050" w:rsidRDefault="00073050" w:rsidP="00073050">
      <w:pPr>
        <w:pStyle w:val="b12-1"/>
        <w:rPr>
          <w:sz w:val="28"/>
          <w:szCs w:val="28"/>
        </w:rPr>
      </w:pPr>
      <w:r w:rsidRPr="00073050">
        <w:rPr>
          <w:sz w:val="28"/>
          <w:szCs w:val="28"/>
        </w:rPr>
        <w:t>Централизованная система водоснабжения должна обеспечивать:</w:t>
      </w:r>
    </w:p>
    <w:p w:rsidR="00073050" w:rsidRPr="00073050" w:rsidRDefault="00073050" w:rsidP="00073050">
      <w:pPr>
        <w:pStyle w:val="b12-1"/>
        <w:rPr>
          <w:sz w:val="28"/>
          <w:szCs w:val="28"/>
        </w:rPr>
      </w:pPr>
      <w:r w:rsidRPr="00073050">
        <w:rPr>
          <w:sz w:val="28"/>
          <w:szCs w:val="28"/>
        </w:rPr>
        <w:t>- хозяйственно-питьевое водопотребление в жилых и общественных зданиях, нужды коммунально-бытовых предприятий;</w:t>
      </w:r>
    </w:p>
    <w:p w:rsidR="00073050" w:rsidRPr="00073050" w:rsidRDefault="00073050" w:rsidP="00073050">
      <w:pPr>
        <w:pStyle w:val="b12-1"/>
        <w:rPr>
          <w:sz w:val="28"/>
          <w:szCs w:val="28"/>
        </w:rPr>
      </w:pPr>
      <w:r w:rsidRPr="00073050">
        <w:rPr>
          <w:sz w:val="28"/>
          <w:szCs w:val="28"/>
        </w:rPr>
        <w:t>- хозяйственно-питьевое водопотребление на предприятиях;</w:t>
      </w:r>
    </w:p>
    <w:p w:rsidR="00073050" w:rsidRPr="00073050" w:rsidRDefault="00073050" w:rsidP="00073050">
      <w:pPr>
        <w:pStyle w:val="b12-1"/>
        <w:rPr>
          <w:sz w:val="28"/>
          <w:szCs w:val="28"/>
        </w:rPr>
      </w:pPr>
      <w:r w:rsidRPr="00073050">
        <w:rPr>
          <w:sz w:val="28"/>
          <w:szCs w:val="28"/>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073050" w:rsidRPr="00073050" w:rsidRDefault="00073050" w:rsidP="00073050">
      <w:pPr>
        <w:pStyle w:val="b12-1"/>
        <w:rPr>
          <w:sz w:val="28"/>
          <w:szCs w:val="28"/>
        </w:rPr>
      </w:pPr>
      <w:r w:rsidRPr="00073050">
        <w:rPr>
          <w:sz w:val="28"/>
          <w:szCs w:val="28"/>
        </w:rPr>
        <w:t>- тушение пожаров;</w:t>
      </w:r>
    </w:p>
    <w:p w:rsidR="00073050" w:rsidRPr="00073050" w:rsidRDefault="00073050" w:rsidP="00073050">
      <w:pPr>
        <w:pStyle w:val="b12-1"/>
        <w:rPr>
          <w:sz w:val="28"/>
          <w:szCs w:val="28"/>
        </w:rPr>
      </w:pPr>
      <w:r w:rsidRPr="00073050">
        <w:rPr>
          <w:sz w:val="28"/>
          <w:szCs w:val="28"/>
        </w:rPr>
        <w:t>- собственные нужды станций водоподготовки, промывку водопроводных и канализационных сетей и др.</w:t>
      </w:r>
    </w:p>
    <w:p w:rsidR="00073050" w:rsidRPr="00073050" w:rsidRDefault="00073050" w:rsidP="00073050">
      <w:pPr>
        <w:pStyle w:val="b12-1"/>
        <w:rPr>
          <w:sz w:val="28"/>
          <w:szCs w:val="28"/>
        </w:rPr>
      </w:pPr>
      <w:r w:rsidRPr="00073050">
        <w:rPr>
          <w:sz w:val="28"/>
          <w:szCs w:val="28"/>
        </w:rPr>
        <w:t>2.5.8.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073050" w:rsidRPr="00073050" w:rsidRDefault="00073050" w:rsidP="00073050">
      <w:pPr>
        <w:pStyle w:val="b12-1"/>
        <w:rPr>
          <w:sz w:val="28"/>
          <w:szCs w:val="28"/>
        </w:rPr>
      </w:pPr>
      <w:r w:rsidRPr="00073050">
        <w:rPr>
          <w:sz w:val="28"/>
          <w:szCs w:val="28"/>
        </w:rPr>
        <w:t>Локальных системы, обеспечивающие технологические требования объектов, должны проектироваться совместно с объектами.</w:t>
      </w:r>
    </w:p>
    <w:p w:rsidR="00073050" w:rsidRPr="00073050" w:rsidRDefault="00073050" w:rsidP="00073050">
      <w:pPr>
        <w:pStyle w:val="b12-1"/>
        <w:rPr>
          <w:sz w:val="28"/>
          <w:szCs w:val="28"/>
        </w:rPr>
      </w:pPr>
      <w:r w:rsidRPr="00073050">
        <w:rPr>
          <w:sz w:val="28"/>
          <w:szCs w:val="28"/>
        </w:rPr>
        <w:t xml:space="preserve">2.5.9. 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w:t>
      </w:r>
      <w:proofErr w:type="spellStart"/>
      <w:r w:rsidRPr="00073050">
        <w:rPr>
          <w:sz w:val="28"/>
          <w:szCs w:val="28"/>
        </w:rPr>
        <w:t>теплоутилизаторы</w:t>
      </w:r>
      <w:proofErr w:type="spellEnd"/>
      <w:r w:rsidRPr="00073050">
        <w:rPr>
          <w:sz w:val="28"/>
          <w:szCs w:val="28"/>
        </w:rPr>
        <w:t>, используя тепло на первичный подогрев водяного или воздушного отопления, а также горячего водоснабжения.</w:t>
      </w:r>
    </w:p>
    <w:p w:rsidR="00073050" w:rsidRPr="00073050" w:rsidRDefault="00073050" w:rsidP="00073050">
      <w:pPr>
        <w:pStyle w:val="b12-1"/>
        <w:rPr>
          <w:sz w:val="28"/>
          <w:szCs w:val="28"/>
        </w:rPr>
      </w:pPr>
      <w:r w:rsidRPr="00073050">
        <w:rPr>
          <w:sz w:val="28"/>
          <w:szCs w:val="28"/>
        </w:rPr>
        <w:t>2.5.10.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073050" w:rsidRPr="00073050" w:rsidRDefault="00073050" w:rsidP="00073050">
      <w:pPr>
        <w:pStyle w:val="b12-1"/>
        <w:rPr>
          <w:sz w:val="28"/>
          <w:szCs w:val="28"/>
        </w:rPr>
      </w:pPr>
      <w:r w:rsidRPr="00073050">
        <w:rPr>
          <w:sz w:val="28"/>
          <w:szCs w:val="28"/>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073050" w:rsidRPr="00073050" w:rsidRDefault="00073050" w:rsidP="00073050">
      <w:pPr>
        <w:pStyle w:val="b12-1"/>
        <w:rPr>
          <w:sz w:val="28"/>
          <w:szCs w:val="28"/>
        </w:rPr>
      </w:pPr>
      <w:r w:rsidRPr="00073050">
        <w:rPr>
          <w:sz w:val="28"/>
          <w:szCs w:val="28"/>
        </w:rPr>
        <w:t>Водозаборные сооружения следует проектировать с учетом перспективного развития водопотребления.</w:t>
      </w:r>
    </w:p>
    <w:p w:rsidR="00073050" w:rsidRPr="00073050" w:rsidRDefault="00073050" w:rsidP="00073050">
      <w:pPr>
        <w:pStyle w:val="b12-1"/>
        <w:rPr>
          <w:sz w:val="28"/>
          <w:szCs w:val="28"/>
        </w:rPr>
      </w:pPr>
      <w:r w:rsidRPr="00073050">
        <w:rPr>
          <w:sz w:val="28"/>
          <w:szCs w:val="28"/>
        </w:rPr>
        <w:t>2.5.11.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073050" w:rsidRPr="00073050" w:rsidRDefault="00073050" w:rsidP="00073050">
      <w:pPr>
        <w:pStyle w:val="b12-1"/>
        <w:rPr>
          <w:sz w:val="28"/>
          <w:szCs w:val="28"/>
        </w:rPr>
      </w:pPr>
      <w:r w:rsidRPr="00073050">
        <w:rPr>
          <w:sz w:val="28"/>
          <w:szCs w:val="28"/>
        </w:rPr>
        <w:t>2.5.12. Сооружения для забора поверхностных вод следует проектировать в соответствии с требованиями СП 31.13330.2012.</w:t>
      </w:r>
    </w:p>
    <w:p w:rsidR="00073050" w:rsidRPr="00073050" w:rsidRDefault="00073050" w:rsidP="00073050">
      <w:pPr>
        <w:pStyle w:val="b12-1"/>
        <w:rPr>
          <w:sz w:val="28"/>
          <w:szCs w:val="28"/>
        </w:rPr>
      </w:pPr>
      <w:r w:rsidRPr="00073050">
        <w:rPr>
          <w:sz w:val="28"/>
          <w:szCs w:val="28"/>
        </w:rPr>
        <w:t>2.5.13. При использовании вод на хозяйственно-бытовые нужды должны проектироваться сооружения по водоподготовке.</w:t>
      </w:r>
    </w:p>
    <w:p w:rsidR="00073050" w:rsidRPr="00073050" w:rsidRDefault="00073050" w:rsidP="00073050">
      <w:pPr>
        <w:pStyle w:val="b12-1"/>
        <w:rPr>
          <w:sz w:val="28"/>
          <w:szCs w:val="28"/>
        </w:rPr>
      </w:pPr>
      <w:r w:rsidRPr="00073050">
        <w:rPr>
          <w:sz w:val="28"/>
          <w:szCs w:val="28"/>
        </w:rPr>
        <w:lastRenderedPageBreak/>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073050" w:rsidRPr="00073050" w:rsidRDefault="00073050" w:rsidP="00073050">
      <w:pPr>
        <w:pStyle w:val="b12-1"/>
        <w:rPr>
          <w:sz w:val="28"/>
          <w:szCs w:val="28"/>
        </w:rPr>
      </w:pPr>
      <w:r w:rsidRPr="00073050">
        <w:rPr>
          <w:sz w:val="28"/>
          <w:szCs w:val="28"/>
        </w:rPr>
        <w:t xml:space="preserve">2.5.14. Мероприятия по водоподготовке, проводимые на водозаборных сооружениях, зависят от класса </w:t>
      </w:r>
      <w:proofErr w:type="spellStart"/>
      <w:r w:rsidRPr="00073050">
        <w:rPr>
          <w:sz w:val="28"/>
          <w:szCs w:val="28"/>
        </w:rPr>
        <w:t>водоисточника</w:t>
      </w:r>
      <w:proofErr w:type="spellEnd"/>
      <w:r w:rsidRPr="00073050">
        <w:rPr>
          <w:sz w:val="28"/>
          <w:szCs w:val="28"/>
        </w:rPr>
        <w:t xml:space="preserve">, состава воды </w:t>
      </w:r>
      <w:proofErr w:type="spellStart"/>
      <w:r w:rsidRPr="00073050">
        <w:rPr>
          <w:sz w:val="28"/>
          <w:szCs w:val="28"/>
        </w:rPr>
        <w:t>водоисточника</w:t>
      </w:r>
      <w:proofErr w:type="spellEnd"/>
      <w:r w:rsidRPr="00073050">
        <w:rPr>
          <w:sz w:val="28"/>
          <w:szCs w:val="28"/>
        </w:rPr>
        <w:t>, определенных в соответствии с требованиями ГОСТ 2761-84*.</w:t>
      </w:r>
    </w:p>
    <w:p w:rsidR="00073050" w:rsidRPr="00073050" w:rsidRDefault="00073050" w:rsidP="00073050">
      <w:pPr>
        <w:pStyle w:val="b12-1"/>
        <w:rPr>
          <w:sz w:val="28"/>
          <w:szCs w:val="28"/>
        </w:rPr>
      </w:pPr>
      <w:r w:rsidRPr="00073050">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073050" w:rsidRPr="00073050" w:rsidRDefault="00073050" w:rsidP="00073050">
      <w:pPr>
        <w:pStyle w:val="b12-1"/>
        <w:rPr>
          <w:sz w:val="28"/>
          <w:szCs w:val="28"/>
        </w:rPr>
      </w:pPr>
      <w:r w:rsidRPr="00073050">
        <w:rPr>
          <w:sz w:val="28"/>
          <w:szCs w:val="28"/>
        </w:rPr>
        <w:t>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таблице 2.5-1.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2.5-1 – Ориентировочные расчетные размеры участков для размещения сооружений водоподготовки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5"/>
        <w:gridCol w:w="3398"/>
      </w:tblGrid>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Производительность сооружений водоподготовки, тыс.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w:t>
            </w:r>
            <w:proofErr w:type="spellStart"/>
            <w:r w:rsidRPr="00073050">
              <w:rPr>
                <w:sz w:val="28"/>
                <w:szCs w:val="28"/>
              </w:rPr>
              <w:t>сут</w:t>
            </w:r>
            <w:proofErr w:type="spellEnd"/>
            <w:r w:rsidRPr="00073050">
              <w:rPr>
                <w:sz w:val="28"/>
                <w:szCs w:val="28"/>
              </w:rPr>
              <w:t>.</w:t>
            </w:r>
          </w:p>
        </w:tc>
        <w:tc>
          <w:tcPr>
            <w:tcW w:w="3744"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Размеры земельных участков, </w:t>
            </w:r>
            <w:proofErr w:type="gramStart"/>
            <w:r w:rsidRPr="00073050">
              <w:rPr>
                <w:sz w:val="28"/>
                <w:szCs w:val="28"/>
              </w:rPr>
              <w:t>га</w:t>
            </w:r>
            <w:proofErr w:type="gramEnd"/>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до 0,8</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0,8 до 12</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12 до 32</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32 до 80</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4</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80 до 125</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6</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125 до 250</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12</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250 до 400</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18</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2.5.15. Количество линий водоводов следует принимать с учетом категории системы водоснабжения и очередности строительства.</w:t>
      </w:r>
    </w:p>
    <w:p w:rsidR="00073050" w:rsidRPr="00073050" w:rsidRDefault="00073050" w:rsidP="00073050">
      <w:pPr>
        <w:pStyle w:val="b12-1"/>
        <w:rPr>
          <w:sz w:val="28"/>
          <w:szCs w:val="28"/>
        </w:rPr>
      </w:pPr>
      <w:r w:rsidRPr="00073050">
        <w:rPr>
          <w:sz w:val="28"/>
          <w:szCs w:val="28"/>
        </w:rPr>
        <w:t>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073050" w:rsidRPr="00073050" w:rsidRDefault="00073050" w:rsidP="00073050">
      <w:pPr>
        <w:pStyle w:val="b12-1"/>
        <w:rPr>
          <w:sz w:val="28"/>
          <w:szCs w:val="28"/>
        </w:rPr>
      </w:pPr>
      <w:r w:rsidRPr="00073050">
        <w:rPr>
          <w:sz w:val="28"/>
          <w:szCs w:val="28"/>
        </w:rPr>
        <w:t>Размеры земельных участков при проектировании колодцев магистральных подземных водоводов должны быть не более 3x3 м, камер переключения и запорной арматуры – не более 10х10 м.</w:t>
      </w:r>
    </w:p>
    <w:p w:rsidR="00073050" w:rsidRPr="00073050" w:rsidRDefault="00073050" w:rsidP="00073050">
      <w:pPr>
        <w:pStyle w:val="b12-1"/>
        <w:rPr>
          <w:sz w:val="28"/>
          <w:szCs w:val="28"/>
        </w:rPr>
      </w:pPr>
      <w:r w:rsidRPr="00073050">
        <w:rPr>
          <w:sz w:val="28"/>
          <w:szCs w:val="28"/>
        </w:rPr>
        <w:t xml:space="preserve">2.5.16. Водопроводные сети проектируются </w:t>
      </w:r>
      <w:proofErr w:type="gramStart"/>
      <w:r w:rsidRPr="00073050">
        <w:rPr>
          <w:sz w:val="28"/>
          <w:szCs w:val="28"/>
        </w:rPr>
        <w:t>кольцевыми</w:t>
      </w:r>
      <w:proofErr w:type="gramEnd"/>
      <w:r w:rsidRPr="00073050">
        <w:rPr>
          <w:sz w:val="28"/>
          <w:szCs w:val="28"/>
        </w:rPr>
        <w:t>. Тупиковые линии водопроводов допускается применять:</w:t>
      </w:r>
    </w:p>
    <w:p w:rsidR="00073050" w:rsidRPr="00073050" w:rsidRDefault="00073050" w:rsidP="00073050">
      <w:pPr>
        <w:pStyle w:val="b12-1"/>
        <w:rPr>
          <w:sz w:val="28"/>
          <w:szCs w:val="28"/>
        </w:rPr>
      </w:pPr>
      <w:r w:rsidRPr="00073050">
        <w:rPr>
          <w:sz w:val="28"/>
          <w:szCs w:val="28"/>
        </w:rPr>
        <w:t>- для подачи воды на производственные нужды - при допустимости перерыва в водоснабжении на время ликвидации аварии;</w:t>
      </w:r>
    </w:p>
    <w:p w:rsidR="00073050" w:rsidRPr="00073050" w:rsidRDefault="00073050" w:rsidP="00073050">
      <w:pPr>
        <w:pStyle w:val="b12-1"/>
        <w:rPr>
          <w:sz w:val="28"/>
          <w:szCs w:val="28"/>
        </w:rPr>
      </w:pPr>
      <w:r w:rsidRPr="00073050">
        <w:rPr>
          <w:sz w:val="28"/>
          <w:szCs w:val="28"/>
        </w:rPr>
        <w:t>- для подачи воды на хозяйственно-питьевые нужды - при диаметре труб не более 100 мм;</w:t>
      </w:r>
    </w:p>
    <w:p w:rsidR="00073050" w:rsidRPr="00073050" w:rsidRDefault="00073050" w:rsidP="00073050">
      <w:pPr>
        <w:pStyle w:val="b12-1"/>
        <w:rPr>
          <w:sz w:val="28"/>
          <w:szCs w:val="28"/>
        </w:rPr>
      </w:pPr>
      <w:r w:rsidRPr="00073050">
        <w:rPr>
          <w:sz w:val="28"/>
          <w:szCs w:val="28"/>
        </w:rPr>
        <w:lastRenderedPageBreak/>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073050" w:rsidRPr="00073050" w:rsidRDefault="00073050" w:rsidP="00073050">
      <w:pPr>
        <w:pStyle w:val="b12-1"/>
        <w:rPr>
          <w:sz w:val="28"/>
          <w:szCs w:val="28"/>
        </w:rPr>
      </w:pPr>
      <w:r w:rsidRPr="00073050">
        <w:rPr>
          <w:sz w:val="28"/>
          <w:szCs w:val="28"/>
        </w:rPr>
        <w:t>Кольцевание наружных водопроводных сетей внутренними водопроводными сетями зданий и сооружений не допускается.</w:t>
      </w:r>
    </w:p>
    <w:p w:rsidR="00073050" w:rsidRPr="00073050" w:rsidRDefault="00073050" w:rsidP="00073050">
      <w:pPr>
        <w:pStyle w:val="b12-1"/>
        <w:rPr>
          <w:sz w:val="28"/>
          <w:szCs w:val="28"/>
        </w:rPr>
      </w:pPr>
      <w:r w:rsidRPr="00073050">
        <w:rPr>
          <w:sz w:val="28"/>
          <w:szCs w:val="28"/>
        </w:rPr>
        <w:t>2.5.17. Соединение сетей хозяйственно-питьевых водопроводов с сетями водопроводов, подающих воду не питьевого качества, не допускается.</w:t>
      </w:r>
    </w:p>
    <w:p w:rsidR="00073050" w:rsidRPr="00073050" w:rsidRDefault="00073050" w:rsidP="00073050">
      <w:pPr>
        <w:pStyle w:val="b12-1"/>
        <w:rPr>
          <w:sz w:val="28"/>
          <w:szCs w:val="28"/>
        </w:rPr>
      </w:pPr>
      <w:r w:rsidRPr="00073050">
        <w:rPr>
          <w:sz w:val="28"/>
          <w:szCs w:val="28"/>
        </w:rPr>
        <w:t>2.5.18. 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073050" w:rsidRPr="00073050" w:rsidRDefault="00073050" w:rsidP="00073050">
      <w:pPr>
        <w:pStyle w:val="b12-1"/>
        <w:rPr>
          <w:sz w:val="28"/>
          <w:szCs w:val="28"/>
        </w:rPr>
      </w:pPr>
      <w:r w:rsidRPr="00073050">
        <w:rPr>
          <w:sz w:val="28"/>
          <w:szCs w:val="28"/>
        </w:rPr>
        <w:t>2.5.19.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2.1.4.1110-02.</w:t>
      </w:r>
    </w:p>
    <w:p w:rsidR="00073050" w:rsidRPr="00073050" w:rsidRDefault="00073050" w:rsidP="00073050">
      <w:pPr>
        <w:pStyle w:val="b12-1"/>
        <w:rPr>
          <w:sz w:val="28"/>
          <w:szCs w:val="28"/>
        </w:rPr>
      </w:pPr>
      <w:r w:rsidRPr="00073050">
        <w:rPr>
          <w:sz w:val="28"/>
          <w:szCs w:val="28"/>
        </w:rPr>
        <w:t xml:space="preserve">2.5.20. При проектировании систем водоснабжения на территориях, подверженных опасным инженерно-геологическим и гидрологическим процессам следует учитывать требования СП 14.13330.2011, СНиП 22-02-2003, СНиП 2.01.09-91, а также требования </w:t>
      </w:r>
      <w:proofErr w:type="spellStart"/>
      <w:r w:rsidRPr="00073050">
        <w:rPr>
          <w:sz w:val="28"/>
          <w:szCs w:val="28"/>
        </w:rPr>
        <w:t>п.п</w:t>
      </w:r>
      <w:proofErr w:type="spellEnd"/>
      <w:r w:rsidRPr="00073050">
        <w:rPr>
          <w:sz w:val="28"/>
          <w:szCs w:val="28"/>
        </w:rPr>
        <w:t>. 8.2.48-8.2.67 настоящих нормативов.</w:t>
      </w:r>
    </w:p>
    <w:p w:rsidR="00073050" w:rsidRPr="00073050" w:rsidRDefault="00073050" w:rsidP="00073050">
      <w:pPr>
        <w:pStyle w:val="b12-1"/>
        <w:rPr>
          <w:sz w:val="28"/>
          <w:szCs w:val="28"/>
        </w:rPr>
      </w:pPr>
      <w:r w:rsidRPr="00073050">
        <w:rPr>
          <w:sz w:val="28"/>
          <w:szCs w:val="28"/>
        </w:rPr>
        <w:t>2.5.21. Расстояния по горизонтали (в свету) от ближайших подземных сетей водоснабжения до зданий и сооружений следует принимать согласно СП 42.13330.2016 п. 12.35 таблица 12.5.</w:t>
      </w:r>
    </w:p>
    <w:p w:rsidR="00073050" w:rsidRPr="00073050" w:rsidRDefault="00073050" w:rsidP="00073050">
      <w:pPr>
        <w:pStyle w:val="b12-1"/>
        <w:rPr>
          <w:sz w:val="28"/>
          <w:szCs w:val="28"/>
        </w:rPr>
      </w:pPr>
      <w:r w:rsidRPr="00073050">
        <w:rPr>
          <w:sz w:val="28"/>
          <w:szCs w:val="28"/>
        </w:rPr>
        <w:t>2.5.22. Расстояния по горизонтали (в свету) между соседними инженерными подземными сетями при их параллельном размещении следует принимать согласно СП 42.13330.2016 п. 12.36 таблица 12.6.</w:t>
      </w:r>
    </w:p>
    <w:p w:rsidR="00073050" w:rsidRPr="00073050" w:rsidRDefault="00073050" w:rsidP="00073050">
      <w:pPr>
        <w:pStyle w:val="b12-1"/>
        <w:rPr>
          <w:sz w:val="28"/>
          <w:szCs w:val="28"/>
        </w:rPr>
      </w:pPr>
      <w:r w:rsidRPr="00073050">
        <w:rPr>
          <w:sz w:val="28"/>
          <w:szCs w:val="28"/>
        </w:rPr>
        <w:t>2.5.23. Расчетные показатели обеспеченности объектов водоснабжения приведены в таблице 2.5-3. Установлены согласно СП 31.13330.2012. Расчетные показатели доступности объектов водоснабжения не устанавливаются.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2.5-3 – Удельное хозяйственно-питьевое водопотребление в населенных пунктах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36"/>
        <w:gridCol w:w="4775"/>
      </w:tblGrid>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0"/>
              <w:rPr>
                <w:sz w:val="28"/>
                <w:szCs w:val="28"/>
              </w:rPr>
            </w:pPr>
            <w:bookmarkStart w:id="40" w:name="TO0000003"/>
            <w:r w:rsidRPr="00073050">
              <w:rPr>
                <w:sz w:val="28"/>
                <w:szCs w:val="28"/>
              </w:rPr>
              <w:t>Степень благоустройства районов жилой застройки</w:t>
            </w:r>
            <w:bookmarkEnd w:id="40"/>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0"/>
              <w:rPr>
                <w:sz w:val="28"/>
                <w:szCs w:val="28"/>
              </w:rPr>
            </w:pPr>
            <w:r w:rsidRPr="00073050">
              <w:rPr>
                <w:sz w:val="28"/>
                <w:szCs w:val="28"/>
              </w:rPr>
              <w:t xml:space="preserve">Удельное хозяйственно-питьевое водопотребление в населенных пунктах на одного жителя среднесуточное (за год), </w:t>
            </w:r>
            <w:proofErr w:type="gramStart"/>
            <w:r w:rsidRPr="00073050">
              <w:rPr>
                <w:sz w:val="28"/>
                <w:szCs w:val="28"/>
              </w:rPr>
              <w:t>л</w:t>
            </w:r>
            <w:proofErr w:type="gramEnd"/>
            <w:r w:rsidRPr="00073050">
              <w:rPr>
                <w:sz w:val="28"/>
                <w:szCs w:val="28"/>
              </w:rPr>
              <w:t>/</w:t>
            </w:r>
            <w:proofErr w:type="spellStart"/>
            <w:r w:rsidRPr="00073050">
              <w:rPr>
                <w:sz w:val="28"/>
                <w:szCs w:val="28"/>
              </w:rPr>
              <w:t>сут</w:t>
            </w:r>
            <w:proofErr w:type="spellEnd"/>
          </w:p>
        </w:tc>
      </w:tr>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
              <w:rPr>
                <w:sz w:val="28"/>
                <w:szCs w:val="28"/>
              </w:rPr>
            </w:pPr>
            <w:r w:rsidRPr="00073050">
              <w:rPr>
                <w:sz w:val="28"/>
                <w:szCs w:val="28"/>
              </w:rPr>
              <w:t>Застройка зданиями, оборудованными внутренним водопроводом и канализацией, без ванн</w:t>
            </w:r>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2"/>
              <w:rPr>
                <w:sz w:val="28"/>
                <w:szCs w:val="28"/>
              </w:rPr>
            </w:pPr>
            <w:r w:rsidRPr="00073050">
              <w:rPr>
                <w:sz w:val="28"/>
                <w:szCs w:val="28"/>
              </w:rPr>
              <w:t>125 – 160</w:t>
            </w:r>
          </w:p>
        </w:tc>
      </w:tr>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
              <w:rPr>
                <w:sz w:val="28"/>
                <w:szCs w:val="28"/>
              </w:rPr>
            </w:pPr>
            <w:r w:rsidRPr="00073050">
              <w:rPr>
                <w:sz w:val="28"/>
                <w:szCs w:val="28"/>
              </w:rPr>
              <w:t>То же, с ванными и местными водонагревателями</w:t>
            </w:r>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2"/>
              <w:rPr>
                <w:sz w:val="28"/>
                <w:szCs w:val="28"/>
              </w:rPr>
            </w:pPr>
            <w:r w:rsidRPr="00073050">
              <w:rPr>
                <w:sz w:val="28"/>
                <w:szCs w:val="28"/>
              </w:rPr>
              <w:t>160 – 230</w:t>
            </w:r>
          </w:p>
        </w:tc>
      </w:tr>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
              <w:rPr>
                <w:sz w:val="28"/>
                <w:szCs w:val="28"/>
              </w:rPr>
            </w:pPr>
            <w:r w:rsidRPr="00073050">
              <w:rPr>
                <w:sz w:val="28"/>
                <w:szCs w:val="28"/>
              </w:rPr>
              <w:t>То же, с централизованным горячим водоснабжением</w:t>
            </w:r>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2"/>
              <w:rPr>
                <w:sz w:val="28"/>
                <w:szCs w:val="28"/>
              </w:rPr>
            </w:pPr>
            <w:r w:rsidRPr="00073050">
              <w:rPr>
                <w:sz w:val="28"/>
                <w:szCs w:val="28"/>
              </w:rPr>
              <w:t>220 – 280</w:t>
            </w:r>
          </w:p>
        </w:tc>
      </w:tr>
      <w:tr w:rsidR="00073050" w:rsidRPr="00073050" w:rsidTr="00963C2B">
        <w:trPr>
          <w:jc w:val="center"/>
        </w:trPr>
        <w:tc>
          <w:tcPr>
            <w:tcW w:w="5000" w:type="pct"/>
            <w:gridSpan w:val="2"/>
            <w:shd w:val="clear" w:color="auto" w:fill="FFFFFF"/>
            <w:tcMar>
              <w:top w:w="0" w:type="dxa"/>
              <w:left w:w="28" w:type="dxa"/>
              <w:bottom w:w="0" w:type="dxa"/>
              <w:right w:w="28" w:type="dxa"/>
            </w:tcMar>
            <w:vAlign w:val="center"/>
            <w:hideMark/>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Для районов застройки зданиями с водопользованием из </w:t>
            </w:r>
            <w:r w:rsidRPr="00073050">
              <w:rPr>
                <w:sz w:val="28"/>
                <w:szCs w:val="28"/>
              </w:rPr>
              <w:lastRenderedPageBreak/>
              <w:t>водоразборных колонок удельное среднесуточное (за год) водопотребление на одного жителя следует принимать 30-50 л/</w:t>
            </w:r>
            <w:proofErr w:type="spellStart"/>
            <w:r w:rsidRPr="00073050">
              <w:rPr>
                <w:sz w:val="28"/>
                <w:szCs w:val="28"/>
              </w:rPr>
              <w:t>сут</w:t>
            </w:r>
            <w:proofErr w:type="spellEnd"/>
            <w:r w:rsidRPr="00073050">
              <w:rPr>
                <w:sz w:val="28"/>
                <w:szCs w:val="28"/>
              </w:rPr>
              <w:t>.</w:t>
            </w:r>
          </w:p>
          <w:p w:rsidR="00073050" w:rsidRPr="00073050" w:rsidRDefault="00073050" w:rsidP="00963C2B">
            <w:pPr>
              <w:pStyle w:val="b11-11"/>
              <w:rPr>
                <w:sz w:val="28"/>
                <w:szCs w:val="28"/>
              </w:rPr>
            </w:pPr>
            <w:r w:rsidRPr="00073050">
              <w:rPr>
                <w:sz w:val="28"/>
                <w:szCs w:val="2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w:t>
            </w:r>
          </w:p>
          <w:p w:rsidR="00073050" w:rsidRPr="00073050" w:rsidRDefault="00073050" w:rsidP="00963C2B">
            <w:pPr>
              <w:pStyle w:val="b11-11"/>
              <w:rPr>
                <w:sz w:val="28"/>
                <w:szCs w:val="28"/>
              </w:rPr>
            </w:pPr>
            <w:r w:rsidRPr="00073050">
              <w:rPr>
                <w:sz w:val="28"/>
                <w:szCs w:val="28"/>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073050" w:rsidRPr="00073050" w:rsidRDefault="00073050" w:rsidP="00963C2B">
            <w:pPr>
              <w:pStyle w:val="b11-11"/>
              <w:rPr>
                <w:sz w:val="28"/>
                <w:szCs w:val="28"/>
              </w:rPr>
            </w:pPr>
            <w:r w:rsidRPr="00073050">
              <w:rPr>
                <w:sz w:val="28"/>
                <w:szCs w:val="28"/>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073050" w:rsidRPr="00073050" w:rsidRDefault="00073050" w:rsidP="00963C2B">
            <w:pPr>
              <w:pStyle w:val="b11-11"/>
              <w:rPr>
                <w:sz w:val="28"/>
                <w:szCs w:val="28"/>
              </w:rPr>
            </w:pPr>
            <w:r w:rsidRPr="00073050">
              <w:rPr>
                <w:sz w:val="28"/>
                <w:szCs w:val="28"/>
              </w:rPr>
              <w:t>5.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41" w:name="_Toc501370677"/>
      <w:bookmarkStart w:id="42" w:name="_Toc511115693"/>
      <w:bookmarkStart w:id="43" w:name="_Toc515460972"/>
      <w:bookmarkStart w:id="44" w:name="_Toc532562817"/>
      <w:r w:rsidRPr="00073050">
        <w:rPr>
          <w:sz w:val="28"/>
          <w:szCs w:val="28"/>
        </w:rPr>
        <w:t>2.6. Показатели обеспеченности и доступности объектов, относящихся к области водоотведение</w:t>
      </w:r>
      <w:bookmarkEnd w:id="41"/>
      <w:bookmarkEnd w:id="42"/>
      <w:bookmarkEnd w:id="43"/>
      <w:bookmarkEnd w:id="44"/>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2.6.1.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водоотведения,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2.6.2. Проектирование, размещение систем канализации населенных пунктов следует производить в соответствии с требованиями:</w:t>
      </w:r>
    </w:p>
    <w:p w:rsidR="00073050" w:rsidRPr="00073050" w:rsidRDefault="00073050" w:rsidP="00073050">
      <w:pPr>
        <w:pStyle w:val="b12-1"/>
        <w:rPr>
          <w:sz w:val="28"/>
          <w:szCs w:val="28"/>
        </w:rPr>
      </w:pPr>
      <w:r w:rsidRPr="00073050">
        <w:rPr>
          <w:sz w:val="28"/>
          <w:szCs w:val="28"/>
        </w:rPr>
        <w:t>Водного кодекса Российской Федерации;</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 xml:space="preserve">СП 32.13330.2012 «Канализация. Наружные сети». </w:t>
      </w:r>
      <w:proofErr w:type="gramStart"/>
      <w:r w:rsidRPr="00073050">
        <w:rPr>
          <w:sz w:val="28"/>
          <w:szCs w:val="28"/>
        </w:rPr>
        <w:t>Актуализированная редакция СНиП 2.04.03-85);</w:t>
      </w:r>
      <w:proofErr w:type="gramEnd"/>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r w:rsidRPr="00073050">
        <w:rPr>
          <w:sz w:val="28"/>
          <w:szCs w:val="28"/>
        </w:rPr>
        <w:t>СанПиН 2.1.5.980-00 «Гигиенические требования к охране поверхностных вод»;</w:t>
      </w:r>
    </w:p>
    <w:p w:rsidR="00073050" w:rsidRPr="00073050" w:rsidRDefault="00073050" w:rsidP="00073050">
      <w:pPr>
        <w:pStyle w:val="b12-1"/>
        <w:rPr>
          <w:sz w:val="28"/>
          <w:szCs w:val="28"/>
        </w:rPr>
      </w:pPr>
      <w:r w:rsidRPr="00073050">
        <w:rPr>
          <w:sz w:val="28"/>
          <w:szCs w:val="28"/>
        </w:rPr>
        <w:t>СанПиН 2.2.1/2.1.1.1200-03 «Санитарно-защитные зоны и санитарная классификация предприятий, сооружений и иных объектов».</w:t>
      </w:r>
    </w:p>
    <w:p w:rsidR="00073050" w:rsidRPr="00073050" w:rsidRDefault="00073050" w:rsidP="00073050">
      <w:pPr>
        <w:pStyle w:val="b12-1"/>
        <w:rPr>
          <w:sz w:val="28"/>
          <w:szCs w:val="28"/>
        </w:rPr>
      </w:pPr>
      <w:r w:rsidRPr="00073050">
        <w:rPr>
          <w:sz w:val="28"/>
          <w:szCs w:val="28"/>
        </w:rPr>
        <w:lastRenderedPageBreak/>
        <w:t>2.6.3.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rsidR="00073050" w:rsidRPr="00073050" w:rsidRDefault="00073050" w:rsidP="00073050">
      <w:pPr>
        <w:pStyle w:val="b12-1"/>
        <w:rPr>
          <w:sz w:val="28"/>
          <w:szCs w:val="28"/>
        </w:rPr>
      </w:pPr>
      <w:r w:rsidRPr="00073050">
        <w:rPr>
          <w:sz w:val="28"/>
          <w:szCs w:val="28"/>
        </w:rPr>
        <w:t xml:space="preserve">2.6.4. Выбор системы водоотведения жилого района (общесплавная, раздельная, </w:t>
      </w:r>
      <w:proofErr w:type="spellStart"/>
      <w:r w:rsidRPr="00073050">
        <w:rPr>
          <w:sz w:val="28"/>
          <w:szCs w:val="28"/>
        </w:rPr>
        <w:t>полураздельная</w:t>
      </w:r>
      <w:proofErr w:type="spellEnd"/>
      <w:r w:rsidRPr="00073050">
        <w:rPr>
          <w:sz w:val="28"/>
          <w:szCs w:val="28"/>
        </w:rPr>
        <w:t>) следует осуществлять на основе технико-экономического сравнения вариантов с учетом исключения сбросов неочищенных вод в водоемы.</w:t>
      </w:r>
    </w:p>
    <w:p w:rsidR="00073050" w:rsidRPr="00073050" w:rsidRDefault="00073050" w:rsidP="00073050">
      <w:pPr>
        <w:pStyle w:val="b12-1"/>
        <w:rPr>
          <w:sz w:val="28"/>
          <w:szCs w:val="28"/>
        </w:rPr>
      </w:pPr>
      <w:r w:rsidRPr="00073050">
        <w:rPr>
          <w:sz w:val="28"/>
          <w:szCs w:val="28"/>
        </w:rPr>
        <w:t>2.6.5. Децентрализованные схемы канализации допускается предусматривать:</w:t>
      </w:r>
    </w:p>
    <w:p w:rsidR="00073050" w:rsidRPr="00073050" w:rsidRDefault="00073050" w:rsidP="00073050">
      <w:pPr>
        <w:pStyle w:val="b12-1"/>
        <w:rPr>
          <w:sz w:val="28"/>
          <w:szCs w:val="28"/>
        </w:rPr>
      </w:pPr>
      <w:r w:rsidRPr="00073050">
        <w:rPr>
          <w:sz w:val="28"/>
          <w:szCs w:val="28"/>
        </w:rPr>
        <w:t>- при отсутствии опасности загрязнения используемых для водоснабжения водоносных горизонтов;</w:t>
      </w:r>
    </w:p>
    <w:p w:rsidR="00073050" w:rsidRPr="00073050" w:rsidRDefault="00073050" w:rsidP="00073050">
      <w:pPr>
        <w:pStyle w:val="b12-1"/>
        <w:rPr>
          <w:sz w:val="28"/>
          <w:szCs w:val="28"/>
        </w:rPr>
      </w:pPr>
      <w:proofErr w:type="gramStart"/>
      <w:r w:rsidRPr="00073050">
        <w:rPr>
          <w:sz w:val="28"/>
          <w:szCs w:val="28"/>
        </w:rPr>
        <w:t xml:space="preserve">- при отсутствии централизованной канализации в существующих или реконструируемых населенных пунктах, в том числе расположенных в горных и предгорных районах,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073050">
        <w:rPr>
          <w:sz w:val="28"/>
          <w:szCs w:val="28"/>
        </w:rPr>
        <w:t>канализования</w:t>
      </w:r>
      <w:proofErr w:type="spellEnd"/>
      <w:r w:rsidRPr="00073050">
        <w:rPr>
          <w:sz w:val="28"/>
          <w:szCs w:val="28"/>
        </w:rPr>
        <w:t xml:space="preserve"> на расстоянии не менее 500</w:t>
      </w:r>
      <w:r w:rsidRPr="00073050">
        <w:rPr>
          <w:sz w:val="28"/>
          <w:szCs w:val="28"/>
          <w:lang w:val="en-US"/>
        </w:rPr>
        <w:t> </w:t>
      </w:r>
      <w:r w:rsidRPr="00073050">
        <w:rPr>
          <w:sz w:val="28"/>
          <w:szCs w:val="28"/>
        </w:rPr>
        <w:t>м</w:t>
      </w:r>
      <w:proofErr w:type="gramEnd"/>
      <w:r w:rsidRPr="00073050">
        <w:rPr>
          <w:sz w:val="28"/>
          <w:szCs w:val="28"/>
        </w:rPr>
        <w:t>.</w:t>
      </w:r>
    </w:p>
    <w:p w:rsidR="00073050" w:rsidRPr="00073050" w:rsidRDefault="00073050" w:rsidP="00073050">
      <w:pPr>
        <w:pStyle w:val="b12-1"/>
        <w:rPr>
          <w:sz w:val="28"/>
          <w:szCs w:val="28"/>
        </w:rPr>
      </w:pPr>
      <w:r w:rsidRPr="00073050">
        <w:rPr>
          <w:sz w:val="28"/>
          <w:szCs w:val="28"/>
        </w:rPr>
        <w:t>2.6.6. Устройство общего сборника сточных вод на одно здание или группу зданий, как исключение, допускается:</w:t>
      </w:r>
    </w:p>
    <w:p w:rsidR="00073050" w:rsidRPr="00073050" w:rsidRDefault="00073050" w:rsidP="00073050">
      <w:pPr>
        <w:pStyle w:val="b12-1"/>
        <w:rPr>
          <w:sz w:val="28"/>
          <w:szCs w:val="28"/>
        </w:rPr>
      </w:pPr>
      <w:r w:rsidRPr="00073050">
        <w:rPr>
          <w:sz w:val="28"/>
          <w:szCs w:val="28"/>
        </w:rPr>
        <w:t>- при отсутствии централизованной системы канализации;</w:t>
      </w:r>
    </w:p>
    <w:p w:rsidR="00073050" w:rsidRPr="00073050" w:rsidRDefault="00073050" w:rsidP="00073050">
      <w:pPr>
        <w:pStyle w:val="b12-1"/>
        <w:rPr>
          <w:sz w:val="28"/>
          <w:szCs w:val="28"/>
        </w:rPr>
      </w:pPr>
      <w:r w:rsidRPr="00073050">
        <w:rPr>
          <w:sz w:val="28"/>
          <w:szCs w:val="28"/>
        </w:rPr>
        <w:t>- при расположении зданий на значительном удалении от действующих основных канализационных сетей;</w:t>
      </w:r>
    </w:p>
    <w:p w:rsidR="00073050" w:rsidRPr="00073050" w:rsidRDefault="00073050" w:rsidP="00073050">
      <w:pPr>
        <w:pStyle w:val="b12-1"/>
        <w:rPr>
          <w:sz w:val="28"/>
          <w:szCs w:val="28"/>
        </w:rPr>
      </w:pPr>
      <w:r w:rsidRPr="00073050">
        <w:rPr>
          <w:sz w:val="28"/>
          <w:szCs w:val="28"/>
        </w:rPr>
        <w:t>- при невозможности в ближайшее время присоединения к общей канализационной сети.</w:t>
      </w:r>
    </w:p>
    <w:p w:rsidR="00073050" w:rsidRPr="00073050" w:rsidRDefault="00073050" w:rsidP="00073050">
      <w:pPr>
        <w:pStyle w:val="b12-1"/>
        <w:rPr>
          <w:sz w:val="28"/>
          <w:szCs w:val="28"/>
        </w:rPr>
      </w:pPr>
      <w:r w:rsidRPr="00073050">
        <w:rPr>
          <w:sz w:val="28"/>
          <w:szCs w:val="28"/>
        </w:rPr>
        <w:t xml:space="preserve">2.6.7. В качестве сборника сточных вод по согласованию с территориальными органами </w:t>
      </w:r>
      <w:proofErr w:type="spellStart"/>
      <w:r w:rsidRPr="00073050">
        <w:rPr>
          <w:sz w:val="28"/>
          <w:szCs w:val="28"/>
        </w:rPr>
        <w:t>Роспотребнадзора</w:t>
      </w:r>
      <w:proofErr w:type="spellEnd"/>
      <w:r w:rsidRPr="00073050">
        <w:rPr>
          <w:sz w:val="28"/>
          <w:szCs w:val="28"/>
        </w:rPr>
        <w:t xml:space="preserve"> и охраны природы следует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p>
    <w:p w:rsidR="00073050" w:rsidRPr="00073050" w:rsidRDefault="00073050" w:rsidP="00073050">
      <w:pPr>
        <w:pStyle w:val="b12-1"/>
        <w:rPr>
          <w:sz w:val="28"/>
          <w:szCs w:val="28"/>
        </w:rPr>
      </w:pPr>
      <w:r w:rsidRPr="00073050">
        <w:rPr>
          <w:sz w:val="28"/>
          <w:szCs w:val="28"/>
        </w:rPr>
        <w:t>2.6.8. Выбор, отвод и использование земель для магистральных канализационных коллекторов осуществляется в соответствии с требованиями СН 456-73.</w:t>
      </w:r>
    </w:p>
    <w:p w:rsidR="00073050" w:rsidRPr="00073050" w:rsidRDefault="00073050" w:rsidP="00073050">
      <w:pPr>
        <w:pStyle w:val="b12-1"/>
        <w:rPr>
          <w:sz w:val="28"/>
          <w:szCs w:val="28"/>
        </w:rPr>
      </w:pPr>
      <w:r w:rsidRPr="00073050">
        <w:rPr>
          <w:sz w:val="28"/>
          <w:szCs w:val="28"/>
        </w:rPr>
        <w:t>Размеры земельных участков для размещения колодцев канализационных коллекторов должны быть не более 3x3 м, камер переключения и запорной арматуры - не более 10x10 м.</w:t>
      </w:r>
    </w:p>
    <w:p w:rsidR="00073050" w:rsidRPr="00073050" w:rsidRDefault="00073050" w:rsidP="00073050">
      <w:pPr>
        <w:pStyle w:val="b12-1"/>
        <w:rPr>
          <w:sz w:val="28"/>
          <w:szCs w:val="28"/>
        </w:rPr>
      </w:pPr>
      <w:r w:rsidRPr="00073050">
        <w:rPr>
          <w:sz w:val="28"/>
          <w:szCs w:val="28"/>
        </w:rPr>
        <w:t xml:space="preserve">2.6.9. Площадку очистных сооружений сточных вод следует располагать </w:t>
      </w:r>
      <w:proofErr w:type="gramStart"/>
      <w:r w:rsidRPr="00073050">
        <w:rPr>
          <w:sz w:val="28"/>
          <w:szCs w:val="28"/>
        </w:rPr>
        <w:t>с подветренной стороны для ветров преобладающего в теплый период года направления по отношению к жилой</w:t>
      </w:r>
      <w:proofErr w:type="gramEnd"/>
      <w:r w:rsidRPr="00073050">
        <w:rPr>
          <w:sz w:val="28"/>
          <w:szCs w:val="28"/>
        </w:rPr>
        <w:t xml:space="preserve"> застройке населенного пункта ниже по течению водотока.</w:t>
      </w:r>
    </w:p>
    <w:p w:rsidR="00073050" w:rsidRPr="00073050" w:rsidRDefault="00073050" w:rsidP="00073050">
      <w:pPr>
        <w:pStyle w:val="b12-1"/>
        <w:rPr>
          <w:sz w:val="28"/>
          <w:szCs w:val="28"/>
        </w:rPr>
      </w:pPr>
      <w:r w:rsidRPr="00073050">
        <w:rPr>
          <w:sz w:val="28"/>
          <w:szCs w:val="28"/>
        </w:rPr>
        <w:lastRenderedPageBreak/>
        <w:t>Не допускается размещать очистные сооружения поверхностных сточных вод в жилых кварталах (микрорайонах), а накопители канализационных осадков - на территориях жилых и общественно-деловых зон. Очистные сооружения производственной и дождевой канализации следует, как правило, размещать на территории промышленных предприятий.</w:t>
      </w:r>
    </w:p>
    <w:p w:rsidR="00073050" w:rsidRPr="00073050" w:rsidRDefault="00073050" w:rsidP="00073050">
      <w:pPr>
        <w:pStyle w:val="b12-1"/>
        <w:rPr>
          <w:sz w:val="28"/>
          <w:szCs w:val="28"/>
        </w:rPr>
      </w:pPr>
      <w:r w:rsidRPr="00073050">
        <w:rPr>
          <w:sz w:val="28"/>
          <w:szCs w:val="28"/>
        </w:rPr>
        <w:t>2.6.10.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таблицей 2.6-1.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2.6-1 – Ориентировочные размеры участков для размещения сооружений систем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1"/>
        <w:gridCol w:w="3177"/>
        <w:gridCol w:w="2965"/>
      </w:tblGrid>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Наименование объекта</w:t>
            </w:r>
          </w:p>
        </w:tc>
        <w:tc>
          <w:tcPr>
            <w:tcW w:w="3881"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Размер участка, </w:t>
            </w:r>
            <w:proofErr w:type="gramStart"/>
            <w:r w:rsidRPr="00073050">
              <w:rPr>
                <w:sz w:val="28"/>
                <w:szCs w:val="28"/>
              </w:rPr>
              <w:t>м</w:t>
            </w:r>
            <w:proofErr w:type="gramEnd"/>
          </w:p>
        </w:tc>
        <w:tc>
          <w:tcPr>
            <w:tcW w:w="4066"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Расстояние до жилых и общественных зданий, </w:t>
            </w:r>
            <w:proofErr w:type="gramStart"/>
            <w:r w:rsidRPr="00073050">
              <w:rPr>
                <w:sz w:val="28"/>
                <w:szCs w:val="28"/>
              </w:rPr>
              <w:t>м</w:t>
            </w:r>
            <w:proofErr w:type="gramEnd"/>
          </w:p>
        </w:tc>
      </w:tr>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Очистные сооружения поверхностных сточных вод</w:t>
            </w:r>
          </w:p>
        </w:tc>
        <w:tc>
          <w:tcPr>
            <w:tcW w:w="388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В зависимости от производительности и типа сооружения</w:t>
            </w:r>
          </w:p>
        </w:tc>
        <w:tc>
          <w:tcPr>
            <w:tcW w:w="406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в соответствии с таблицей 7.1.2 </w:t>
            </w:r>
            <w:hyperlink r:id="rId7" w:history="1">
              <w:r w:rsidRPr="00073050">
                <w:rPr>
                  <w:sz w:val="28"/>
                  <w:szCs w:val="28"/>
                </w:rPr>
                <w:t>СанПиН 2.2.1/2.1.1.1200-03</w:t>
              </w:r>
            </w:hyperlink>
          </w:p>
        </w:tc>
      </w:tr>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Внутриквартальная канализационная насосная станция</w:t>
            </w:r>
          </w:p>
        </w:tc>
        <w:tc>
          <w:tcPr>
            <w:tcW w:w="388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10x10</w:t>
            </w:r>
          </w:p>
        </w:tc>
        <w:tc>
          <w:tcPr>
            <w:tcW w:w="406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20</w:t>
            </w:r>
          </w:p>
        </w:tc>
      </w:tr>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Эксплуатационные площадки вокруг шахт тоннельных коллекторов</w:t>
            </w:r>
          </w:p>
        </w:tc>
        <w:tc>
          <w:tcPr>
            <w:tcW w:w="388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20x20</w:t>
            </w:r>
          </w:p>
        </w:tc>
        <w:tc>
          <w:tcPr>
            <w:tcW w:w="406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не менее 15 (от оси коллекторов)</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2.6.11. Размеры земельных участков для очистных сооружений канализации следует принимать не </w:t>
      </w:r>
      <w:proofErr w:type="gramStart"/>
      <w:r w:rsidRPr="00073050">
        <w:rPr>
          <w:sz w:val="28"/>
          <w:szCs w:val="28"/>
        </w:rPr>
        <w:t>более указанных</w:t>
      </w:r>
      <w:proofErr w:type="gramEnd"/>
      <w:r w:rsidRPr="00073050">
        <w:rPr>
          <w:sz w:val="28"/>
          <w:szCs w:val="28"/>
        </w:rPr>
        <w:t xml:space="preserve"> в таблице 2.6-2.</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2.6-2 - Размеры земельных участков для очистных сооружений канализации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8"/>
        <w:gridCol w:w="1909"/>
        <w:gridCol w:w="1472"/>
        <w:gridCol w:w="2974"/>
      </w:tblGrid>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Производительность</w:t>
            </w:r>
          </w:p>
        </w:tc>
        <w:tc>
          <w:tcPr>
            <w:tcW w:w="7102" w:type="dxa"/>
            <w:gridSpan w:val="3"/>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Размеры земельных участков, </w:t>
            </w:r>
            <w:proofErr w:type="gramStart"/>
            <w:r w:rsidRPr="00073050">
              <w:rPr>
                <w:sz w:val="28"/>
                <w:szCs w:val="28"/>
              </w:rPr>
              <w:t>га</w:t>
            </w:r>
            <w:proofErr w:type="gramEnd"/>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очистных сооружений канализации, тыс.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w:t>
            </w:r>
            <w:proofErr w:type="spellStart"/>
            <w:r w:rsidRPr="00073050">
              <w:rPr>
                <w:sz w:val="28"/>
                <w:szCs w:val="28"/>
              </w:rPr>
              <w:t>сут</w:t>
            </w:r>
            <w:proofErr w:type="spellEnd"/>
            <w:r w:rsidRPr="00073050">
              <w:rPr>
                <w:sz w:val="28"/>
                <w:szCs w:val="28"/>
              </w:rPr>
              <w:t>.</w:t>
            </w:r>
          </w:p>
        </w:tc>
        <w:tc>
          <w:tcPr>
            <w:tcW w:w="2061"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очистных сооружений</w:t>
            </w:r>
          </w:p>
        </w:tc>
        <w:tc>
          <w:tcPr>
            <w:tcW w:w="1500"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иловых площадок</w:t>
            </w:r>
          </w:p>
        </w:tc>
        <w:tc>
          <w:tcPr>
            <w:tcW w:w="3541"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биологических прудов глубокой очистки сточных вод</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до 0,7</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0,5</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0,2</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0,7 до 17</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4</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17 до 40</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6</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9</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6</w:t>
            </w:r>
          </w:p>
        </w:tc>
      </w:tr>
      <w:tr w:rsidR="00073050" w:rsidRPr="00073050" w:rsidTr="00963C2B">
        <w:trPr>
          <w:trHeight w:val="65"/>
        </w:trPr>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40 до 130</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12</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25</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130 до 175</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14</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30</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30</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2.6.12.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073050" w:rsidRPr="00073050" w:rsidRDefault="00073050" w:rsidP="00073050">
      <w:pPr>
        <w:pStyle w:val="b12-1"/>
        <w:rPr>
          <w:sz w:val="28"/>
          <w:szCs w:val="28"/>
        </w:rPr>
      </w:pPr>
      <w:r w:rsidRPr="00073050">
        <w:rPr>
          <w:sz w:val="28"/>
          <w:szCs w:val="28"/>
        </w:rPr>
        <w:lastRenderedPageBreak/>
        <w:t>2.6.13. Ориентировочные размеры санитарно-защитных зон (далее СЗЗ) для канализационных очистных сооружений в соответствии с требованиями СанПиН 2.2.1/2.1.1.1200-03 приведены в таблице 2.6-3.</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2.6-3 – Ориентировочные размеры санитарно-защитных зон для канализационных очистных сооружений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8"/>
        <w:gridCol w:w="761"/>
        <w:gridCol w:w="1301"/>
        <w:gridCol w:w="1301"/>
        <w:gridCol w:w="1302"/>
      </w:tblGrid>
      <w:tr w:rsidR="00073050" w:rsidRPr="00073050" w:rsidTr="00963C2B">
        <w:trPr>
          <w:jc w:val="center"/>
        </w:trPr>
        <w:tc>
          <w:tcPr>
            <w:tcW w:w="4838"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Сооружения для очистки сточных вод</w:t>
            </w:r>
          </w:p>
        </w:tc>
        <w:tc>
          <w:tcPr>
            <w:tcW w:w="4665" w:type="dxa"/>
            <w:gridSpan w:val="4"/>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Расстояние, </w:t>
            </w:r>
            <w:proofErr w:type="gramStart"/>
            <w:r w:rsidRPr="00073050">
              <w:rPr>
                <w:sz w:val="28"/>
                <w:szCs w:val="28"/>
              </w:rPr>
              <w:t>м</w:t>
            </w:r>
            <w:proofErr w:type="gramEnd"/>
            <w:r w:rsidRPr="00073050">
              <w:rPr>
                <w:sz w:val="28"/>
                <w:szCs w:val="28"/>
              </w:rPr>
              <w:t xml:space="preserve">, при расчетной производительности очистных сооружений, тыс. </w:t>
            </w:r>
            <w:proofErr w:type="spellStart"/>
            <w:r w:rsidRPr="00073050">
              <w:rPr>
                <w:sz w:val="28"/>
                <w:szCs w:val="28"/>
              </w:rPr>
              <w:t>куб.м</w:t>
            </w:r>
            <w:proofErr w:type="spellEnd"/>
            <w:r w:rsidRPr="00073050">
              <w:rPr>
                <w:sz w:val="28"/>
                <w:szCs w:val="28"/>
              </w:rPr>
              <w:t>. в сутки</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2"/>
              <w:rPr>
                <w:sz w:val="28"/>
                <w:szCs w:val="28"/>
              </w:rPr>
            </w:pP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до 0,2</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более 0,2 до 5,0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более 5,0 до 50,0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более 50,0 до 280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Насосные станции и аварийно-регулирующие резервуары, локальные очистные сооружения</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15</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 xml:space="preserve">Сооружения для механической и биологической очистки с иловыми площадками для </w:t>
            </w:r>
            <w:proofErr w:type="spellStart"/>
            <w:r w:rsidRPr="00073050">
              <w:rPr>
                <w:sz w:val="28"/>
                <w:szCs w:val="28"/>
              </w:rPr>
              <w:t>сброженных</w:t>
            </w:r>
            <w:proofErr w:type="spellEnd"/>
            <w:r w:rsidRPr="00073050">
              <w:rPr>
                <w:sz w:val="28"/>
                <w:szCs w:val="28"/>
              </w:rPr>
              <w:t xml:space="preserve"> осадков, а также иловые площадки</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150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400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500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Сооружения для механической и биологической очистки с термомеханической обработкой осадка в закрытых помещениях</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150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400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Биологические пруды</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300</w:t>
            </w:r>
          </w:p>
        </w:tc>
      </w:tr>
      <w:tr w:rsidR="00073050" w:rsidRPr="00073050" w:rsidTr="00963C2B">
        <w:trPr>
          <w:jc w:val="center"/>
        </w:trPr>
        <w:tc>
          <w:tcPr>
            <w:tcW w:w="9503" w:type="dxa"/>
            <w:gridSpan w:val="5"/>
            <w:tcMar>
              <w:top w:w="0" w:type="dxa"/>
              <w:left w:w="74" w:type="dxa"/>
              <w:bottom w:w="0" w:type="dxa"/>
              <w:right w:w="74" w:type="dxa"/>
            </w:tcMar>
            <w:hideMark/>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Размер санитарно-защитных зон для канализационных очистных сооружений производительностью более 280 тыс.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/сутки, а также при принятии новых технологий очистки сточных вод и обработки осадка следует устанавливать в соответствии с требованиями п. 6.4.4 настоящих нормативов.</w:t>
            </w:r>
          </w:p>
          <w:p w:rsidR="00073050" w:rsidRPr="00073050" w:rsidRDefault="00073050" w:rsidP="00963C2B">
            <w:pPr>
              <w:pStyle w:val="b11-11"/>
              <w:rPr>
                <w:sz w:val="28"/>
                <w:szCs w:val="28"/>
              </w:rPr>
            </w:pPr>
            <w:r w:rsidRPr="00073050">
              <w:rPr>
                <w:sz w:val="28"/>
                <w:szCs w:val="28"/>
              </w:rPr>
              <w:t>2. Для сооружений механической и биологической очистки сточных вод производительностью до 50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/сутки размер санитарно-защитных зон следует принимать 100 м.</w:t>
            </w:r>
          </w:p>
          <w:p w:rsidR="00073050" w:rsidRPr="00073050" w:rsidRDefault="00073050" w:rsidP="00963C2B">
            <w:pPr>
              <w:pStyle w:val="b11-11"/>
              <w:rPr>
                <w:sz w:val="28"/>
                <w:szCs w:val="28"/>
              </w:rPr>
            </w:pPr>
            <w:r w:rsidRPr="00073050">
              <w:rPr>
                <w:sz w:val="28"/>
                <w:szCs w:val="28"/>
              </w:rPr>
              <w:t>3. Размер санитарно-защитных зон от сливных станций следует принимать 300 м.</w:t>
            </w:r>
          </w:p>
          <w:p w:rsidR="00073050" w:rsidRPr="00073050" w:rsidRDefault="00073050" w:rsidP="00963C2B">
            <w:pPr>
              <w:pStyle w:val="b11-11"/>
              <w:rPr>
                <w:sz w:val="28"/>
                <w:szCs w:val="28"/>
              </w:rPr>
            </w:pPr>
            <w:r w:rsidRPr="00073050">
              <w:rPr>
                <w:sz w:val="28"/>
                <w:szCs w:val="28"/>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073050" w:rsidRPr="00073050" w:rsidRDefault="00073050" w:rsidP="00963C2B">
            <w:pPr>
              <w:pStyle w:val="b11-11"/>
              <w:rPr>
                <w:sz w:val="28"/>
                <w:szCs w:val="28"/>
              </w:rPr>
            </w:pPr>
            <w:r w:rsidRPr="00073050">
              <w:rPr>
                <w:sz w:val="28"/>
                <w:szCs w:val="28"/>
              </w:rPr>
              <w:t>5. </w:t>
            </w:r>
            <w:proofErr w:type="gramStart"/>
            <w:r w:rsidRPr="00073050">
              <w:rPr>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таблице.</w:t>
            </w:r>
            <w:proofErr w:type="gramEnd"/>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lastRenderedPageBreak/>
        <w:t>2.6.14.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СП 14.13330.2011, СНиП 22-02-2003, СНиП 2.01.09-91.</w:t>
      </w:r>
    </w:p>
    <w:p w:rsidR="00073050" w:rsidRPr="00073050" w:rsidRDefault="00073050" w:rsidP="00073050">
      <w:pPr>
        <w:pStyle w:val="b12-1"/>
        <w:rPr>
          <w:sz w:val="28"/>
          <w:szCs w:val="28"/>
        </w:rPr>
      </w:pPr>
      <w:r w:rsidRPr="00073050">
        <w:rPr>
          <w:sz w:val="28"/>
          <w:szCs w:val="28"/>
        </w:rPr>
        <w:t xml:space="preserve">2.6.15.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w:t>
      </w:r>
      <w:proofErr w:type="gramStart"/>
      <w:r w:rsidRPr="00073050">
        <w:rPr>
          <w:sz w:val="28"/>
          <w:szCs w:val="28"/>
        </w:rPr>
        <w:t>равным</w:t>
      </w:r>
      <w:proofErr w:type="gramEnd"/>
      <w:r w:rsidRPr="00073050">
        <w:rPr>
          <w:sz w:val="28"/>
          <w:szCs w:val="28"/>
        </w:rPr>
        <w:t xml:space="preserve"> удельному среднесуточному водопотреблению без учета расхода воды на полив территории и зеленых насаждений.</w:t>
      </w:r>
    </w:p>
    <w:p w:rsidR="00073050" w:rsidRPr="00073050" w:rsidRDefault="00073050" w:rsidP="00073050">
      <w:pPr>
        <w:pStyle w:val="b12-1"/>
        <w:rPr>
          <w:sz w:val="28"/>
          <w:szCs w:val="28"/>
        </w:rPr>
      </w:pPr>
      <w:r w:rsidRPr="00073050">
        <w:rPr>
          <w:sz w:val="28"/>
          <w:szCs w:val="28"/>
        </w:rPr>
        <w:t>2.6.16. Расчетные показатели обеспеченности объектов водоотведения принимать по таблице 2.5-3. Расчетные показатели доступности объектов водоотведения не устанавливаются.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45" w:name="_Toc501123765"/>
      <w:bookmarkStart w:id="46" w:name="_Toc501123926"/>
      <w:bookmarkStart w:id="47" w:name="_Toc532562818"/>
      <w:r w:rsidRPr="00073050">
        <w:rPr>
          <w:sz w:val="28"/>
          <w:szCs w:val="28"/>
        </w:rPr>
        <w:t>2.7. Показатели обеспеченности и доступности объектов, относящихся к области автомобильные дороги местного значения</w:t>
      </w:r>
      <w:bookmarkEnd w:id="45"/>
      <w:bookmarkEnd w:id="46"/>
      <w:bookmarkEnd w:id="47"/>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2.7.1. Согласно п. 5 ч. 1 ст. 15 Закона о МСУ и п. 5 ст. 9 Устава Муниципального района к вопросам местного значения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 Расчетные показатели обеспеченности и </w:t>
      </w:r>
      <w:proofErr w:type="gramStart"/>
      <w:r w:rsidRPr="00073050">
        <w:rPr>
          <w:sz w:val="28"/>
          <w:szCs w:val="28"/>
        </w:rPr>
        <w:t>доступности объектов, относящиеся к области автомобильные дороги местного значения вне границ населенных пунктов в границах Муниципального района устанавливаются</w:t>
      </w:r>
      <w:proofErr w:type="gramEnd"/>
      <w:r w:rsidRPr="00073050">
        <w:rPr>
          <w:sz w:val="28"/>
          <w:szCs w:val="28"/>
        </w:rPr>
        <w:t xml:space="preserve"> Местными нормативами градостроительного проектирования Муниципального района.</w:t>
      </w:r>
    </w:p>
    <w:p w:rsidR="00073050" w:rsidRPr="00073050" w:rsidRDefault="00073050" w:rsidP="00073050">
      <w:pPr>
        <w:pStyle w:val="b12-1"/>
        <w:rPr>
          <w:sz w:val="28"/>
          <w:szCs w:val="28"/>
        </w:rPr>
      </w:pPr>
      <w:r w:rsidRPr="00073050">
        <w:rPr>
          <w:sz w:val="28"/>
          <w:szCs w:val="28"/>
        </w:rPr>
        <w:t>2.7.2. Согласно п. 5 ч. 1 ст. 14 Закона о МСУ, п. 6 ст. 8 Устава к вопросам местного значения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rsidR="00073050" w:rsidRPr="00073050" w:rsidRDefault="00073050" w:rsidP="00073050">
      <w:pPr>
        <w:pStyle w:val="b12-1"/>
        <w:rPr>
          <w:sz w:val="28"/>
          <w:szCs w:val="28"/>
          <w:lang w:eastAsia="ru-RU"/>
        </w:rPr>
      </w:pPr>
      <w:r w:rsidRPr="00073050">
        <w:rPr>
          <w:sz w:val="28"/>
          <w:szCs w:val="28"/>
          <w:lang w:eastAsia="ru-RU"/>
        </w:rPr>
        <w:t>2.7.3. Согласно п. </w:t>
      </w:r>
      <w:r w:rsidRPr="00073050">
        <w:rPr>
          <w:spacing w:val="-2"/>
          <w:sz w:val="28"/>
          <w:szCs w:val="28"/>
          <w:lang w:eastAsia="ru-RU"/>
        </w:rPr>
        <w:t xml:space="preserve">6.2.63. Региональных нормативов </w:t>
      </w:r>
      <w:r w:rsidRPr="00073050">
        <w:rPr>
          <w:sz w:val="28"/>
          <w:szCs w:val="28"/>
          <w:lang w:eastAsia="ru-RU"/>
        </w:rPr>
        <w:t>Забайкальского края</w:t>
      </w:r>
      <w:r w:rsidRPr="00073050">
        <w:rPr>
          <w:spacing w:val="-2"/>
          <w:sz w:val="28"/>
          <w:szCs w:val="28"/>
          <w:lang w:eastAsia="ru-RU"/>
        </w:rPr>
        <w:t xml:space="preserve"> пропускную способность сети улиц, дорог и транспортных пересечений,</w:t>
      </w:r>
      <w:r w:rsidRPr="00073050">
        <w:rPr>
          <w:sz w:val="28"/>
          <w:szCs w:val="28"/>
          <w:lang w:eastAsia="ru-RU"/>
        </w:rPr>
        <w:t xml:space="preserve"> число мест хранения автомобилей следует определять исходя из уровня автомобилизации на расчетный срок 2020 год, автомобилей на 1000 человек: 500 легковых автомобилей, включая 3 такси и 2 ведомственных автомобиля. Количество грузовых автомобилей следует принимать 25-40 единиц на 1000 человек в зависимости от состава парка, мотоциклов и мопедов: для большого городского округа – 50-100 единиц на 1000 человек, для остальных населенных пунктов – 100-150 единиц на 1000 человек.</w:t>
      </w:r>
    </w:p>
    <w:p w:rsidR="00073050" w:rsidRPr="00073050" w:rsidRDefault="00073050" w:rsidP="00073050">
      <w:pPr>
        <w:pStyle w:val="b12-1"/>
        <w:rPr>
          <w:sz w:val="28"/>
          <w:szCs w:val="28"/>
          <w:lang w:eastAsia="ru-RU"/>
        </w:rPr>
      </w:pPr>
      <w:r w:rsidRPr="00073050">
        <w:rPr>
          <w:sz w:val="28"/>
          <w:szCs w:val="28"/>
          <w:lang w:eastAsia="ru-RU"/>
        </w:rPr>
        <w:t>На расчетный срок 2030 год уровень автомобилизации принимается 650 легковых автомобилей на 1000 человек, включая 4 такси и 3 ведомственных автомобиля.</w:t>
      </w:r>
    </w:p>
    <w:p w:rsidR="00073050" w:rsidRPr="00073050" w:rsidRDefault="00073050" w:rsidP="00073050">
      <w:pPr>
        <w:pStyle w:val="b12-1"/>
        <w:rPr>
          <w:sz w:val="28"/>
          <w:szCs w:val="28"/>
          <w:lang w:eastAsia="ru-RU"/>
        </w:rPr>
      </w:pPr>
      <w:r w:rsidRPr="00073050">
        <w:rPr>
          <w:sz w:val="28"/>
          <w:szCs w:val="28"/>
          <w:lang w:eastAsia="ru-RU"/>
        </w:rPr>
        <w:lastRenderedPageBreak/>
        <w:t xml:space="preserve">Указанный уровень автомобилизации допускается уменьшать или увеличивать в зависимости от местных условий </w:t>
      </w:r>
      <w:r w:rsidRPr="00073050">
        <w:rPr>
          <w:bCs/>
          <w:sz w:val="28"/>
          <w:szCs w:val="28"/>
          <w:lang w:eastAsia="ru-RU"/>
        </w:rPr>
        <w:t>населенных пунктов</w:t>
      </w:r>
      <w:r w:rsidRPr="00073050">
        <w:rPr>
          <w:b/>
          <w:bCs/>
          <w:sz w:val="28"/>
          <w:szCs w:val="28"/>
          <w:lang w:eastAsia="ru-RU"/>
        </w:rPr>
        <w:t xml:space="preserve"> </w:t>
      </w:r>
      <w:r w:rsidRPr="00073050">
        <w:rPr>
          <w:sz w:val="28"/>
          <w:szCs w:val="28"/>
          <w:lang w:eastAsia="ru-RU"/>
        </w:rPr>
        <w:t>Забайкальского края, но не более чем на 20%.</w:t>
      </w:r>
    </w:p>
    <w:p w:rsidR="00073050" w:rsidRPr="00073050" w:rsidRDefault="00073050" w:rsidP="00073050">
      <w:pPr>
        <w:pStyle w:val="b12-1"/>
        <w:rPr>
          <w:sz w:val="28"/>
          <w:szCs w:val="28"/>
          <w:lang w:eastAsia="ru-RU"/>
        </w:rPr>
      </w:pPr>
      <w:r w:rsidRPr="00073050">
        <w:rPr>
          <w:sz w:val="28"/>
          <w:szCs w:val="28"/>
          <w:lang w:eastAsia="ru-RU"/>
        </w:rPr>
        <w:t>2.7.4.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2.7-1.</w:t>
      </w:r>
    </w:p>
    <w:p w:rsidR="00073050" w:rsidRPr="00073050" w:rsidRDefault="00073050" w:rsidP="00073050">
      <w:pPr>
        <w:pStyle w:val="b12-1"/>
        <w:rPr>
          <w:sz w:val="28"/>
          <w:szCs w:val="28"/>
          <w:lang w:eastAsia="ru-RU"/>
        </w:rPr>
      </w:pPr>
    </w:p>
    <w:p w:rsidR="00073050" w:rsidRPr="00073050" w:rsidRDefault="00073050" w:rsidP="00073050">
      <w:pPr>
        <w:pStyle w:val="b12-10"/>
        <w:rPr>
          <w:sz w:val="28"/>
          <w:szCs w:val="28"/>
        </w:rPr>
      </w:pPr>
      <w:r w:rsidRPr="00073050">
        <w:rPr>
          <w:sz w:val="28"/>
          <w:szCs w:val="28"/>
        </w:rPr>
        <w:t>Таблица 2.7-1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0"/>
        <w:gridCol w:w="3821"/>
      </w:tblGrid>
      <w:tr w:rsidR="00073050" w:rsidRPr="00073050" w:rsidTr="00963C2B">
        <w:trPr>
          <w:trHeight w:val="84"/>
          <w:jc w:val="center"/>
        </w:trPr>
        <w:tc>
          <w:tcPr>
            <w:tcW w:w="5750" w:type="dxa"/>
            <w:vAlign w:val="center"/>
          </w:tcPr>
          <w:p w:rsidR="00073050" w:rsidRPr="00073050" w:rsidRDefault="00073050" w:rsidP="00963C2B">
            <w:pPr>
              <w:pStyle w:val="b11-10"/>
              <w:rPr>
                <w:sz w:val="28"/>
                <w:szCs w:val="28"/>
              </w:rPr>
            </w:pPr>
            <w:r w:rsidRPr="00073050">
              <w:rPr>
                <w:sz w:val="28"/>
                <w:szCs w:val="28"/>
              </w:rPr>
              <w:t>Тип транспортных средств</w:t>
            </w:r>
          </w:p>
        </w:tc>
        <w:tc>
          <w:tcPr>
            <w:tcW w:w="3821" w:type="dxa"/>
            <w:vAlign w:val="center"/>
          </w:tcPr>
          <w:p w:rsidR="00073050" w:rsidRPr="00073050" w:rsidRDefault="00073050" w:rsidP="00963C2B">
            <w:pPr>
              <w:pStyle w:val="b11-10"/>
              <w:rPr>
                <w:sz w:val="28"/>
                <w:szCs w:val="28"/>
              </w:rPr>
            </w:pPr>
            <w:r w:rsidRPr="00073050">
              <w:rPr>
                <w:sz w:val="28"/>
                <w:szCs w:val="28"/>
              </w:rPr>
              <w:t>Коэффициент приведения</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Легковые автомобили</w:t>
            </w:r>
          </w:p>
        </w:tc>
        <w:tc>
          <w:tcPr>
            <w:tcW w:w="3821" w:type="dxa"/>
            <w:vAlign w:val="center"/>
          </w:tcPr>
          <w:p w:rsidR="00073050" w:rsidRPr="00073050" w:rsidRDefault="00073050" w:rsidP="00963C2B">
            <w:pPr>
              <w:pStyle w:val="b11-12"/>
              <w:rPr>
                <w:sz w:val="28"/>
                <w:szCs w:val="28"/>
              </w:rPr>
            </w:pPr>
            <w:r w:rsidRPr="00073050">
              <w:rPr>
                <w:sz w:val="28"/>
                <w:szCs w:val="28"/>
              </w:rPr>
              <w:t>1,0</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Грузовые автомобили грузоподъемностью, </w:t>
            </w:r>
            <w:proofErr w:type="gramStart"/>
            <w:r w:rsidRPr="00073050">
              <w:rPr>
                <w:sz w:val="28"/>
                <w:szCs w:val="28"/>
              </w:rPr>
              <w:t>т</w:t>
            </w:r>
            <w:proofErr w:type="gramEnd"/>
            <w:r w:rsidRPr="00073050">
              <w:rPr>
                <w:sz w:val="28"/>
                <w:szCs w:val="28"/>
              </w:rPr>
              <w:t>:</w:t>
            </w:r>
          </w:p>
          <w:p w:rsidR="00073050" w:rsidRPr="00073050" w:rsidRDefault="00073050" w:rsidP="00963C2B">
            <w:pPr>
              <w:pStyle w:val="b11-1"/>
              <w:rPr>
                <w:sz w:val="28"/>
                <w:szCs w:val="28"/>
              </w:rPr>
            </w:pPr>
            <w:r w:rsidRPr="00073050">
              <w:rPr>
                <w:sz w:val="28"/>
                <w:szCs w:val="28"/>
              </w:rPr>
              <w:t>2</w:t>
            </w:r>
          </w:p>
          <w:p w:rsidR="00073050" w:rsidRPr="00073050" w:rsidRDefault="00073050" w:rsidP="00963C2B">
            <w:pPr>
              <w:pStyle w:val="b11-1"/>
              <w:rPr>
                <w:sz w:val="28"/>
                <w:szCs w:val="28"/>
              </w:rPr>
            </w:pPr>
            <w:r w:rsidRPr="00073050">
              <w:rPr>
                <w:sz w:val="28"/>
                <w:szCs w:val="28"/>
              </w:rPr>
              <w:t>6</w:t>
            </w:r>
          </w:p>
          <w:p w:rsidR="00073050" w:rsidRPr="00073050" w:rsidRDefault="00073050" w:rsidP="00963C2B">
            <w:pPr>
              <w:pStyle w:val="b11-1"/>
              <w:rPr>
                <w:sz w:val="28"/>
                <w:szCs w:val="28"/>
              </w:rPr>
            </w:pPr>
            <w:r w:rsidRPr="00073050">
              <w:rPr>
                <w:sz w:val="28"/>
                <w:szCs w:val="28"/>
              </w:rPr>
              <w:t>8</w:t>
            </w:r>
          </w:p>
          <w:p w:rsidR="00073050" w:rsidRPr="00073050" w:rsidRDefault="00073050" w:rsidP="00963C2B">
            <w:pPr>
              <w:pStyle w:val="b11-1"/>
              <w:rPr>
                <w:sz w:val="28"/>
                <w:szCs w:val="28"/>
              </w:rPr>
            </w:pPr>
            <w:r w:rsidRPr="00073050">
              <w:rPr>
                <w:sz w:val="28"/>
                <w:szCs w:val="28"/>
              </w:rPr>
              <w:t>14</w:t>
            </w:r>
          </w:p>
          <w:p w:rsidR="00073050" w:rsidRPr="00073050" w:rsidRDefault="00073050" w:rsidP="00963C2B">
            <w:pPr>
              <w:pStyle w:val="b11-1"/>
              <w:rPr>
                <w:sz w:val="28"/>
                <w:szCs w:val="28"/>
              </w:rPr>
            </w:pPr>
            <w:r w:rsidRPr="00073050">
              <w:rPr>
                <w:sz w:val="28"/>
                <w:szCs w:val="28"/>
              </w:rPr>
              <w:t>свыше 14</w:t>
            </w:r>
          </w:p>
        </w:tc>
        <w:tc>
          <w:tcPr>
            <w:tcW w:w="3821" w:type="dxa"/>
            <w:vAlign w:val="center"/>
          </w:tcPr>
          <w:p w:rsidR="00073050" w:rsidRPr="00073050" w:rsidRDefault="00073050" w:rsidP="00963C2B">
            <w:pPr>
              <w:pStyle w:val="b11-12"/>
              <w:rPr>
                <w:sz w:val="28"/>
                <w:szCs w:val="28"/>
              </w:rPr>
            </w:pPr>
          </w:p>
          <w:p w:rsidR="00073050" w:rsidRPr="00073050" w:rsidRDefault="00073050" w:rsidP="00963C2B">
            <w:pPr>
              <w:pStyle w:val="b11-12"/>
              <w:rPr>
                <w:sz w:val="28"/>
                <w:szCs w:val="28"/>
              </w:rPr>
            </w:pPr>
            <w:r w:rsidRPr="00073050">
              <w:rPr>
                <w:sz w:val="28"/>
                <w:szCs w:val="28"/>
              </w:rPr>
              <w:t>1,5</w:t>
            </w:r>
          </w:p>
          <w:p w:rsidR="00073050" w:rsidRPr="00073050" w:rsidRDefault="00073050" w:rsidP="00963C2B">
            <w:pPr>
              <w:pStyle w:val="b11-12"/>
              <w:rPr>
                <w:sz w:val="28"/>
                <w:szCs w:val="28"/>
              </w:rPr>
            </w:pPr>
            <w:r w:rsidRPr="00073050">
              <w:rPr>
                <w:sz w:val="28"/>
                <w:szCs w:val="28"/>
              </w:rPr>
              <w:t>2,0</w:t>
            </w:r>
          </w:p>
          <w:p w:rsidR="00073050" w:rsidRPr="00073050" w:rsidRDefault="00073050" w:rsidP="00963C2B">
            <w:pPr>
              <w:pStyle w:val="b11-12"/>
              <w:rPr>
                <w:sz w:val="28"/>
                <w:szCs w:val="28"/>
              </w:rPr>
            </w:pPr>
            <w:r w:rsidRPr="00073050">
              <w:rPr>
                <w:sz w:val="28"/>
                <w:szCs w:val="28"/>
              </w:rPr>
              <w:t>2,5</w:t>
            </w:r>
          </w:p>
          <w:p w:rsidR="00073050" w:rsidRPr="00073050" w:rsidRDefault="00073050" w:rsidP="00963C2B">
            <w:pPr>
              <w:pStyle w:val="b11-12"/>
              <w:rPr>
                <w:sz w:val="28"/>
                <w:szCs w:val="28"/>
              </w:rPr>
            </w:pPr>
            <w:r w:rsidRPr="00073050">
              <w:rPr>
                <w:sz w:val="28"/>
                <w:szCs w:val="28"/>
              </w:rPr>
              <w:t>3,0</w:t>
            </w:r>
          </w:p>
          <w:p w:rsidR="00073050" w:rsidRPr="00073050" w:rsidRDefault="00073050" w:rsidP="00963C2B">
            <w:pPr>
              <w:pStyle w:val="b11-12"/>
              <w:rPr>
                <w:sz w:val="28"/>
                <w:szCs w:val="28"/>
              </w:rPr>
            </w:pPr>
            <w:r w:rsidRPr="00073050">
              <w:rPr>
                <w:sz w:val="28"/>
                <w:szCs w:val="28"/>
              </w:rPr>
              <w:t>3,5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Автобусы </w:t>
            </w:r>
          </w:p>
        </w:tc>
        <w:tc>
          <w:tcPr>
            <w:tcW w:w="3821" w:type="dxa"/>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Микроавтобусы </w:t>
            </w:r>
          </w:p>
        </w:tc>
        <w:tc>
          <w:tcPr>
            <w:tcW w:w="3821" w:type="dxa"/>
            <w:vAlign w:val="center"/>
          </w:tcPr>
          <w:p w:rsidR="00073050" w:rsidRPr="00073050" w:rsidRDefault="00073050" w:rsidP="00963C2B">
            <w:pPr>
              <w:pStyle w:val="b11-12"/>
              <w:rPr>
                <w:sz w:val="28"/>
                <w:szCs w:val="28"/>
              </w:rPr>
            </w:pPr>
            <w:r w:rsidRPr="00073050">
              <w:rPr>
                <w:sz w:val="28"/>
                <w:szCs w:val="28"/>
              </w:rPr>
              <w:t>1,5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Мотоциклы и мопеды</w:t>
            </w:r>
          </w:p>
        </w:tc>
        <w:tc>
          <w:tcPr>
            <w:tcW w:w="3821" w:type="dxa"/>
            <w:vAlign w:val="center"/>
          </w:tcPr>
          <w:p w:rsidR="00073050" w:rsidRPr="00073050" w:rsidRDefault="00073050" w:rsidP="00963C2B">
            <w:pPr>
              <w:pStyle w:val="b11-12"/>
              <w:rPr>
                <w:sz w:val="28"/>
                <w:szCs w:val="28"/>
              </w:rPr>
            </w:pPr>
            <w:r w:rsidRPr="00073050">
              <w:rPr>
                <w:sz w:val="28"/>
                <w:szCs w:val="28"/>
              </w:rPr>
              <w:t>0,5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Мотоциклы с коляской </w:t>
            </w:r>
          </w:p>
        </w:tc>
        <w:tc>
          <w:tcPr>
            <w:tcW w:w="3821" w:type="dxa"/>
            <w:vAlign w:val="center"/>
          </w:tcPr>
          <w:p w:rsidR="00073050" w:rsidRPr="00073050" w:rsidRDefault="00073050" w:rsidP="00963C2B">
            <w:pPr>
              <w:pStyle w:val="b11-12"/>
              <w:rPr>
                <w:sz w:val="28"/>
                <w:szCs w:val="28"/>
              </w:rPr>
            </w:pPr>
            <w:r w:rsidRPr="00073050">
              <w:rPr>
                <w:sz w:val="28"/>
                <w:szCs w:val="28"/>
              </w:rPr>
              <w:t>0,75</w:t>
            </w:r>
          </w:p>
        </w:tc>
      </w:tr>
      <w:tr w:rsidR="00073050" w:rsidRPr="00073050" w:rsidTr="00963C2B">
        <w:trPr>
          <w:trHeight w:val="227"/>
          <w:jc w:val="center"/>
        </w:trPr>
        <w:tc>
          <w:tcPr>
            <w:tcW w:w="9571" w:type="dxa"/>
            <w:gridSpan w:val="2"/>
            <w:vAlign w:val="center"/>
          </w:tcPr>
          <w:p w:rsidR="00073050" w:rsidRPr="00073050" w:rsidRDefault="00073050" w:rsidP="00963C2B">
            <w:pPr>
              <w:pStyle w:val="b11-11"/>
              <w:rPr>
                <w:sz w:val="28"/>
                <w:szCs w:val="28"/>
              </w:rPr>
            </w:pPr>
            <w:r w:rsidRPr="00073050">
              <w:rPr>
                <w:sz w:val="28"/>
                <w:szCs w:val="28"/>
              </w:rPr>
              <w:t>Примечание – для пересеченной и горной местности коэффициенты приведения для грузовых автомобилей следует увеличивать в 1,2 раза.</w:t>
            </w:r>
          </w:p>
        </w:tc>
      </w:tr>
    </w:tbl>
    <w:p w:rsidR="00073050" w:rsidRPr="00073050" w:rsidRDefault="00073050" w:rsidP="00073050">
      <w:pPr>
        <w:pStyle w:val="b12-1"/>
        <w:rPr>
          <w:sz w:val="28"/>
          <w:szCs w:val="28"/>
          <w:lang w:eastAsia="ru-RU"/>
        </w:rPr>
      </w:pPr>
    </w:p>
    <w:p w:rsidR="00073050" w:rsidRPr="00073050" w:rsidRDefault="00073050" w:rsidP="00073050">
      <w:pPr>
        <w:pStyle w:val="b12-1"/>
        <w:rPr>
          <w:sz w:val="28"/>
          <w:szCs w:val="28"/>
          <w:lang w:eastAsia="ru-RU"/>
        </w:rPr>
      </w:pPr>
      <w:r w:rsidRPr="00073050">
        <w:rPr>
          <w:sz w:val="28"/>
          <w:szCs w:val="28"/>
          <w:lang w:eastAsia="ru-RU"/>
        </w:rPr>
        <w:t>2.7.5. При трассировке магистральных улиц и дорог следует учитывать изменения ветрового режима и ориентировать магистрали, по возможности, под углом 30</w:t>
      </w:r>
      <w:r w:rsidRPr="00073050">
        <w:rPr>
          <w:sz w:val="28"/>
          <w:szCs w:val="28"/>
          <w:lang w:eastAsia="ru-RU"/>
        </w:rPr>
        <w:sym w:font="Arial" w:char="00B0"/>
      </w:r>
      <w:r w:rsidRPr="00073050">
        <w:rPr>
          <w:sz w:val="28"/>
          <w:szCs w:val="28"/>
          <w:lang w:eastAsia="ru-RU"/>
        </w:rPr>
        <w:t xml:space="preserve"> к основным направлениям </w:t>
      </w:r>
      <w:proofErr w:type="spellStart"/>
      <w:r w:rsidRPr="00073050">
        <w:rPr>
          <w:sz w:val="28"/>
          <w:szCs w:val="28"/>
          <w:lang w:eastAsia="ru-RU"/>
        </w:rPr>
        <w:t>метеленесущих</w:t>
      </w:r>
      <w:proofErr w:type="spellEnd"/>
      <w:r w:rsidRPr="00073050">
        <w:rPr>
          <w:sz w:val="28"/>
          <w:szCs w:val="28"/>
          <w:lang w:eastAsia="ru-RU"/>
        </w:rPr>
        <w:t xml:space="preserve"> ветров.</w:t>
      </w:r>
    </w:p>
    <w:p w:rsidR="00073050" w:rsidRPr="00073050" w:rsidRDefault="00073050" w:rsidP="00073050">
      <w:pPr>
        <w:pStyle w:val="b12-1"/>
        <w:rPr>
          <w:sz w:val="28"/>
          <w:szCs w:val="28"/>
          <w:lang w:eastAsia="ru-RU"/>
        </w:rPr>
      </w:pPr>
      <w:r w:rsidRPr="00073050">
        <w:rPr>
          <w:sz w:val="28"/>
          <w:szCs w:val="28"/>
          <w:lang w:eastAsia="ru-RU"/>
        </w:rPr>
        <w:t>2.7.6. Согласно п. 6.2.67 Региональных нормативов Забайкальского края при проектировании на расчетный период плотность уличной сети с учетом использования внеуличного пространства следует принимать в соответствии с расчетами, но не менее, в среднем по городским населенным пунктам – 2,2-2,4 км/кв. км.</w:t>
      </w:r>
    </w:p>
    <w:p w:rsidR="00073050" w:rsidRPr="00073050" w:rsidRDefault="00073050" w:rsidP="00073050">
      <w:pPr>
        <w:pStyle w:val="b12-1"/>
        <w:rPr>
          <w:sz w:val="28"/>
          <w:szCs w:val="28"/>
          <w:lang w:eastAsia="ru-RU"/>
        </w:rPr>
      </w:pPr>
      <w:r w:rsidRPr="00073050">
        <w:rPr>
          <w:sz w:val="28"/>
          <w:szCs w:val="28"/>
          <w:lang w:eastAsia="ru-RU"/>
        </w:rPr>
        <w:t>При сложном рельефе плотность магистральной сети следует увеличивать при уклонах 5-10 % – на 25 %, при уклонах более 10 % – на 50 %.</w:t>
      </w:r>
    </w:p>
    <w:p w:rsidR="00073050" w:rsidRPr="00073050" w:rsidRDefault="00073050" w:rsidP="00073050">
      <w:pPr>
        <w:pStyle w:val="b12-1"/>
        <w:rPr>
          <w:sz w:val="28"/>
          <w:szCs w:val="28"/>
          <w:lang w:eastAsia="ru-RU"/>
        </w:rPr>
      </w:pPr>
      <w:r w:rsidRPr="00073050">
        <w:rPr>
          <w:sz w:val="28"/>
          <w:szCs w:val="28"/>
          <w:lang w:eastAsia="ru-RU"/>
        </w:rPr>
        <w:t>Плотность транспортных коммуникаций в центральной части городских поселений принимается на 20-30 % выше, чем в среднем по населенному пункту.</w:t>
      </w:r>
    </w:p>
    <w:p w:rsidR="00073050" w:rsidRPr="00073050" w:rsidRDefault="00073050" w:rsidP="00073050">
      <w:pPr>
        <w:pStyle w:val="b12-1"/>
        <w:rPr>
          <w:sz w:val="28"/>
          <w:szCs w:val="28"/>
        </w:rPr>
      </w:pPr>
      <w:r w:rsidRPr="00073050">
        <w:rPr>
          <w:sz w:val="28"/>
          <w:szCs w:val="28"/>
        </w:rPr>
        <w:t>2.7.7. Расчетные показатели обеспеченности объектами в области автомобильных дорог местного значения и параметры улично-дорожной сети в пределах городских населенных пунктов принимаются согласно СП 44.13330.2016, приведены в таблице 2.7-2.</w:t>
      </w:r>
    </w:p>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lastRenderedPageBreak/>
        <w:t>Таблица 2.7-2 – Расчетные показатели обеспеченности объектами в области автомобильных дорог местного значения и параметры уличной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36"/>
        <w:gridCol w:w="843"/>
        <w:gridCol w:w="843"/>
        <w:gridCol w:w="1154"/>
        <w:gridCol w:w="1047"/>
        <w:gridCol w:w="1026"/>
        <w:gridCol w:w="1100"/>
        <w:gridCol w:w="1100"/>
        <w:gridCol w:w="1030"/>
      </w:tblGrid>
      <w:tr w:rsidR="00073050" w:rsidRPr="00073050" w:rsidTr="00963C2B">
        <w:tc>
          <w:tcPr>
            <w:tcW w:w="778" w:type="pct"/>
          </w:tcPr>
          <w:p w:rsidR="00073050" w:rsidRPr="00073050" w:rsidRDefault="00073050" w:rsidP="00963C2B">
            <w:pPr>
              <w:pStyle w:val="b11-10"/>
              <w:rPr>
                <w:sz w:val="28"/>
                <w:szCs w:val="28"/>
              </w:rPr>
            </w:pPr>
            <w:r w:rsidRPr="00073050">
              <w:rPr>
                <w:sz w:val="28"/>
                <w:szCs w:val="28"/>
              </w:rPr>
              <w:t>Категория дорог и улиц</w:t>
            </w:r>
          </w:p>
        </w:tc>
        <w:tc>
          <w:tcPr>
            <w:tcW w:w="417" w:type="pct"/>
          </w:tcPr>
          <w:p w:rsidR="00073050" w:rsidRPr="00073050" w:rsidRDefault="00073050" w:rsidP="00963C2B">
            <w:pPr>
              <w:pStyle w:val="b11-10"/>
              <w:rPr>
                <w:sz w:val="28"/>
                <w:szCs w:val="28"/>
              </w:rPr>
            </w:pPr>
            <w:r w:rsidRPr="00073050">
              <w:rPr>
                <w:sz w:val="28"/>
                <w:szCs w:val="28"/>
              </w:rPr>
              <w:t xml:space="preserve">Расчетная скорость движения, </w:t>
            </w:r>
            <w:proofErr w:type="gramStart"/>
            <w:r w:rsidRPr="00073050">
              <w:rPr>
                <w:sz w:val="28"/>
                <w:szCs w:val="28"/>
              </w:rPr>
              <w:t>км</w:t>
            </w:r>
            <w:proofErr w:type="gramEnd"/>
            <w:r w:rsidRPr="00073050">
              <w:rPr>
                <w:sz w:val="28"/>
                <w:szCs w:val="28"/>
              </w:rPr>
              <w:t>/ч</w:t>
            </w:r>
          </w:p>
        </w:tc>
        <w:tc>
          <w:tcPr>
            <w:tcW w:w="417" w:type="pct"/>
          </w:tcPr>
          <w:p w:rsidR="00073050" w:rsidRPr="00073050" w:rsidRDefault="00073050" w:rsidP="00963C2B">
            <w:pPr>
              <w:pStyle w:val="b11-10"/>
              <w:rPr>
                <w:sz w:val="28"/>
                <w:szCs w:val="28"/>
              </w:rPr>
            </w:pPr>
            <w:r w:rsidRPr="00073050">
              <w:rPr>
                <w:sz w:val="28"/>
                <w:szCs w:val="28"/>
              </w:rPr>
              <w:t xml:space="preserve">Ширина полосы движения, </w:t>
            </w:r>
            <w:proofErr w:type="gramStart"/>
            <w:r w:rsidRPr="00073050">
              <w:rPr>
                <w:sz w:val="28"/>
                <w:szCs w:val="28"/>
              </w:rPr>
              <w:t>м</w:t>
            </w:r>
            <w:proofErr w:type="gramEnd"/>
          </w:p>
        </w:tc>
        <w:tc>
          <w:tcPr>
            <w:tcW w:w="583" w:type="pct"/>
          </w:tcPr>
          <w:p w:rsidR="00073050" w:rsidRPr="00073050" w:rsidRDefault="00073050" w:rsidP="00963C2B">
            <w:pPr>
              <w:pStyle w:val="b11-10"/>
              <w:rPr>
                <w:sz w:val="28"/>
                <w:szCs w:val="28"/>
              </w:rPr>
            </w:pPr>
            <w:r w:rsidRPr="00073050">
              <w:rPr>
                <w:sz w:val="28"/>
                <w:szCs w:val="28"/>
              </w:rPr>
              <w:t>Число полос движения (суммарно в двух направлениях)</w:t>
            </w:r>
          </w:p>
        </w:tc>
        <w:tc>
          <w:tcPr>
            <w:tcW w:w="639" w:type="pct"/>
          </w:tcPr>
          <w:p w:rsidR="00073050" w:rsidRPr="00073050" w:rsidRDefault="00073050" w:rsidP="00963C2B">
            <w:pPr>
              <w:pStyle w:val="b11-10"/>
              <w:rPr>
                <w:sz w:val="28"/>
                <w:szCs w:val="28"/>
              </w:rPr>
            </w:pPr>
            <w:r w:rsidRPr="00073050">
              <w:rPr>
                <w:sz w:val="28"/>
                <w:szCs w:val="28"/>
              </w:rPr>
              <w:t xml:space="preserve">Наименьший радиус кривых в плане с виражом/без виража, </w:t>
            </w:r>
            <w:proofErr w:type="gramStart"/>
            <w:r w:rsidRPr="00073050">
              <w:rPr>
                <w:sz w:val="28"/>
                <w:szCs w:val="28"/>
              </w:rPr>
              <w:t>м</w:t>
            </w:r>
            <w:proofErr w:type="gramEnd"/>
          </w:p>
        </w:tc>
        <w:tc>
          <w:tcPr>
            <w:tcW w:w="417" w:type="pct"/>
          </w:tcPr>
          <w:p w:rsidR="00073050" w:rsidRPr="00073050" w:rsidRDefault="00073050" w:rsidP="00963C2B">
            <w:pPr>
              <w:pStyle w:val="b11-10"/>
              <w:rPr>
                <w:sz w:val="28"/>
                <w:szCs w:val="28"/>
              </w:rPr>
            </w:pPr>
            <w:r w:rsidRPr="00073050">
              <w:rPr>
                <w:sz w:val="28"/>
                <w:szCs w:val="28"/>
              </w:rPr>
              <w:t>Наибольший продольный уклон, </w:t>
            </w:r>
            <w:r w:rsidRPr="00073050">
              <w:rPr>
                <w:noProof/>
                <w:position w:val="-4"/>
                <w:sz w:val="28"/>
                <w:szCs w:val="28"/>
                <w:lang w:eastAsia="ru-RU"/>
              </w:rPr>
              <w:drawing>
                <wp:inline distT="0" distB="0" distL="0" distR="0" wp14:anchorId="0924463E" wp14:editId="4FA77271">
                  <wp:extent cx="20002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83" w:type="pct"/>
          </w:tcPr>
          <w:p w:rsidR="00073050" w:rsidRPr="00073050" w:rsidRDefault="00073050" w:rsidP="00963C2B">
            <w:pPr>
              <w:pStyle w:val="b11-10"/>
              <w:rPr>
                <w:sz w:val="28"/>
                <w:szCs w:val="28"/>
              </w:rPr>
            </w:pPr>
            <w:r w:rsidRPr="00073050">
              <w:rPr>
                <w:sz w:val="28"/>
                <w:szCs w:val="28"/>
              </w:rPr>
              <w:t xml:space="preserve">Наименьший радиус вертикальной выпуклой кривой, </w:t>
            </w:r>
            <w:proofErr w:type="gramStart"/>
            <w:r w:rsidRPr="00073050">
              <w:rPr>
                <w:sz w:val="28"/>
                <w:szCs w:val="28"/>
              </w:rPr>
              <w:t>м</w:t>
            </w:r>
            <w:proofErr w:type="gramEnd"/>
          </w:p>
        </w:tc>
        <w:tc>
          <w:tcPr>
            <w:tcW w:w="583" w:type="pct"/>
          </w:tcPr>
          <w:p w:rsidR="00073050" w:rsidRPr="00073050" w:rsidRDefault="00073050" w:rsidP="00963C2B">
            <w:pPr>
              <w:pStyle w:val="b11-10"/>
              <w:rPr>
                <w:sz w:val="28"/>
                <w:szCs w:val="28"/>
              </w:rPr>
            </w:pPr>
            <w:r w:rsidRPr="00073050">
              <w:rPr>
                <w:sz w:val="28"/>
                <w:szCs w:val="28"/>
              </w:rPr>
              <w:t xml:space="preserve">Наименьший радиус вертикальной вогнутой кривой, </w:t>
            </w:r>
            <w:proofErr w:type="gramStart"/>
            <w:r w:rsidRPr="00073050">
              <w:rPr>
                <w:sz w:val="28"/>
                <w:szCs w:val="28"/>
              </w:rPr>
              <w:t>м</w:t>
            </w:r>
            <w:proofErr w:type="gramEnd"/>
          </w:p>
        </w:tc>
        <w:tc>
          <w:tcPr>
            <w:tcW w:w="583" w:type="pct"/>
          </w:tcPr>
          <w:p w:rsidR="00073050" w:rsidRPr="00073050" w:rsidRDefault="00073050" w:rsidP="00963C2B">
            <w:pPr>
              <w:pStyle w:val="b11-10"/>
              <w:rPr>
                <w:sz w:val="28"/>
                <w:szCs w:val="28"/>
              </w:rPr>
            </w:pPr>
            <w:r w:rsidRPr="00073050">
              <w:rPr>
                <w:sz w:val="28"/>
                <w:szCs w:val="28"/>
              </w:rPr>
              <w:t xml:space="preserve">Наименьшая ширина пешеходной части тротуара, </w:t>
            </w:r>
            <w:proofErr w:type="gramStart"/>
            <w:r w:rsidRPr="00073050">
              <w:rPr>
                <w:sz w:val="28"/>
                <w:szCs w:val="28"/>
              </w:rPr>
              <w:t>м</w:t>
            </w:r>
            <w:proofErr w:type="gramEnd"/>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Магистральные улицы и дороги</w:t>
            </w: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Магистральные городские дороги:</w:t>
            </w: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1-го класса</w:t>
            </w:r>
          </w:p>
        </w:tc>
        <w:tc>
          <w:tcPr>
            <w:tcW w:w="417" w:type="pct"/>
            <w:vAlign w:val="center"/>
          </w:tcPr>
          <w:p w:rsidR="00073050" w:rsidRPr="00073050" w:rsidRDefault="00073050" w:rsidP="00963C2B">
            <w:pPr>
              <w:pStyle w:val="b11-12"/>
              <w:rPr>
                <w:sz w:val="28"/>
                <w:szCs w:val="28"/>
              </w:rPr>
            </w:pPr>
            <w:r w:rsidRPr="00073050">
              <w:rPr>
                <w:sz w:val="28"/>
                <w:szCs w:val="28"/>
              </w:rPr>
              <w:t>130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3,50 - 3,75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4 - 10</w:t>
            </w:r>
          </w:p>
        </w:tc>
        <w:tc>
          <w:tcPr>
            <w:tcW w:w="639" w:type="pct"/>
            <w:vAlign w:val="center"/>
          </w:tcPr>
          <w:p w:rsidR="00073050" w:rsidRPr="00073050" w:rsidRDefault="00073050" w:rsidP="00963C2B">
            <w:pPr>
              <w:pStyle w:val="b11-12"/>
              <w:rPr>
                <w:sz w:val="28"/>
                <w:szCs w:val="28"/>
              </w:rPr>
            </w:pPr>
            <w:r w:rsidRPr="00073050">
              <w:rPr>
                <w:sz w:val="28"/>
                <w:szCs w:val="28"/>
              </w:rPr>
              <w:t>1200/1900</w:t>
            </w:r>
          </w:p>
        </w:tc>
        <w:tc>
          <w:tcPr>
            <w:tcW w:w="417" w:type="pct"/>
            <w:vAlign w:val="center"/>
          </w:tcPr>
          <w:p w:rsidR="00073050" w:rsidRPr="00073050" w:rsidRDefault="00073050" w:rsidP="00963C2B">
            <w:pPr>
              <w:pStyle w:val="b11-12"/>
              <w:rPr>
                <w:sz w:val="28"/>
                <w:szCs w:val="28"/>
              </w:rPr>
            </w:pPr>
            <w:r w:rsidRPr="00073050">
              <w:rPr>
                <w:sz w:val="28"/>
                <w:szCs w:val="28"/>
              </w:rPr>
              <w:t>40</w:t>
            </w:r>
          </w:p>
        </w:tc>
        <w:tc>
          <w:tcPr>
            <w:tcW w:w="583" w:type="pct"/>
            <w:vAlign w:val="center"/>
          </w:tcPr>
          <w:p w:rsidR="00073050" w:rsidRPr="00073050" w:rsidRDefault="00073050" w:rsidP="00963C2B">
            <w:pPr>
              <w:pStyle w:val="b11-12"/>
              <w:rPr>
                <w:sz w:val="28"/>
                <w:szCs w:val="28"/>
              </w:rPr>
            </w:pPr>
            <w:r w:rsidRPr="00073050">
              <w:rPr>
                <w:sz w:val="28"/>
                <w:szCs w:val="28"/>
              </w:rPr>
              <w:t>21500</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110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760/1100</w:t>
            </w:r>
          </w:p>
        </w:tc>
        <w:tc>
          <w:tcPr>
            <w:tcW w:w="417" w:type="pct"/>
            <w:vAlign w:val="center"/>
          </w:tcPr>
          <w:p w:rsidR="00073050" w:rsidRPr="00073050" w:rsidRDefault="00073050" w:rsidP="00963C2B">
            <w:pPr>
              <w:pStyle w:val="b11-12"/>
              <w:rPr>
                <w:sz w:val="28"/>
                <w:szCs w:val="28"/>
              </w:rPr>
            </w:pPr>
            <w:r w:rsidRPr="00073050">
              <w:rPr>
                <w:sz w:val="28"/>
                <w:szCs w:val="28"/>
              </w:rPr>
              <w:t>45</w:t>
            </w:r>
          </w:p>
        </w:tc>
        <w:tc>
          <w:tcPr>
            <w:tcW w:w="583" w:type="pct"/>
            <w:vAlign w:val="center"/>
          </w:tcPr>
          <w:p w:rsidR="00073050" w:rsidRPr="00073050" w:rsidRDefault="00073050" w:rsidP="00963C2B">
            <w:pPr>
              <w:pStyle w:val="b11-12"/>
              <w:rPr>
                <w:sz w:val="28"/>
                <w:szCs w:val="28"/>
              </w:rPr>
            </w:pPr>
            <w:r w:rsidRPr="00073050">
              <w:rPr>
                <w:sz w:val="28"/>
                <w:szCs w:val="28"/>
              </w:rPr>
              <w:t>12500</w:t>
            </w:r>
          </w:p>
        </w:tc>
        <w:tc>
          <w:tcPr>
            <w:tcW w:w="583" w:type="pct"/>
            <w:vAlign w:val="center"/>
          </w:tcPr>
          <w:p w:rsidR="00073050" w:rsidRPr="00073050" w:rsidRDefault="00073050" w:rsidP="00963C2B">
            <w:pPr>
              <w:pStyle w:val="b11-12"/>
              <w:rPr>
                <w:sz w:val="28"/>
                <w:szCs w:val="28"/>
              </w:rPr>
            </w:pPr>
            <w:r w:rsidRPr="00073050">
              <w:rPr>
                <w:sz w:val="28"/>
                <w:szCs w:val="28"/>
              </w:rPr>
              <w:t>1900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90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430/580</w:t>
            </w:r>
          </w:p>
        </w:tc>
        <w:tc>
          <w:tcPr>
            <w:tcW w:w="417" w:type="pct"/>
            <w:vAlign w:val="center"/>
          </w:tcPr>
          <w:p w:rsidR="00073050" w:rsidRPr="00073050" w:rsidRDefault="00073050" w:rsidP="00963C2B">
            <w:pPr>
              <w:pStyle w:val="b11-12"/>
              <w:rPr>
                <w:sz w:val="28"/>
                <w:szCs w:val="28"/>
              </w:rPr>
            </w:pPr>
            <w:r w:rsidRPr="00073050">
              <w:rPr>
                <w:sz w:val="28"/>
                <w:szCs w:val="28"/>
              </w:rPr>
              <w:t>55</w:t>
            </w:r>
          </w:p>
        </w:tc>
        <w:tc>
          <w:tcPr>
            <w:tcW w:w="583" w:type="pct"/>
            <w:vAlign w:val="center"/>
          </w:tcPr>
          <w:p w:rsidR="00073050" w:rsidRPr="00073050" w:rsidRDefault="00073050" w:rsidP="00963C2B">
            <w:pPr>
              <w:pStyle w:val="b11-12"/>
              <w:rPr>
                <w:sz w:val="28"/>
                <w:szCs w:val="28"/>
              </w:rPr>
            </w:pPr>
            <w:r w:rsidRPr="00073050">
              <w:rPr>
                <w:sz w:val="28"/>
                <w:szCs w:val="28"/>
              </w:rPr>
              <w:t>6700</w:t>
            </w:r>
          </w:p>
        </w:tc>
        <w:tc>
          <w:tcPr>
            <w:tcW w:w="583" w:type="pct"/>
            <w:vAlign w:val="center"/>
          </w:tcPr>
          <w:p w:rsidR="00073050" w:rsidRPr="00073050" w:rsidRDefault="00073050" w:rsidP="00963C2B">
            <w:pPr>
              <w:pStyle w:val="b11-12"/>
              <w:rPr>
                <w:sz w:val="28"/>
                <w:szCs w:val="28"/>
              </w:rPr>
            </w:pPr>
            <w:r w:rsidRPr="00073050">
              <w:rPr>
                <w:sz w:val="28"/>
                <w:szCs w:val="28"/>
              </w:rPr>
              <w:t>1300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2-го класса</w:t>
            </w:r>
          </w:p>
        </w:tc>
        <w:tc>
          <w:tcPr>
            <w:tcW w:w="417" w:type="pct"/>
            <w:vAlign w:val="center"/>
          </w:tcPr>
          <w:p w:rsidR="00073050" w:rsidRPr="00073050" w:rsidRDefault="00073050" w:rsidP="00963C2B">
            <w:pPr>
              <w:pStyle w:val="b11-12"/>
              <w:rPr>
                <w:sz w:val="28"/>
                <w:szCs w:val="28"/>
              </w:rPr>
            </w:pPr>
            <w:r w:rsidRPr="00073050">
              <w:rPr>
                <w:sz w:val="28"/>
                <w:szCs w:val="28"/>
              </w:rPr>
              <w:t>90</w:t>
            </w:r>
          </w:p>
        </w:tc>
        <w:tc>
          <w:tcPr>
            <w:tcW w:w="417" w:type="pct"/>
            <w:vAlign w:val="center"/>
          </w:tcPr>
          <w:p w:rsidR="00073050" w:rsidRPr="00073050" w:rsidRDefault="00073050" w:rsidP="00963C2B">
            <w:pPr>
              <w:pStyle w:val="b11-12"/>
              <w:rPr>
                <w:sz w:val="28"/>
                <w:szCs w:val="28"/>
              </w:rPr>
            </w:pPr>
            <w:r w:rsidRPr="00073050">
              <w:rPr>
                <w:sz w:val="28"/>
                <w:szCs w:val="28"/>
              </w:rPr>
              <w:t>3,50 - 3,75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4 - 8</w:t>
            </w:r>
          </w:p>
        </w:tc>
        <w:tc>
          <w:tcPr>
            <w:tcW w:w="639" w:type="pct"/>
            <w:vAlign w:val="center"/>
          </w:tcPr>
          <w:p w:rsidR="00073050" w:rsidRPr="00073050" w:rsidRDefault="00073050" w:rsidP="00963C2B">
            <w:pPr>
              <w:pStyle w:val="b11-12"/>
              <w:rPr>
                <w:sz w:val="28"/>
                <w:szCs w:val="28"/>
              </w:rPr>
            </w:pPr>
            <w:r w:rsidRPr="00073050">
              <w:rPr>
                <w:sz w:val="28"/>
                <w:szCs w:val="28"/>
              </w:rPr>
              <w:t>430/580</w:t>
            </w:r>
          </w:p>
        </w:tc>
        <w:tc>
          <w:tcPr>
            <w:tcW w:w="417" w:type="pct"/>
            <w:vAlign w:val="center"/>
          </w:tcPr>
          <w:p w:rsidR="00073050" w:rsidRPr="00073050" w:rsidRDefault="00073050" w:rsidP="00963C2B">
            <w:pPr>
              <w:pStyle w:val="b11-12"/>
              <w:rPr>
                <w:sz w:val="28"/>
                <w:szCs w:val="28"/>
              </w:rPr>
            </w:pPr>
            <w:r w:rsidRPr="00073050">
              <w:rPr>
                <w:sz w:val="28"/>
                <w:szCs w:val="28"/>
              </w:rPr>
              <w:t>55</w:t>
            </w:r>
          </w:p>
        </w:tc>
        <w:tc>
          <w:tcPr>
            <w:tcW w:w="583" w:type="pct"/>
            <w:vAlign w:val="center"/>
          </w:tcPr>
          <w:p w:rsidR="00073050" w:rsidRPr="00073050" w:rsidRDefault="00073050" w:rsidP="00963C2B">
            <w:pPr>
              <w:pStyle w:val="b11-12"/>
              <w:rPr>
                <w:sz w:val="28"/>
                <w:szCs w:val="28"/>
              </w:rPr>
            </w:pPr>
            <w:r w:rsidRPr="00073050">
              <w:rPr>
                <w:sz w:val="28"/>
                <w:szCs w:val="28"/>
              </w:rPr>
              <w:t>5700</w:t>
            </w:r>
          </w:p>
        </w:tc>
        <w:tc>
          <w:tcPr>
            <w:tcW w:w="583" w:type="pct"/>
            <w:vAlign w:val="center"/>
          </w:tcPr>
          <w:p w:rsidR="00073050" w:rsidRPr="00073050" w:rsidRDefault="00073050" w:rsidP="00963C2B">
            <w:pPr>
              <w:pStyle w:val="b11-12"/>
              <w:rPr>
                <w:sz w:val="28"/>
                <w:szCs w:val="28"/>
              </w:rPr>
            </w:pPr>
            <w:r w:rsidRPr="00073050">
              <w:rPr>
                <w:sz w:val="28"/>
                <w:szCs w:val="28"/>
              </w:rPr>
              <w:t>1300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310/420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3900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Merge/>
          </w:tcPr>
          <w:p w:rsidR="00073050" w:rsidRPr="00073050" w:rsidRDefault="00073050" w:rsidP="00963C2B">
            <w:pPr>
              <w:pStyle w:val="b11-1"/>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tcPr>
          <w:p w:rsidR="00073050" w:rsidRPr="00073050" w:rsidRDefault="00073050" w:rsidP="00963C2B">
            <w:pPr>
              <w:pStyle w:val="b11-1"/>
              <w:rPr>
                <w:sz w:val="28"/>
                <w:szCs w:val="28"/>
              </w:rPr>
            </w:pP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Магистральные улицы общегородского значения:</w:t>
            </w: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1-го класса</w:t>
            </w:r>
          </w:p>
        </w:tc>
        <w:tc>
          <w:tcPr>
            <w:tcW w:w="417" w:type="pct"/>
            <w:vAlign w:val="center"/>
          </w:tcPr>
          <w:p w:rsidR="00073050" w:rsidRPr="00073050" w:rsidRDefault="00073050" w:rsidP="00963C2B">
            <w:pPr>
              <w:pStyle w:val="b11-12"/>
              <w:rPr>
                <w:sz w:val="28"/>
                <w:szCs w:val="28"/>
              </w:rPr>
            </w:pPr>
            <w:r w:rsidRPr="00073050">
              <w:rPr>
                <w:sz w:val="28"/>
                <w:szCs w:val="28"/>
              </w:rPr>
              <w:t>90</w:t>
            </w:r>
          </w:p>
        </w:tc>
        <w:tc>
          <w:tcPr>
            <w:tcW w:w="417" w:type="pct"/>
            <w:vAlign w:val="center"/>
          </w:tcPr>
          <w:p w:rsidR="00073050" w:rsidRPr="00073050" w:rsidRDefault="00073050" w:rsidP="00963C2B">
            <w:pPr>
              <w:pStyle w:val="b11-12"/>
              <w:rPr>
                <w:sz w:val="28"/>
                <w:szCs w:val="28"/>
              </w:rPr>
            </w:pPr>
            <w:r w:rsidRPr="00073050">
              <w:rPr>
                <w:sz w:val="28"/>
                <w:szCs w:val="28"/>
              </w:rPr>
              <w:t>3,50 - 3,75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4 - 10</w:t>
            </w:r>
          </w:p>
        </w:tc>
        <w:tc>
          <w:tcPr>
            <w:tcW w:w="639" w:type="pct"/>
            <w:vAlign w:val="center"/>
          </w:tcPr>
          <w:p w:rsidR="00073050" w:rsidRPr="00073050" w:rsidRDefault="00073050" w:rsidP="00963C2B">
            <w:pPr>
              <w:pStyle w:val="b11-12"/>
              <w:rPr>
                <w:sz w:val="28"/>
                <w:szCs w:val="28"/>
              </w:rPr>
            </w:pPr>
            <w:r w:rsidRPr="00073050">
              <w:rPr>
                <w:sz w:val="28"/>
                <w:szCs w:val="28"/>
              </w:rPr>
              <w:t>430/580</w:t>
            </w:r>
          </w:p>
        </w:tc>
        <w:tc>
          <w:tcPr>
            <w:tcW w:w="417" w:type="pct"/>
            <w:vAlign w:val="center"/>
          </w:tcPr>
          <w:p w:rsidR="00073050" w:rsidRPr="00073050" w:rsidRDefault="00073050" w:rsidP="00963C2B">
            <w:pPr>
              <w:pStyle w:val="b11-12"/>
              <w:rPr>
                <w:sz w:val="28"/>
                <w:szCs w:val="28"/>
              </w:rPr>
            </w:pPr>
            <w:r w:rsidRPr="00073050">
              <w:rPr>
                <w:sz w:val="28"/>
                <w:szCs w:val="28"/>
              </w:rPr>
              <w:t>55</w:t>
            </w:r>
          </w:p>
        </w:tc>
        <w:tc>
          <w:tcPr>
            <w:tcW w:w="583" w:type="pct"/>
            <w:vAlign w:val="center"/>
          </w:tcPr>
          <w:p w:rsidR="00073050" w:rsidRPr="00073050" w:rsidRDefault="00073050" w:rsidP="00963C2B">
            <w:pPr>
              <w:pStyle w:val="b11-12"/>
              <w:rPr>
                <w:sz w:val="28"/>
                <w:szCs w:val="28"/>
              </w:rPr>
            </w:pPr>
            <w:r w:rsidRPr="00073050">
              <w:rPr>
                <w:sz w:val="28"/>
                <w:szCs w:val="28"/>
              </w:rPr>
              <w:t>5700</w:t>
            </w:r>
          </w:p>
        </w:tc>
        <w:tc>
          <w:tcPr>
            <w:tcW w:w="583" w:type="pct"/>
            <w:vAlign w:val="center"/>
          </w:tcPr>
          <w:p w:rsidR="00073050" w:rsidRPr="00073050" w:rsidRDefault="00073050" w:rsidP="00963C2B">
            <w:pPr>
              <w:pStyle w:val="b11-12"/>
              <w:rPr>
                <w:sz w:val="28"/>
                <w:szCs w:val="28"/>
              </w:rPr>
            </w:pPr>
            <w:r w:rsidRPr="00073050">
              <w:rPr>
                <w:sz w:val="28"/>
                <w:szCs w:val="28"/>
              </w:rPr>
              <w:t>1300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310/420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3900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2-го класса</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4 - 10</w:t>
            </w:r>
          </w:p>
        </w:tc>
        <w:tc>
          <w:tcPr>
            <w:tcW w:w="639" w:type="pct"/>
            <w:vAlign w:val="center"/>
          </w:tcPr>
          <w:p w:rsidR="00073050" w:rsidRPr="00073050" w:rsidRDefault="00073050" w:rsidP="00963C2B">
            <w:pPr>
              <w:pStyle w:val="b11-12"/>
              <w:rPr>
                <w:sz w:val="28"/>
                <w:szCs w:val="28"/>
              </w:rPr>
            </w:pPr>
            <w:r w:rsidRPr="00073050">
              <w:rPr>
                <w:sz w:val="28"/>
                <w:szCs w:val="28"/>
              </w:rPr>
              <w:t>310/420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3900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3,0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170/220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1700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 xml:space="preserve">3-го </w:t>
            </w:r>
            <w:r w:rsidRPr="00073050">
              <w:rPr>
                <w:sz w:val="28"/>
                <w:szCs w:val="28"/>
              </w:rPr>
              <w:lastRenderedPageBreak/>
              <w:t>класса</w:t>
            </w:r>
          </w:p>
        </w:tc>
        <w:tc>
          <w:tcPr>
            <w:tcW w:w="417" w:type="pct"/>
            <w:vAlign w:val="center"/>
          </w:tcPr>
          <w:p w:rsidR="00073050" w:rsidRPr="00073050" w:rsidRDefault="00073050" w:rsidP="00963C2B">
            <w:pPr>
              <w:pStyle w:val="b11-12"/>
              <w:rPr>
                <w:sz w:val="28"/>
                <w:szCs w:val="28"/>
              </w:rPr>
            </w:pPr>
            <w:r w:rsidRPr="00073050">
              <w:rPr>
                <w:sz w:val="28"/>
                <w:szCs w:val="28"/>
              </w:rPr>
              <w:lastRenderedPageBreak/>
              <w:t>70</w:t>
            </w:r>
          </w:p>
        </w:tc>
        <w:tc>
          <w:tcPr>
            <w:tcW w:w="417" w:type="pct"/>
            <w:vMerge w:val="restart"/>
            <w:vAlign w:val="center"/>
          </w:tcPr>
          <w:p w:rsidR="00073050" w:rsidRPr="00073050" w:rsidRDefault="00073050" w:rsidP="00963C2B">
            <w:pPr>
              <w:pStyle w:val="b11-12"/>
              <w:rPr>
                <w:sz w:val="28"/>
                <w:szCs w:val="28"/>
              </w:rPr>
            </w:pPr>
            <w:r w:rsidRPr="00073050">
              <w:rPr>
                <w:sz w:val="28"/>
                <w:szCs w:val="28"/>
              </w:rPr>
              <w:t xml:space="preserve">3,25 - </w:t>
            </w:r>
            <w:r w:rsidRPr="00073050">
              <w:rPr>
                <w:sz w:val="28"/>
                <w:szCs w:val="28"/>
              </w:rPr>
              <w:lastRenderedPageBreak/>
              <w:t>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lastRenderedPageBreak/>
              <w:t>4 - 6</w:t>
            </w: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3,0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170/220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1700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Merge/>
          </w:tcPr>
          <w:p w:rsidR="00073050" w:rsidRPr="00073050" w:rsidRDefault="00073050" w:rsidP="00963C2B">
            <w:pPr>
              <w:pStyle w:val="b11-1"/>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tcPr>
          <w:p w:rsidR="00073050" w:rsidRPr="00073050" w:rsidRDefault="00073050" w:rsidP="00963C2B">
            <w:pPr>
              <w:pStyle w:val="b11-1"/>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Магистральные улицы районного значения</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2,25</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170/220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1700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tcPr>
          <w:p w:rsidR="00073050" w:rsidRPr="00073050" w:rsidRDefault="00073050" w:rsidP="00963C2B">
            <w:pPr>
              <w:pStyle w:val="b11-1"/>
              <w:rPr>
                <w:sz w:val="28"/>
                <w:szCs w:val="28"/>
              </w:rPr>
            </w:pP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Улицы и дороги местного значения:</w:t>
            </w: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 улицы в зонах жилой застройки</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3,0 - 3,5</w:t>
            </w:r>
          </w:p>
        </w:tc>
        <w:tc>
          <w:tcPr>
            <w:tcW w:w="583" w:type="pct"/>
            <w:vMerge w:val="restar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40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70/80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250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30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40/40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 улицы в общественно-деловых и торговых зонах</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3,0 - 3,5</w:t>
            </w:r>
          </w:p>
        </w:tc>
        <w:tc>
          <w:tcPr>
            <w:tcW w:w="583" w:type="pct"/>
            <w:vMerge w:val="restar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40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70/80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250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30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40/40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Align w:val="center"/>
          </w:tcPr>
          <w:p w:rsidR="00073050" w:rsidRPr="00073050" w:rsidRDefault="00073050" w:rsidP="00963C2B">
            <w:pPr>
              <w:pStyle w:val="b11-1"/>
              <w:rPr>
                <w:sz w:val="28"/>
                <w:szCs w:val="28"/>
              </w:rPr>
            </w:pPr>
            <w:r w:rsidRPr="00073050">
              <w:rPr>
                <w:sz w:val="28"/>
                <w:szCs w:val="28"/>
              </w:rPr>
              <w:t>- улицы и дороги в производственных зонах</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Align w:val="center"/>
          </w:tcPr>
          <w:p w:rsidR="00073050" w:rsidRPr="00073050" w:rsidRDefault="00073050" w:rsidP="00963C2B">
            <w:pPr>
              <w:pStyle w:val="b11-12"/>
              <w:rPr>
                <w:sz w:val="28"/>
                <w:szCs w:val="28"/>
              </w:rPr>
            </w:pPr>
            <w:r w:rsidRPr="00073050">
              <w:rPr>
                <w:sz w:val="28"/>
                <w:szCs w:val="28"/>
              </w:rPr>
              <w:t>3,5</w:t>
            </w:r>
          </w:p>
        </w:tc>
        <w:tc>
          <w:tcPr>
            <w:tcW w:w="583" w:type="pc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Пешеходные улицы и площади:</w:t>
            </w:r>
          </w:p>
        </w:tc>
      </w:tr>
      <w:tr w:rsidR="00073050" w:rsidRPr="00073050" w:rsidTr="00963C2B">
        <w:tc>
          <w:tcPr>
            <w:tcW w:w="778" w:type="pct"/>
            <w:vAlign w:val="center"/>
          </w:tcPr>
          <w:p w:rsidR="00073050" w:rsidRPr="00073050" w:rsidRDefault="00073050" w:rsidP="00963C2B">
            <w:pPr>
              <w:pStyle w:val="b11-1"/>
              <w:rPr>
                <w:sz w:val="28"/>
                <w:szCs w:val="28"/>
              </w:rPr>
            </w:pPr>
            <w:r w:rsidRPr="00073050">
              <w:rPr>
                <w:sz w:val="28"/>
                <w:szCs w:val="28"/>
              </w:rPr>
              <w:t>Пешеходные улицы и площади</w:t>
            </w:r>
          </w:p>
        </w:tc>
        <w:tc>
          <w:tcPr>
            <w:tcW w:w="417" w:type="pct"/>
            <w:vAlign w:val="center"/>
          </w:tcPr>
          <w:p w:rsidR="00073050" w:rsidRPr="00073050" w:rsidRDefault="00073050" w:rsidP="00963C2B">
            <w:pPr>
              <w:pStyle w:val="b11-12"/>
              <w:rPr>
                <w:sz w:val="28"/>
                <w:szCs w:val="28"/>
              </w:rPr>
            </w:pPr>
            <w:r w:rsidRPr="00073050">
              <w:rPr>
                <w:sz w:val="28"/>
                <w:szCs w:val="28"/>
              </w:rPr>
              <w:t>-</w:t>
            </w:r>
          </w:p>
        </w:tc>
        <w:tc>
          <w:tcPr>
            <w:tcW w:w="417" w:type="pct"/>
            <w:vAlign w:val="center"/>
          </w:tcPr>
          <w:p w:rsidR="00073050" w:rsidRPr="00073050" w:rsidRDefault="00073050" w:rsidP="00963C2B">
            <w:pPr>
              <w:pStyle w:val="b11-12"/>
              <w:rPr>
                <w:sz w:val="28"/>
                <w:szCs w:val="28"/>
              </w:rPr>
            </w:pPr>
            <w:r w:rsidRPr="00073050">
              <w:rPr>
                <w:sz w:val="28"/>
                <w:szCs w:val="28"/>
              </w:rPr>
              <w:t>По расчету</w:t>
            </w:r>
          </w:p>
        </w:tc>
        <w:tc>
          <w:tcPr>
            <w:tcW w:w="583" w:type="pct"/>
            <w:vAlign w:val="center"/>
          </w:tcPr>
          <w:p w:rsidR="00073050" w:rsidRPr="00073050" w:rsidRDefault="00073050" w:rsidP="00963C2B">
            <w:pPr>
              <w:pStyle w:val="b11-12"/>
              <w:rPr>
                <w:sz w:val="28"/>
                <w:szCs w:val="28"/>
              </w:rPr>
            </w:pPr>
            <w:r w:rsidRPr="00073050">
              <w:rPr>
                <w:sz w:val="28"/>
                <w:szCs w:val="28"/>
              </w:rPr>
              <w:t>По расчету</w:t>
            </w:r>
          </w:p>
        </w:tc>
        <w:tc>
          <w:tcPr>
            <w:tcW w:w="639" w:type="pct"/>
            <w:vAlign w:val="center"/>
          </w:tcPr>
          <w:p w:rsidR="00073050" w:rsidRPr="00073050" w:rsidRDefault="00073050" w:rsidP="00963C2B">
            <w:pPr>
              <w:pStyle w:val="b11-12"/>
              <w:rPr>
                <w:sz w:val="28"/>
                <w:szCs w:val="28"/>
              </w:rPr>
            </w:pPr>
            <w:r w:rsidRPr="00073050">
              <w:rPr>
                <w:sz w:val="28"/>
                <w:szCs w:val="28"/>
              </w:rPr>
              <w:t>-</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583" w:type="pct"/>
            <w:vAlign w:val="center"/>
          </w:tcPr>
          <w:p w:rsidR="00073050" w:rsidRPr="00073050" w:rsidRDefault="00073050" w:rsidP="00963C2B">
            <w:pPr>
              <w:pStyle w:val="b11-12"/>
              <w:rPr>
                <w:sz w:val="28"/>
                <w:szCs w:val="28"/>
              </w:rPr>
            </w:pPr>
            <w:r w:rsidRPr="00073050">
              <w:rPr>
                <w:sz w:val="28"/>
                <w:szCs w:val="28"/>
              </w:rPr>
              <w:t>-</w:t>
            </w:r>
          </w:p>
        </w:tc>
        <w:tc>
          <w:tcPr>
            <w:tcW w:w="583" w:type="pct"/>
            <w:vAlign w:val="center"/>
          </w:tcPr>
          <w:p w:rsidR="00073050" w:rsidRPr="00073050" w:rsidRDefault="00073050" w:rsidP="00963C2B">
            <w:pPr>
              <w:pStyle w:val="b11-12"/>
              <w:rPr>
                <w:sz w:val="28"/>
                <w:szCs w:val="28"/>
              </w:rPr>
            </w:pPr>
            <w:r w:rsidRPr="00073050">
              <w:rPr>
                <w:sz w:val="28"/>
                <w:szCs w:val="28"/>
              </w:rPr>
              <w:t>-</w:t>
            </w:r>
          </w:p>
        </w:tc>
        <w:tc>
          <w:tcPr>
            <w:tcW w:w="583" w:type="pct"/>
            <w:vAlign w:val="center"/>
          </w:tcPr>
          <w:p w:rsidR="00073050" w:rsidRPr="00073050" w:rsidRDefault="00073050" w:rsidP="00963C2B">
            <w:pPr>
              <w:pStyle w:val="b11-12"/>
              <w:rPr>
                <w:sz w:val="28"/>
                <w:szCs w:val="28"/>
              </w:rPr>
            </w:pPr>
            <w:r w:rsidRPr="00073050">
              <w:rPr>
                <w:sz w:val="28"/>
                <w:szCs w:val="28"/>
              </w:rPr>
              <w:t>По проекту</w:t>
            </w:r>
          </w:p>
        </w:tc>
      </w:tr>
      <w:tr w:rsidR="00073050" w:rsidRPr="00073050" w:rsidTr="00963C2B">
        <w:tc>
          <w:tcPr>
            <w:tcW w:w="5000" w:type="pct"/>
            <w:gridSpan w:val="9"/>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73050">
              <w:rPr>
                <w:sz w:val="28"/>
                <w:szCs w:val="28"/>
              </w:rPr>
              <w:t>м</w:t>
            </w:r>
            <w:proofErr w:type="gramEnd"/>
            <w:r w:rsidRPr="00073050">
              <w:rPr>
                <w:sz w:val="28"/>
                <w:szCs w:val="28"/>
              </w:rPr>
              <w:t xml:space="preserve">: магистральных дорог - 50 - 100; магистральных улиц - 40 - </w:t>
            </w:r>
            <w:r w:rsidRPr="00073050">
              <w:rPr>
                <w:sz w:val="28"/>
                <w:szCs w:val="28"/>
              </w:rPr>
              <w:lastRenderedPageBreak/>
              <w:t>100; улиц и дорог местного значения - 15 - 30.</w:t>
            </w:r>
          </w:p>
          <w:p w:rsidR="00073050" w:rsidRPr="00073050" w:rsidRDefault="00073050" w:rsidP="00963C2B">
            <w:pPr>
              <w:pStyle w:val="b11-11"/>
              <w:rPr>
                <w:sz w:val="28"/>
                <w:szCs w:val="28"/>
              </w:rPr>
            </w:pPr>
            <w:r w:rsidRPr="00073050">
              <w:rPr>
                <w:sz w:val="28"/>
                <w:szCs w:val="28"/>
              </w:rPr>
              <w:t xml:space="preserve">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73050">
              <w:rPr>
                <w:sz w:val="28"/>
                <w:szCs w:val="28"/>
              </w:rPr>
              <w:t>расчетной</w:t>
            </w:r>
            <w:proofErr w:type="gramEnd"/>
            <w:r w:rsidRPr="00073050">
              <w:rPr>
                <w:sz w:val="28"/>
                <w:szCs w:val="28"/>
              </w:rPr>
              <w:t>.</w:t>
            </w:r>
          </w:p>
          <w:p w:rsidR="00073050" w:rsidRPr="00073050" w:rsidRDefault="00073050" w:rsidP="00963C2B">
            <w:pPr>
              <w:pStyle w:val="b11-11"/>
              <w:rPr>
                <w:sz w:val="28"/>
                <w:szCs w:val="28"/>
              </w:rPr>
            </w:pPr>
            <w:r w:rsidRPr="00073050">
              <w:rPr>
                <w:sz w:val="28"/>
                <w:szCs w:val="28"/>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73050" w:rsidRPr="00073050" w:rsidRDefault="00073050" w:rsidP="00963C2B">
            <w:pPr>
              <w:pStyle w:val="b11-11"/>
              <w:rPr>
                <w:sz w:val="28"/>
                <w:szCs w:val="28"/>
              </w:rPr>
            </w:pPr>
            <w:r w:rsidRPr="00073050">
              <w:rPr>
                <w:sz w:val="28"/>
                <w:szCs w:val="28"/>
              </w:rPr>
              <w:t>4. В ширину пешеходной части тротуаров и дорожек не включаются площади, необходимые для размещения киосков, скамеек и т.п.</w:t>
            </w:r>
          </w:p>
          <w:p w:rsidR="00073050" w:rsidRPr="00073050" w:rsidRDefault="00073050" w:rsidP="00963C2B">
            <w:pPr>
              <w:pStyle w:val="b11-11"/>
              <w:rPr>
                <w:sz w:val="28"/>
                <w:szCs w:val="28"/>
              </w:rPr>
            </w:pPr>
            <w:r w:rsidRPr="00073050">
              <w:rPr>
                <w:sz w:val="28"/>
                <w:szCs w:val="28"/>
              </w:rPr>
              <w:t>5. В условиях реконструкции на улицах местного значения, а также при расчетном пешеходном движении менее 50 чел./</w:t>
            </w:r>
            <w:proofErr w:type="gramStart"/>
            <w:r w:rsidRPr="00073050">
              <w:rPr>
                <w:sz w:val="28"/>
                <w:szCs w:val="28"/>
              </w:rPr>
              <w:t>ч</w:t>
            </w:r>
            <w:proofErr w:type="gramEnd"/>
            <w:r w:rsidRPr="00073050">
              <w:rPr>
                <w:sz w:val="28"/>
                <w:szCs w:val="28"/>
              </w:rPr>
              <w:t xml:space="preserve"> в обоих направлениях допускается устройство тротуаров и дорожек шириной 1 м.</w:t>
            </w:r>
          </w:p>
          <w:p w:rsidR="00073050" w:rsidRPr="00073050" w:rsidRDefault="00073050" w:rsidP="00963C2B">
            <w:pPr>
              <w:pStyle w:val="b11-11"/>
              <w:rPr>
                <w:sz w:val="28"/>
                <w:szCs w:val="28"/>
              </w:rPr>
            </w:pPr>
            <w:r w:rsidRPr="00073050">
              <w:rPr>
                <w:sz w:val="28"/>
                <w:szCs w:val="28"/>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73050" w:rsidRPr="00073050" w:rsidRDefault="00073050" w:rsidP="00963C2B">
            <w:pPr>
              <w:pStyle w:val="b11-11"/>
              <w:rPr>
                <w:sz w:val="28"/>
                <w:szCs w:val="28"/>
              </w:rPr>
            </w:pPr>
            <w:r w:rsidRPr="00073050">
              <w:rPr>
                <w:sz w:val="28"/>
                <w:szCs w:val="28"/>
              </w:rPr>
              <w:t>7.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73050" w:rsidRPr="00073050" w:rsidRDefault="00073050" w:rsidP="00963C2B">
            <w:pPr>
              <w:pStyle w:val="b11-11"/>
              <w:rPr>
                <w:sz w:val="28"/>
                <w:szCs w:val="28"/>
              </w:rPr>
            </w:pPr>
            <w:r w:rsidRPr="00073050">
              <w:rPr>
                <w:sz w:val="28"/>
                <w:szCs w:val="28"/>
              </w:rPr>
              <w:t xml:space="preserve">8.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w:t>
            </w:r>
            <w:proofErr w:type="gramStart"/>
            <w:r w:rsidRPr="00073050">
              <w:rPr>
                <w:sz w:val="28"/>
                <w:szCs w:val="28"/>
              </w:rPr>
              <w:t>Р</w:t>
            </w:r>
            <w:proofErr w:type="gramEnd"/>
            <w:r w:rsidRPr="00073050">
              <w:rPr>
                <w:sz w:val="28"/>
                <w:szCs w:val="28"/>
              </w:rPr>
              <w:t xml:space="preserve"> 52289); размер такой зоны следует принимать в зависимости от расчетной скорости с учетом стесненности условий.</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2.7.6. Расчетные показатели обеспеченности объектами в области автомобильных дорог местного значения и параметры улично-дорожной сети в пределах сельских населенных пунктов принимаются согласно СП 44.13330.2016, приведены в таблицах 2.7-3 и 2.7-4. Расчетные показатели доступности объектов в области автомобильных дорог местного значения не устанавливаются.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72"/>
        <w:gridCol w:w="6707"/>
      </w:tblGrid>
      <w:tr w:rsidR="00073050" w:rsidRPr="00073050" w:rsidTr="00963C2B">
        <w:tc>
          <w:tcPr>
            <w:tcW w:w="1462" w:type="pct"/>
            <w:vAlign w:val="center"/>
          </w:tcPr>
          <w:p w:rsidR="00073050" w:rsidRPr="00073050" w:rsidRDefault="00073050" w:rsidP="00963C2B">
            <w:pPr>
              <w:pStyle w:val="b11-10"/>
              <w:rPr>
                <w:sz w:val="28"/>
                <w:szCs w:val="28"/>
              </w:rPr>
            </w:pPr>
            <w:r w:rsidRPr="00073050">
              <w:rPr>
                <w:sz w:val="28"/>
                <w:szCs w:val="28"/>
              </w:rPr>
              <w:t xml:space="preserve">Категория дорог и </w:t>
            </w:r>
            <w:r w:rsidRPr="00073050">
              <w:rPr>
                <w:sz w:val="28"/>
                <w:szCs w:val="28"/>
              </w:rPr>
              <w:lastRenderedPageBreak/>
              <w:t>улиц</w:t>
            </w:r>
          </w:p>
        </w:tc>
        <w:tc>
          <w:tcPr>
            <w:tcW w:w="3538" w:type="pct"/>
            <w:vAlign w:val="center"/>
          </w:tcPr>
          <w:p w:rsidR="00073050" w:rsidRPr="00073050" w:rsidRDefault="00073050" w:rsidP="00963C2B">
            <w:pPr>
              <w:pStyle w:val="b11-10"/>
              <w:rPr>
                <w:sz w:val="28"/>
                <w:szCs w:val="28"/>
              </w:rPr>
            </w:pPr>
            <w:r w:rsidRPr="00073050">
              <w:rPr>
                <w:sz w:val="28"/>
                <w:szCs w:val="28"/>
              </w:rPr>
              <w:lastRenderedPageBreak/>
              <w:t>Основное назначение дорог и улиц</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lastRenderedPageBreak/>
              <w:t xml:space="preserve">Основные улицы </w:t>
            </w:r>
          </w:p>
        </w:tc>
        <w:tc>
          <w:tcPr>
            <w:tcW w:w="3538" w:type="pct"/>
            <w:vAlign w:val="center"/>
          </w:tcPr>
          <w:p w:rsidR="00073050" w:rsidRPr="00073050" w:rsidRDefault="00073050" w:rsidP="00963C2B">
            <w:pPr>
              <w:pStyle w:val="b11-1"/>
              <w:rPr>
                <w:sz w:val="28"/>
                <w:szCs w:val="28"/>
              </w:rPr>
            </w:pPr>
            <w:r w:rsidRPr="00073050">
              <w:rPr>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t>Местные улицы</w:t>
            </w:r>
          </w:p>
        </w:tc>
        <w:tc>
          <w:tcPr>
            <w:tcW w:w="3538" w:type="pct"/>
            <w:vAlign w:val="center"/>
          </w:tcPr>
          <w:p w:rsidR="00073050" w:rsidRPr="00073050" w:rsidRDefault="00073050" w:rsidP="00963C2B">
            <w:pPr>
              <w:pStyle w:val="b11-1"/>
              <w:rPr>
                <w:sz w:val="28"/>
                <w:szCs w:val="28"/>
              </w:rPr>
            </w:pPr>
            <w:r w:rsidRPr="00073050">
              <w:rPr>
                <w:sz w:val="28"/>
                <w:szCs w:val="28"/>
              </w:rPr>
              <w:t>Обеспечивают связь жилой застройки с основными улицами</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t>Местные дороги</w:t>
            </w:r>
          </w:p>
        </w:tc>
        <w:tc>
          <w:tcPr>
            <w:tcW w:w="3538" w:type="pct"/>
            <w:vAlign w:val="center"/>
          </w:tcPr>
          <w:p w:rsidR="00073050" w:rsidRPr="00073050" w:rsidRDefault="00073050" w:rsidP="00963C2B">
            <w:pPr>
              <w:pStyle w:val="b11-1"/>
              <w:rPr>
                <w:sz w:val="28"/>
                <w:szCs w:val="28"/>
              </w:rPr>
            </w:pPr>
            <w:r w:rsidRPr="00073050">
              <w:rPr>
                <w:sz w:val="28"/>
                <w:szCs w:val="28"/>
              </w:rPr>
              <w:t>Обеспечивают связи жилых и производственных территорий, обслуживают производственные территории</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t>Проезды</w:t>
            </w:r>
          </w:p>
        </w:tc>
        <w:tc>
          <w:tcPr>
            <w:tcW w:w="3538" w:type="pct"/>
            <w:vAlign w:val="center"/>
          </w:tcPr>
          <w:p w:rsidR="00073050" w:rsidRPr="00073050" w:rsidRDefault="00073050" w:rsidP="00963C2B">
            <w:pPr>
              <w:pStyle w:val="b11-1"/>
              <w:rPr>
                <w:sz w:val="28"/>
                <w:szCs w:val="28"/>
              </w:rPr>
            </w:pPr>
            <w:r w:rsidRPr="00073050">
              <w:rPr>
                <w:sz w:val="28"/>
                <w:szCs w:val="28"/>
              </w:rPr>
              <w:t>Обеспечивают непосредственный подъезд к участкам жилой, производственной и общественной застройки</w:t>
            </w:r>
          </w:p>
        </w:tc>
      </w:tr>
    </w:tbl>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5"/>
        <w:gridCol w:w="852"/>
        <w:gridCol w:w="829"/>
        <w:gridCol w:w="1156"/>
        <w:gridCol w:w="1134"/>
        <w:gridCol w:w="935"/>
        <w:gridCol w:w="1145"/>
        <w:gridCol w:w="1181"/>
        <w:gridCol w:w="1052"/>
      </w:tblGrid>
      <w:tr w:rsidR="00073050" w:rsidRPr="00073050" w:rsidTr="00963C2B">
        <w:tc>
          <w:tcPr>
            <w:tcW w:w="630" w:type="pct"/>
            <w:vAlign w:val="center"/>
          </w:tcPr>
          <w:p w:rsidR="00073050" w:rsidRPr="00073050" w:rsidRDefault="00073050" w:rsidP="00963C2B">
            <w:pPr>
              <w:pStyle w:val="b11-10"/>
              <w:rPr>
                <w:sz w:val="28"/>
                <w:szCs w:val="28"/>
              </w:rPr>
            </w:pPr>
            <w:r w:rsidRPr="00073050">
              <w:rPr>
                <w:sz w:val="28"/>
                <w:szCs w:val="28"/>
              </w:rPr>
              <w:t>Категория сельских улиц и дорог</w:t>
            </w:r>
          </w:p>
        </w:tc>
        <w:tc>
          <w:tcPr>
            <w:tcW w:w="449" w:type="pct"/>
            <w:vAlign w:val="center"/>
          </w:tcPr>
          <w:p w:rsidR="00073050" w:rsidRPr="00073050" w:rsidRDefault="00073050" w:rsidP="00963C2B">
            <w:pPr>
              <w:pStyle w:val="b11-10"/>
              <w:rPr>
                <w:sz w:val="28"/>
                <w:szCs w:val="28"/>
              </w:rPr>
            </w:pPr>
            <w:r w:rsidRPr="00073050">
              <w:rPr>
                <w:sz w:val="28"/>
                <w:szCs w:val="28"/>
              </w:rPr>
              <w:t xml:space="preserve">Расчетная скорость движения, </w:t>
            </w:r>
            <w:proofErr w:type="gramStart"/>
            <w:r w:rsidRPr="00073050">
              <w:rPr>
                <w:sz w:val="28"/>
                <w:szCs w:val="28"/>
              </w:rPr>
              <w:t>км</w:t>
            </w:r>
            <w:proofErr w:type="gramEnd"/>
            <w:r w:rsidRPr="00073050">
              <w:rPr>
                <w:sz w:val="28"/>
                <w:szCs w:val="28"/>
              </w:rPr>
              <w:t>/ч</w:t>
            </w:r>
          </w:p>
        </w:tc>
        <w:tc>
          <w:tcPr>
            <w:tcW w:w="437" w:type="pct"/>
            <w:vAlign w:val="center"/>
          </w:tcPr>
          <w:p w:rsidR="00073050" w:rsidRPr="00073050" w:rsidRDefault="00073050" w:rsidP="00963C2B">
            <w:pPr>
              <w:pStyle w:val="b11-10"/>
              <w:rPr>
                <w:sz w:val="28"/>
                <w:szCs w:val="28"/>
              </w:rPr>
            </w:pPr>
            <w:r w:rsidRPr="00073050">
              <w:rPr>
                <w:sz w:val="28"/>
                <w:szCs w:val="28"/>
              </w:rPr>
              <w:t xml:space="preserve">Ширина полосы движения, </w:t>
            </w:r>
            <w:proofErr w:type="gramStart"/>
            <w:r w:rsidRPr="00073050">
              <w:rPr>
                <w:sz w:val="28"/>
                <w:szCs w:val="28"/>
              </w:rPr>
              <w:t>м</w:t>
            </w:r>
            <w:proofErr w:type="gramEnd"/>
          </w:p>
        </w:tc>
        <w:tc>
          <w:tcPr>
            <w:tcW w:w="609" w:type="pct"/>
            <w:vAlign w:val="center"/>
          </w:tcPr>
          <w:p w:rsidR="00073050" w:rsidRPr="00073050" w:rsidRDefault="00073050" w:rsidP="00963C2B">
            <w:pPr>
              <w:pStyle w:val="b11-10"/>
              <w:rPr>
                <w:sz w:val="28"/>
                <w:szCs w:val="28"/>
              </w:rPr>
            </w:pPr>
            <w:r w:rsidRPr="00073050">
              <w:rPr>
                <w:sz w:val="28"/>
                <w:szCs w:val="28"/>
              </w:rPr>
              <w:t>Число полос движения (суммарно в двух направлениях)</w:t>
            </w:r>
          </w:p>
        </w:tc>
        <w:tc>
          <w:tcPr>
            <w:tcW w:w="598" w:type="pct"/>
            <w:vAlign w:val="center"/>
          </w:tcPr>
          <w:p w:rsidR="00073050" w:rsidRPr="00073050" w:rsidRDefault="00073050" w:rsidP="00963C2B">
            <w:pPr>
              <w:pStyle w:val="b11-10"/>
              <w:rPr>
                <w:sz w:val="28"/>
                <w:szCs w:val="28"/>
              </w:rPr>
            </w:pPr>
            <w:r w:rsidRPr="00073050">
              <w:rPr>
                <w:sz w:val="28"/>
                <w:szCs w:val="28"/>
              </w:rPr>
              <w:t xml:space="preserve">Наименьший радиус кривых в плане без виража, </w:t>
            </w:r>
            <w:proofErr w:type="gramStart"/>
            <w:r w:rsidRPr="00073050">
              <w:rPr>
                <w:sz w:val="28"/>
                <w:szCs w:val="28"/>
              </w:rPr>
              <w:t>м</w:t>
            </w:r>
            <w:proofErr w:type="gramEnd"/>
          </w:p>
        </w:tc>
        <w:tc>
          <w:tcPr>
            <w:tcW w:w="493" w:type="pct"/>
            <w:vAlign w:val="center"/>
          </w:tcPr>
          <w:p w:rsidR="00073050" w:rsidRPr="00073050" w:rsidRDefault="00073050" w:rsidP="00963C2B">
            <w:pPr>
              <w:pStyle w:val="b11-10"/>
              <w:rPr>
                <w:sz w:val="28"/>
                <w:szCs w:val="28"/>
              </w:rPr>
            </w:pPr>
            <w:r w:rsidRPr="00073050">
              <w:rPr>
                <w:sz w:val="28"/>
                <w:szCs w:val="28"/>
              </w:rPr>
              <w:t>Наибольший продольный уклон, </w:t>
            </w:r>
            <w:r w:rsidRPr="00073050">
              <w:rPr>
                <w:noProof/>
                <w:sz w:val="28"/>
                <w:szCs w:val="28"/>
                <w:lang w:eastAsia="ru-RU"/>
              </w:rPr>
              <w:drawing>
                <wp:inline distT="0" distB="0" distL="0" distR="0" wp14:anchorId="65DE428C" wp14:editId="1AABEB79">
                  <wp:extent cx="200025" cy="18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604" w:type="pct"/>
            <w:vAlign w:val="center"/>
          </w:tcPr>
          <w:p w:rsidR="00073050" w:rsidRPr="00073050" w:rsidRDefault="00073050" w:rsidP="00963C2B">
            <w:pPr>
              <w:pStyle w:val="b11-10"/>
              <w:rPr>
                <w:sz w:val="28"/>
                <w:szCs w:val="28"/>
              </w:rPr>
            </w:pPr>
            <w:r w:rsidRPr="00073050">
              <w:rPr>
                <w:sz w:val="28"/>
                <w:szCs w:val="28"/>
              </w:rPr>
              <w:t xml:space="preserve">Наименьший радиус вертикальной выпуклой кривой, </w:t>
            </w:r>
            <w:proofErr w:type="gramStart"/>
            <w:r w:rsidRPr="00073050">
              <w:rPr>
                <w:sz w:val="28"/>
                <w:szCs w:val="28"/>
              </w:rPr>
              <w:t>м</w:t>
            </w:r>
            <w:proofErr w:type="gramEnd"/>
          </w:p>
        </w:tc>
        <w:tc>
          <w:tcPr>
            <w:tcW w:w="623" w:type="pct"/>
            <w:vAlign w:val="center"/>
          </w:tcPr>
          <w:p w:rsidR="00073050" w:rsidRPr="00073050" w:rsidRDefault="00073050" w:rsidP="00963C2B">
            <w:pPr>
              <w:pStyle w:val="b11-10"/>
              <w:rPr>
                <w:sz w:val="28"/>
                <w:szCs w:val="28"/>
              </w:rPr>
            </w:pPr>
            <w:r w:rsidRPr="00073050">
              <w:rPr>
                <w:sz w:val="28"/>
                <w:szCs w:val="28"/>
              </w:rPr>
              <w:t xml:space="preserve">Наименьший радиус вертикальной вогнутой кривой, </w:t>
            </w:r>
            <w:proofErr w:type="gramStart"/>
            <w:r w:rsidRPr="00073050">
              <w:rPr>
                <w:sz w:val="28"/>
                <w:szCs w:val="28"/>
              </w:rPr>
              <w:t>м</w:t>
            </w:r>
            <w:proofErr w:type="gramEnd"/>
          </w:p>
        </w:tc>
        <w:tc>
          <w:tcPr>
            <w:tcW w:w="555" w:type="pct"/>
            <w:vAlign w:val="center"/>
          </w:tcPr>
          <w:p w:rsidR="00073050" w:rsidRPr="00073050" w:rsidRDefault="00073050" w:rsidP="00963C2B">
            <w:pPr>
              <w:pStyle w:val="b11-10"/>
              <w:rPr>
                <w:sz w:val="28"/>
                <w:szCs w:val="28"/>
              </w:rPr>
            </w:pPr>
            <w:r w:rsidRPr="00073050">
              <w:rPr>
                <w:sz w:val="28"/>
                <w:szCs w:val="28"/>
              </w:rPr>
              <w:t xml:space="preserve">Ширина пешеходной части тротуара, </w:t>
            </w:r>
            <w:proofErr w:type="gramStart"/>
            <w:r w:rsidRPr="00073050">
              <w:rPr>
                <w:sz w:val="28"/>
                <w:szCs w:val="28"/>
              </w:rPr>
              <w:t>м</w:t>
            </w:r>
            <w:proofErr w:type="gramEnd"/>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 xml:space="preserve">Основные улицы </w:t>
            </w:r>
          </w:p>
        </w:tc>
        <w:tc>
          <w:tcPr>
            <w:tcW w:w="449" w:type="pct"/>
            <w:vAlign w:val="center"/>
          </w:tcPr>
          <w:p w:rsidR="00073050" w:rsidRPr="00073050" w:rsidRDefault="00073050" w:rsidP="00963C2B">
            <w:pPr>
              <w:pStyle w:val="b11-12"/>
              <w:rPr>
                <w:sz w:val="28"/>
                <w:szCs w:val="28"/>
              </w:rPr>
            </w:pPr>
            <w:r w:rsidRPr="00073050">
              <w:rPr>
                <w:sz w:val="28"/>
                <w:szCs w:val="28"/>
              </w:rPr>
              <w:t>60</w:t>
            </w:r>
          </w:p>
        </w:tc>
        <w:tc>
          <w:tcPr>
            <w:tcW w:w="437" w:type="pct"/>
            <w:vAlign w:val="center"/>
          </w:tcPr>
          <w:p w:rsidR="00073050" w:rsidRPr="00073050" w:rsidRDefault="00073050" w:rsidP="00963C2B">
            <w:pPr>
              <w:pStyle w:val="b11-12"/>
              <w:rPr>
                <w:sz w:val="28"/>
                <w:szCs w:val="28"/>
              </w:rPr>
            </w:pPr>
            <w:r w:rsidRPr="00073050">
              <w:rPr>
                <w:sz w:val="28"/>
                <w:szCs w:val="28"/>
              </w:rPr>
              <w:t>3,5</w:t>
            </w:r>
          </w:p>
        </w:tc>
        <w:tc>
          <w:tcPr>
            <w:tcW w:w="609" w:type="pct"/>
            <w:vAlign w:val="center"/>
          </w:tcPr>
          <w:p w:rsidR="00073050" w:rsidRPr="00073050" w:rsidRDefault="00073050" w:rsidP="00963C2B">
            <w:pPr>
              <w:pStyle w:val="b11-12"/>
              <w:rPr>
                <w:sz w:val="28"/>
                <w:szCs w:val="28"/>
              </w:rPr>
            </w:pPr>
            <w:r w:rsidRPr="00073050">
              <w:rPr>
                <w:sz w:val="28"/>
                <w:szCs w:val="28"/>
              </w:rPr>
              <w:t>2 - 4</w:t>
            </w:r>
          </w:p>
        </w:tc>
        <w:tc>
          <w:tcPr>
            <w:tcW w:w="598" w:type="pct"/>
            <w:vAlign w:val="center"/>
          </w:tcPr>
          <w:p w:rsidR="00073050" w:rsidRPr="00073050" w:rsidRDefault="00073050" w:rsidP="00963C2B">
            <w:pPr>
              <w:pStyle w:val="b11-12"/>
              <w:rPr>
                <w:sz w:val="28"/>
                <w:szCs w:val="28"/>
              </w:rPr>
            </w:pPr>
            <w:r w:rsidRPr="00073050">
              <w:rPr>
                <w:sz w:val="28"/>
                <w:szCs w:val="28"/>
              </w:rPr>
              <w:t>220</w:t>
            </w:r>
          </w:p>
        </w:tc>
        <w:tc>
          <w:tcPr>
            <w:tcW w:w="493" w:type="pct"/>
            <w:vAlign w:val="center"/>
          </w:tcPr>
          <w:p w:rsidR="00073050" w:rsidRPr="00073050" w:rsidRDefault="00073050" w:rsidP="00963C2B">
            <w:pPr>
              <w:pStyle w:val="b11-12"/>
              <w:rPr>
                <w:sz w:val="28"/>
                <w:szCs w:val="28"/>
              </w:rPr>
            </w:pPr>
            <w:r w:rsidRPr="00073050">
              <w:rPr>
                <w:sz w:val="28"/>
                <w:szCs w:val="28"/>
              </w:rPr>
              <w:t>70</w:t>
            </w:r>
          </w:p>
        </w:tc>
        <w:tc>
          <w:tcPr>
            <w:tcW w:w="604" w:type="pct"/>
            <w:vAlign w:val="center"/>
          </w:tcPr>
          <w:p w:rsidR="00073050" w:rsidRPr="00073050" w:rsidRDefault="00073050" w:rsidP="00963C2B">
            <w:pPr>
              <w:pStyle w:val="b11-12"/>
              <w:rPr>
                <w:sz w:val="28"/>
                <w:szCs w:val="28"/>
              </w:rPr>
            </w:pPr>
            <w:r w:rsidRPr="00073050">
              <w:rPr>
                <w:sz w:val="28"/>
                <w:szCs w:val="28"/>
              </w:rPr>
              <w:t>1700</w:t>
            </w:r>
          </w:p>
        </w:tc>
        <w:tc>
          <w:tcPr>
            <w:tcW w:w="623" w:type="pct"/>
            <w:vAlign w:val="center"/>
          </w:tcPr>
          <w:p w:rsidR="00073050" w:rsidRPr="00073050" w:rsidRDefault="00073050" w:rsidP="00963C2B">
            <w:pPr>
              <w:pStyle w:val="b11-12"/>
              <w:rPr>
                <w:sz w:val="28"/>
                <w:szCs w:val="28"/>
              </w:rPr>
            </w:pPr>
            <w:r w:rsidRPr="00073050">
              <w:rPr>
                <w:sz w:val="28"/>
                <w:szCs w:val="28"/>
              </w:rPr>
              <w:t>600</w:t>
            </w:r>
          </w:p>
        </w:tc>
        <w:tc>
          <w:tcPr>
            <w:tcW w:w="555" w:type="pct"/>
            <w:vAlign w:val="center"/>
          </w:tcPr>
          <w:p w:rsidR="00073050" w:rsidRPr="00073050" w:rsidRDefault="00073050" w:rsidP="00963C2B">
            <w:pPr>
              <w:pStyle w:val="b11-12"/>
              <w:rPr>
                <w:sz w:val="28"/>
                <w:szCs w:val="28"/>
              </w:rPr>
            </w:pPr>
            <w:r w:rsidRPr="00073050">
              <w:rPr>
                <w:sz w:val="28"/>
                <w:szCs w:val="28"/>
              </w:rPr>
              <w:t>1,5 - 2,25</w:t>
            </w:r>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Местные улицы</w:t>
            </w:r>
          </w:p>
        </w:tc>
        <w:tc>
          <w:tcPr>
            <w:tcW w:w="449" w:type="pct"/>
            <w:vAlign w:val="center"/>
          </w:tcPr>
          <w:p w:rsidR="00073050" w:rsidRPr="00073050" w:rsidRDefault="00073050" w:rsidP="00963C2B">
            <w:pPr>
              <w:pStyle w:val="b11-12"/>
              <w:rPr>
                <w:sz w:val="28"/>
                <w:szCs w:val="28"/>
              </w:rPr>
            </w:pPr>
            <w:r w:rsidRPr="00073050">
              <w:rPr>
                <w:sz w:val="28"/>
                <w:szCs w:val="28"/>
              </w:rPr>
              <w:t>40</w:t>
            </w:r>
          </w:p>
        </w:tc>
        <w:tc>
          <w:tcPr>
            <w:tcW w:w="437" w:type="pct"/>
            <w:vAlign w:val="center"/>
          </w:tcPr>
          <w:p w:rsidR="00073050" w:rsidRPr="00073050" w:rsidRDefault="00073050" w:rsidP="00963C2B">
            <w:pPr>
              <w:pStyle w:val="b11-12"/>
              <w:rPr>
                <w:sz w:val="28"/>
                <w:szCs w:val="28"/>
              </w:rPr>
            </w:pPr>
            <w:r w:rsidRPr="00073050">
              <w:rPr>
                <w:sz w:val="28"/>
                <w:szCs w:val="28"/>
              </w:rPr>
              <w:t>3,0</w:t>
            </w:r>
          </w:p>
        </w:tc>
        <w:tc>
          <w:tcPr>
            <w:tcW w:w="609" w:type="pct"/>
            <w:vAlign w:val="center"/>
          </w:tcPr>
          <w:p w:rsidR="00073050" w:rsidRPr="00073050" w:rsidRDefault="00073050" w:rsidP="00963C2B">
            <w:pPr>
              <w:pStyle w:val="b11-12"/>
              <w:rPr>
                <w:sz w:val="28"/>
                <w:szCs w:val="28"/>
              </w:rPr>
            </w:pPr>
            <w:r w:rsidRPr="00073050">
              <w:rPr>
                <w:sz w:val="28"/>
                <w:szCs w:val="28"/>
              </w:rPr>
              <w:t>2</w:t>
            </w:r>
          </w:p>
        </w:tc>
        <w:tc>
          <w:tcPr>
            <w:tcW w:w="598" w:type="pct"/>
            <w:vAlign w:val="center"/>
          </w:tcPr>
          <w:p w:rsidR="00073050" w:rsidRPr="00073050" w:rsidRDefault="00073050" w:rsidP="00963C2B">
            <w:pPr>
              <w:pStyle w:val="b11-12"/>
              <w:rPr>
                <w:sz w:val="28"/>
                <w:szCs w:val="28"/>
              </w:rPr>
            </w:pPr>
            <w:r w:rsidRPr="00073050">
              <w:rPr>
                <w:sz w:val="28"/>
                <w:szCs w:val="28"/>
              </w:rPr>
              <w:t>80</w:t>
            </w:r>
          </w:p>
        </w:tc>
        <w:tc>
          <w:tcPr>
            <w:tcW w:w="493" w:type="pct"/>
            <w:vAlign w:val="center"/>
          </w:tcPr>
          <w:p w:rsidR="00073050" w:rsidRPr="00073050" w:rsidRDefault="00073050" w:rsidP="00963C2B">
            <w:pPr>
              <w:pStyle w:val="b11-12"/>
              <w:rPr>
                <w:sz w:val="28"/>
                <w:szCs w:val="28"/>
              </w:rPr>
            </w:pPr>
            <w:r w:rsidRPr="00073050">
              <w:rPr>
                <w:sz w:val="28"/>
                <w:szCs w:val="28"/>
              </w:rPr>
              <w:t>80</w:t>
            </w:r>
          </w:p>
        </w:tc>
        <w:tc>
          <w:tcPr>
            <w:tcW w:w="604" w:type="pct"/>
            <w:vAlign w:val="center"/>
          </w:tcPr>
          <w:p w:rsidR="00073050" w:rsidRPr="00073050" w:rsidRDefault="00073050" w:rsidP="00963C2B">
            <w:pPr>
              <w:pStyle w:val="b11-12"/>
              <w:rPr>
                <w:sz w:val="28"/>
                <w:szCs w:val="28"/>
              </w:rPr>
            </w:pPr>
            <w:r w:rsidRPr="00073050">
              <w:rPr>
                <w:sz w:val="28"/>
                <w:szCs w:val="28"/>
              </w:rPr>
              <w:t>600</w:t>
            </w:r>
          </w:p>
        </w:tc>
        <w:tc>
          <w:tcPr>
            <w:tcW w:w="623" w:type="pct"/>
            <w:vAlign w:val="center"/>
          </w:tcPr>
          <w:p w:rsidR="00073050" w:rsidRPr="00073050" w:rsidRDefault="00073050" w:rsidP="00963C2B">
            <w:pPr>
              <w:pStyle w:val="b11-12"/>
              <w:rPr>
                <w:sz w:val="28"/>
                <w:szCs w:val="28"/>
              </w:rPr>
            </w:pPr>
            <w:r w:rsidRPr="00073050">
              <w:rPr>
                <w:sz w:val="28"/>
                <w:szCs w:val="28"/>
              </w:rPr>
              <w:t>250</w:t>
            </w:r>
          </w:p>
        </w:tc>
        <w:tc>
          <w:tcPr>
            <w:tcW w:w="555" w:type="pct"/>
            <w:vAlign w:val="center"/>
          </w:tcPr>
          <w:p w:rsidR="00073050" w:rsidRPr="00073050" w:rsidRDefault="00073050" w:rsidP="00963C2B">
            <w:pPr>
              <w:pStyle w:val="b11-12"/>
              <w:rPr>
                <w:sz w:val="28"/>
                <w:szCs w:val="28"/>
              </w:rPr>
            </w:pPr>
            <w:r w:rsidRPr="00073050">
              <w:rPr>
                <w:sz w:val="28"/>
                <w:szCs w:val="28"/>
              </w:rPr>
              <w:t>1,5</w:t>
            </w:r>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Местные дороги</w:t>
            </w:r>
          </w:p>
        </w:tc>
        <w:tc>
          <w:tcPr>
            <w:tcW w:w="449" w:type="pct"/>
            <w:vAlign w:val="center"/>
          </w:tcPr>
          <w:p w:rsidR="00073050" w:rsidRPr="00073050" w:rsidRDefault="00073050" w:rsidP="00963C2B">
            <w:pPr>
              <w:pStyle w:val="b11-12"/>
              <w:rPr>
                <w:sz w:val="28"/>
                <w:szCs w:val="28"/>
              </w:rPr>
            </w:pPr>
            <w:r w:rsidRPr="00073050">
              <w:rPr>
                <w:sz w:val="28"/>
                <w:szCs w:val="28"/>
              </w:rPr>
              <w:t>30</w:t>
            </w:r>
          </w:p>
        </w:tc>
        <w:tc>
          <w:tcPr>
            <w:tcW w:w="437" w:type="pct"/>
            <w:vAlign w:val="center"/>
          </w:tcPr>
          <w:p w:rsidR="00073050" w:rsidRPr="00073050" w:rsidRDefault="00073050" w:rsidP="00963C2B">
            <w:pPr>
              <w:pStyle w:val="b11-12"/>
              <w:rPr>
                <w:sz w:val="28"/>
                <w:szCs w:val="28"/>
              </w:rPr>
            </w:pPr>
            <w:r w:rsidRPr="00073050">
              <w:rPr>
                <w:sz w:val="28"/>
                <w:szCs w:val="28"/>
              </w:rPr>
              <w:t>2,75</w:t>
            </w:r>
          </w:p>
        </w:tc>
        <w:tc>
          <w:tcPr>
            <w:tcW w:w="609" w:type="pct"/>
            <w:vAlign w:val="center"/>
          </w:tcPr>
          <w:p w:rsidR="00073050" w:rsidRPr="00073050" w:rsidRDefault="00073050" w:rsidP="00963C2B">
            <w:pPr>
              <w:pStyle w:val="b11-12"/>
              <w:rPr>
                <w:sz w:val="28"/>
                <w:szCs w:val="28"/>
              </w:rPr>
            </w:pPr>
            <w:r w:rsidRPr="00073050">
              <w:rPr>
                <w:sz w:val="28"/>
                <w:szCs w:val="28"/>
              </w:rPr>
              <w:t>2</w:t>
            </w:r>
          </w:p>
        </w:tc>
        <w:tc>
          <w:tcPr>
            <w:tcW w:w="598" w:type="pct"/>
            <w:vAlign w:val="center"/>
          </w:tcPr>
          <w:p w:rsidR="00073050" w:rsidRPr="00073050" w:rsidRDefault="00073050" w:rsidP="00963C2B">
            <w:pPr>
              <w:pStyle w:val="b11-12"/>
              <w:rPr>
                <w:sz w:val="28"/>
                <w:szCs w:val="28"/>
              </w:rPr>
            </w:pPr>
            <w:r w:rsidRPr="00073050">
              <w:rPr>
                <w:sz w:val="28"/>
                <w:szCs w:val="28"/>
              </w:rPr>
              <w:t>40</w:t>
            </w:r>
          </w:p>
        </w:tc>
        <w:tc>
          <w:tcPr>
            <w:tcW w:w="493" w:type="pct"/>
            <w:vAlign w:val="center"/>
          </w:tcPr>
          <w:p w:rsidR="00073050" w:rsidRPr="00073050" w:rsidRDefault="00073050" w:rsidP="00963C2B">
            <w:pPr>
              <w:pStyle w:val="b11-12"/>
              <w:rPr>
                <w:sz w:val="28"/>
                <w:szCs w:val="28"/>
              </w:rPr>
            </w:pPr>
            <w:r w:rsidRPr="00073050">
              <w:rPr>
                <w:sz w:val="28"/>
                <w:szCs w:val="28"/>
              </w:rPr>
              <w:t>80</w:t>
            </w:r>
          </w:p>
        </w:tc>
        <w:tc>
          <w:tcPr>
            <w:tcW w:w="604" w:type="pct"/>
            <w:vAlign w:val="center"/>
          </w:tcPr>
          <w:p w:rsidR="00073050" w:rsidRPr="00073050" w:rsidRDefault="00073050" w:rsidP="00963C2B">
            <w:pPr>
              <w:pStyle w:val="b11-12"/>
              <w:rPr>
                <w:sz w:val="28"/>
                <w:szCs w:val="28"/>
              </w:rPr>
            </w:pPr>
            <w:r w:rsidRPr="00073050">
              <w:rPr>
                <w:sz w:val="28"/>
                <w:szCs w:val="28"/>
              </w:rPr>
              <w:t>600</w:t>
            </w:r>
          </w:p>
        </w:tc>
        <w:tc>
          <w:tcPr>
            <w:tcW w:w="623" w:type="pct"/>
            <w:vAlign w:val="center"/>
          </w:tcPr>
          <w:p w:rsidR="00073050" w:rsidRPr="00073050" w:rsidRDefault="00073050" w:rsidP="00963C2B">
            <w:pPr>
              <w:pStyle w:val="b11-12"/>
              <w:rPr>
                <w:sz w:val="28"/>
                <w:szCs w:val="28"/>
              </w:rPr>
            </w:pPr>
            <w:r w:rsidRPr="00073050">
              <w:rPr>
                <w:sz w:val="28"/>
                <w:szCs w:val="28"/>
              </w:rPr>
              <w:t>200</w:t>
            </w:r>
          </w:p>
        </w:tc>
        <w:tc>
          <w:tcPr>
            <w:tcW w:w="555" w:type="pct"/>
            <w:vAlign w:val="center"/>
          </w:tcPr>
          <w:p w:rsidR="00073050" w:rsidRPr="00073050" w:rsidRDefault="00073050" w:rsidP="00963C2B">
            <w:pPr>
              <w:pStyle w:val="b11-12"/>
              <w:rPr>
                <w:sz w:val="28"/>
                <w:szCs w:val="28"/>
              </w:rPr>
            </w:pPr>
            <w:r w:rsidRPr="00073050">
              <w:rPr>
                <w:sz w:val="28"/>
                <w:szCs w:val="28"/>
              </w:rPr>
              <w:t>1,0 (допускается устраивать с одной стороны)</w:t>
            </w:r>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Проезды</w:t>
            </w:r>
          </w:p>
        </w:tc>
        <w:tc>
          <w:tcPr>
            <w:tcW w:w="449" w:type="pct"/>
            <w:vAlign w:val="center"/>
          </w:tcPr>
          <w:p w:rsidR="00073050" w:rsidRPr="00073050" w:rsidRDefault="00073050" w:rsidP="00963C2B">
            <w:pPr>
              <w:pStyle w:val="b11-12"/>
              <w:rPr>
                <w:sz w:val="28"/>
                <w:szCs w:val="28"/>
              </w:rPr>
            </w:pPr>
            <w:r w:rsidRPr="00073050">
              <w:rPr>
                <w:sz w:val="28"/>
                <w:szCs w:val="28"/>
              </w:rPr>
              <w:t>30</w:t>
            </w:r>
          </w:p>
        </w:tc>
        <w:tc>
          <w:tcPr>
            <w:tcW w:w="437" w:type="pct"/>
            <w:vAlign w:val="center"/>
          </w:tcPr>
          <w:p w:rsidR="00073050" w:rsidRPr="00073050" w:rsidRDefault="00073050" w:rsidP="00963C2B">
            <w:pPr>
              <w:pStyle w:val="b11-12"/>
              <w:rPr>
                <w:sz w:val="28"/>
                <w:szCs w:val="28"/>
              </w:rPr>
            </w:pPr>
            <w:r w:rsidRPr="00073050">
              <w:rPr>
                <w:sz w:val="28"/>
                <w:szCs w:val="28"/>
              </w:rPr>
              <w:t>4,5</w:t>
            </w:r>
          </w:p>
        </w:tc>
        <w:tc>
          <w:tcPr>
            <w:tcW w:w="609" w:type="pct"/>
            <w:vAlign w:val="center"/>
          </w:tcPr>
          <w:p w:rsidR="00073050" w:rsidRPr="00073050" w:rsidRDefault="00073050" w:rsidP="00963C2B">
            <w:pPr>
              <w:pStyle w:val="b11-12"/>
              <w:rPr>
                <w:sz w:val="28"/>
                <w:szCs w:val="28"/>
              </w:rPr>
            </w:pPr>
            <w:r w:rsidRPr="00073050">
              <w:rPr>
                <w:sz w:val="28"/>
                <w:szCs w:val="28"/>
              </w:rPr>
              <w:t>1</w:t>
            </w:r>
          </w:p>
        </w:tc>
        <w:tc>
          <w:tcPr>
            <w:tcW w:w="598" w:type="pct"/>
            <w:vAlign w:val="center"/>
          </w:tcPr>
          <w:p w:rsidR="00073050" w:rsidRPr="00073050" w:rsidRDefault="00073050" w:rsidP="00963C2B">
            <w:pPr>
              <w:pStyle w:val="b11-12"/>
              <w:rPr>
                <w:sz w:val="28"/>
                <w:szCs w:val="28"/>
              </w:rPr>
            </w:pPr>
            <w:r w:rsidRPr="00073050">
              <w:rPr>
                <w:sz w:val="28"/>
                <w:szCs w:val="28"/>
              </w:rPr>
              <w:t>40</w:t>
            </w:r>
          </w:p>
        </w:tc>
        <w:tc>
          <w:tcPr>
            <w:tcW w:w="493" w:type="pct"/>
            <w:vAlign w:val="center"/>
          </w:tcPr>
          <w:p w:rsidR="00073050" w:rsidRPr="00073050" w:rsidRDefault="00073050" w:rsidP="00963C2B">
            <w:pPr>
              <w:pStyle w:val="b11-12"/>
              <w:rPr>
                <w:sz w:val="28"/>
                <w:szCs w:val="28"/>
              </w:rPr>
            </w:pPr>
            <w:r w:rsidRPr="00073050">
              <w:rPr>
                <w:sz w:val="28"/>
                <w:szCs w:val="28"/>
              </w:rPr>
              <w:t>80</w:t>
            </w:r>
          </w:p>
        </w:tc>
        <w:tc>
          <w:tcPr>
            <w:tcW w:w="604" w:type="pct"/>
            <w:vAlign w:val="center"/>
          </w:tcPr>
          <w:p w:rsidR="00073050" w:rsidRPr="00073050" w:rsidRDefault="00073050" w:rsidP="00963C2B">
            <w:pPr>
              <w:pStyle w:val="b11-12"/>
              <w:rPr>
                <w:sz w:val="28"/>
                <w:szCs w:val="28"/>
              </w:rPr>
            </w:pPr>
            <w:r w:rsidRPr="00073050">
              <w:rPr>
                <w:sz w:val="28"/>
                <w:szCs w:val="28"/>
              </w:rPr>
              <w:t>600</w:t>
            </w:r>
          </w:p>
        </w:tc>
        <w:tc>
          <w:tcPr>
            <w:tcW w:w="623" w:type="pct"/>
            <w:vAlign w:val="center"/>
          </w:tcPr>
          <w:p w:rsidR="00073050" w:rsidRPr="00073050" w:rsidRDefault="00073050" w:rsidP="00963C2B">
            <w:pPr>
              <w:pStyle w:val="b11-12"/>
              <w:rPr>
                <w:sz w:val="28"/>
                <w:szCs w:val="28"/>
              </w:rPr>
            </w:pPr>
            <w:r w:rsidRPr="00073050">
              <w:rPr>
                <w:sz w:val="28"/>
                <w:szCs w:val="28"/>
              </w:rPr>
              <w:t>200</w:t>
            </w:r>
          </w:p>
        </w:tc>
        <w:tc>
          <w:tcPr>
            <w:tcW w:w="555" w:type="pct"/>
            <w:vAlign w:val="center"/>
          </w:tcPr>
          <w:p w:rsidR="00073050" w:rsidRPr="00073050" w:rsidRDefault="00073050" w:rsidP="00963C2B">
            <w:pPr>
              <w:pStyle w:val="b11-12"/>
              <w:rPr>
                <w:sz w:val="28"/>
                <w:szCs w:val="28"/>
              </w:rPr>
            </w:pPr>
            <w:r w:rsidRPr="00073050">
              <w:rPr>
                <w:sz w:val="28"/>
                <w:szCs w:val="28"/>
              </w:rPr>
              <w:t>-</w:t>
            </w:r>
          </w:p>
        </w:tc>
      </w:tr>
    </w:tbl>
    <w:p w:rsidR="00073050" w:rsidRPr="00073050" w:rsidRDefault="00073050" w:rsidP="00073050">
      <w:pPr>
        <w:pStyle w:val="b2121"/>
        <w:rPr>
          <w:sz w:val="28"/>
          <w:szCs w:val="28"/>
        </w:rPr>
      </w:pPr>
      <w:bookmarkStart w:id="48" w:name="_Toc515460974"/>
      <w:bookmarkStart w:id="49" w:name="_Toc532562819"/>
      <w:r w:rsidRPr="00073050">
        <w:rPr>
          <w:sz w:val="28"/>
          <w:szCs w:val="28"/>
        </w:rPr>
        <w:lastRenderedPageBreak/>
        <w:t>2.8. Показатели обеспеченности и доступности объектов, относящихся к области физическая культура и массовый спорт</w:t>
      </w:r>
      <w:bookmarkEnd w:id="48"/>
      <w:bookmarkEnd w:id="49"/>
    </w:p>
    <w:p w:rsidR="00073050" w:rsidRPr="00073050" w:rsidRDefault="00073050" w:rsidP="00073050">
      <w:pPr>
        <w:pStyle w:val="b121"/>
        <w:rPr>
          <w:sz w:val="28"/>
          <w:szCs w:val="28"/>
          <w:lang w:val="ru-RU"/>
        </w:rPr>
      </w:pPr>
    </w:p>
    <w:p w:rsidR="00073050" w:rsidRPr="00073050" w:rsidRDefault="00073050" w:rsidP="00073050">
      <w:pPr>
        <w:pStyle w:val="b121"/>
        <w:rPr>
          <w:sz w:val="28"/>
          <w:szCs w:val="28"/>
          <w:lang w:val="ru-RU"/>
        </w:rPr>
      </w:pPr>
      <w:r w:rsidRPr="00073050">
        <w:rPr>
          <w:sz w:val="28"/>
          <w:szCs w:val="28"/>
          <w:lang w:val="ru-RU"/>
        </w:rPr>
        <w:t>2.8.1.</w:t>
      </w:r>
      <w:r w:rsidRPr="00073050">
        <w:rPr>
          <w:sz w:val="28"/>
          <w:szCs w:val="28"/>
        </w:rPr>
        <w:t> </w:t>
      </w:r>
      <w:r w:rsidRPr="00073050">
        <w:rPr>
          <w:sz w:val="28"/>
          <w:szCs w:val="28"/>
          <w:lang w:val="ru-RU"/>
        </w:rPr>
        <w:t xml:space="preserve">Согласно п.14 ч.1 ст. 14 Закона о МСУ и п. 18 ст. 8 Устава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относятся к вопросам местного значения Поселения. </w:t>
      </w:r>
    </w:p>
    <w:p w:rsidR="00073050" w:rsidRPr="00073050" w:rsidRDefault="00073050" w:rsidP="00073050">
      <w:pPr>
        <w:pStyle w:val="b121"/>
        <w:rPr>
          <w:sz w:val="28"/>
          <w:szCs w:val="28"/>
          <w:lang w:val="ru-RU"/>
        </w:rPr>
      </w:pPr>
      <w:r w:rsidRPr="00073050">
        <w:rPr>
          <w:sz w:val="28"/>
          <w:szCs w:val="28"/>
          <w:lang w:val="ru-RU"/>
        </w:rPr>
        <w:t>2.8.2.</w:t>
      </w:r>
      <w:r w:rsidRPr="00073050">
        <w:rPr>
          <w:sz w:val="28"/>
          <w:szCs w:val="28"/>
        </w:rPr>
        <w:t> </w:t>
      </w:r>
      <w:r w:rsidRPr="00073050">
        <w:rPr>
          <w:sz w:val="28"/>
          <w:szCs w:val="28"/>
          <w:lang w:val="ru-RU"/>
        </w:rPr>
        <w:t>Для объектов местного значения Поселения определены расчетные показатели минимально допустимого уровня обеспеченности для следующих видов объектов физической культуры и спорта:</w:t>
      </w:r>
    </w:p>
    <w:p w:rsidR="00073050" w:rsidRPr="00073050" w:rsidRDefault="00073050" w:rsidP="00073050">
      <w:pPr>
        <w:pStyle w:val="b121"/>
        <w:rPr>
          <w:sz w:val="28"/>
          <w:szCs w:val="28"/>
          <w:lang w:val="ru-RU"/>
        </w:rPr>
      </w:pPr>
      <w:r w:rsidRPr="00073050">
        <w:rPr>
          <w:sz w:val="28"/>
          <w:szCs w:val="28"/>
          <w:lang w:val="ru-RU"/>
        </w:rPr>
        <w:t>физкультурно-спортивные залы;</w:t>
      </w:r>
    </w:p>
    <w:p w:rsidR="00073050" w:rsidRPr="00073050" w:rsidRDefault="00073050" w:rsidP="00073050">
      <w:pPr>
        <w:pStyle w:val="b12-1"/>
        <w:rPr>
          <w:sz w:val="28"/>
          <w:szCs w:val="28"/>
        </w:rPr>
      </w:pPr>
      <w:r w:rsidRPr="00073050">
        <w:rPr>
          <w:sz w:val="28"/>
          <w:szCs w:val="28"/>
        </w:rPr>
        <w:t>плавательные бассейны;</w:t>
      </w:r>
    </w:p>
    <w:p w:rsidR="00073050" w:rsidRPr="00073050" w:rsidRDefault="00073050" w:rsidP="00073050">
      <w:pPr>
        <w:pStyle w:val="b12-1"/>
        <w:rPr>
          <w:sz w:val="28"/>
          <w:szCs w:val="28"/>
        </w:rPr>
      </w:pPr>
      <w:r w:rsidRPr="00073050">
        <w:rPr>
          <w:sz w:val="28"/>
          <w:szCs w:val="28"/>
        </w:rPr>
        <w:t>плоскостные сооружения.</w:t>
      </w:r>
    </w:p>
    <w:p w:rsidR="00073050" w:rsidRPr="00073050" w:rsidRDefault="00073050" w:rsidP="00073050">
      <w:pPr>
        <w:pStyle w:val="b12-1"/>
        <w:rPr>
          <w:sz w:val="28"/>
          <w:szCs w:val="28"/>
        </w:rPr>
      </w:pPr>
      <w:r w:rsidRPr="00073050">
        <w:rPr>
          <w:sz w:val="28"/>
          <w:szCs w:val="28"/>
        </w:rPr>
        <w:t xml:space="preserve">2.8.3. Размещение спортивных сооружений необходимо осуществлять с соблюдением требований и положений: 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 </w:t>
      </w:r>
    </w:p>
    <w:p w:rsidR="00073050" w:rsidRPr="00073050" w:rsidRDefault="00073050" w:rsidP="00073050">
      <w:pPr>
        <w:pStyle w:val="b12-1"/>
        <w:rPr>
          <w:sz w:val="28"/>
          <w:szCs w:val="28"/>
        </w:rPr>
      </w:pPr>
      <w:r w:rsidRPr="00073050">
        <w:rPr>
          <w:sz w:val="28"/>
          <w:szCs w:val="28"/>
        </w:rPr>
        <w:t xml:space="preserve">2.8.4. Планирование размещения спортивных комплексов и физкультурно-спортивных комплексов местного значения целесообразно по заданию на проектирование. </w:t>
      </w:r>
    </w:p>
    <w:p w:rsidR="00073050" w:rsidRPr="00073050" w:rsidRDefault="00073050" w:rsidP="00073050">
      <w:pPr>
        <w:pStyle w:val="b12-1"/>
        <w:rPr>
          <w:sz w:val="28"/>
          <w:szCs w:val="28"/>
        </w:rPr>
      </w:pPr>
      <w:r w:rsidRPr="00073050">
        <w:rPr>
          <w:sz w:val="28"/>
          <w:szCs w:val="28"/>
        </w:rPr>
        <w:t xml:space="preserve">Стадионы, спортивно-оздоровительные лагеря, лыжные базы, </w:t>
      </w:r>
      <w:proofErr w:type="gramStart"/>
      <w:r w:rsidRPr="00073050">
        <w:rPr>
          <w:sz w:val="28"/>
          <w:szCs w:val="28"/>
        </w:rPr>
        <w:t>конно-спортивные</w:t>
      </w:r>
      <w:proofErr w:type="gramEnd"/>
      <w:r w:rsidRPr="00073050">
        <w:rPr>
          <w:sz w:val="28"/>
          <w:szCs w:val="28"/>
        </w:rPr>
        <w:t xml:space="preserve"> базы, авто- и мотодромы размещаются также по заданию на проектирование.</w:t>
      </w:r>
    </w:p>
    <w:p w:rsidR="00073050" w:rsidRPr="00073050" w:rsidRDefault="00073050" w:rsidP="00073050">
      <w:pPr>
        <w:pStyle w:val="b12-1"/>
        <w:rPr>
          <w:sz w:val="28"/>
          <w:szCs w:val="28"/>
        </w:rPr>
      </w:pPr>
      <w:r w:rsidRPr="00073050">
        <w:rPr>
          <w:sz w:val="28"/>
          <w:szCs w:val="28"/>
        </w:rPr>
        <w:t>2.8.5. При расчете количества, вместимости, раз</w:t>
      </w:r>
      <w:r w:rsidRPr="00073050">
        <w:rPr>
          <w:sz w:val="28"/>
          <w:szCs w:val="28"/>
        </w:rPr>
        <w:softHyphen/>
        <w:t>меров земельных участков, размещении спортивных сооружений следует исхо</w:t>
      </w:r>
      <w:r w:rsidRPr="00073050">
        <w:rPr>
          <w:sz w:val="28"/>
          <w:szCs w:val="28"/>
        </w:rPr>
        <w:softHyphen/>
        <w:t>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w:t>
      </w:r>
      <w:r w:rsidRPr="00073050">
        <w:rPr>
          <w:sz w:val="28"/>
          <w:szCs w:val="28"/>
        </w:rPr>
        <w:softHyphen/>
        <w:t>скими возможностями.</w:t>
      </w:r>
    </w:p>
    <w:p w:rsidR="00073050" w:rsidRPr="00073050" w:rsidRDefault="00073050" w:rsidP="00073050">
      <w:pPr>
        <w:pStyle w:val="b12-1"/>
        <w:rPr>
          <w:sz w:val="28"/>
          <w:szCs w:val="28"/>
        </w:rPr>
      </w:pPr>
      <w:r w:rsidRPr="00073050">
        <w:rPr>
          <w:sz w:val="28"/>
          <w:szCs w:val="28"/>
        </w:rPr>
        <w:t>При проектировании и реконструкции общественных зданий сле</w:t>
      </w:r>
      <w:r w:rsidRPr="00073050">
        <w:rPr>
          <w:sz w:val="28"/>
          <w:szCs w:val="28"/>
        </w:rPr>
        <w:softHyphen/>
        <w:t>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073050" w:rsidRDefault="00073050" w:rsidP="00073050">
      <w:pPr>
        <w:pStyle w:val="b12-1"/>
        <w:rPr>
          <w:sz w:val="28"/>
          <w:szCs w:val="28"/>
        </w:rPr>
      </w:pPr>
      <w:r w:rsidRPr="00073050">
        <w:rPr>
          <w:sz w:val="28"/>
          <w:szCs w:val="28"/>
        </w:rPr>
        <w:t>2.8.6. Расчетные показатели обеспеченности и доступности объектов местного значения в области физической культуры и массового спорта приведены в таблице 2.8-1.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2.8-1 – Расчетные показатели обеспеченности и доступности объектов местного значения в области физической культуры и массового 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63"/>
        <w:gridCol w:w="3692"/>
        <w:gridCol w:w="3770"/>
      </w:tblGrid>
      <w:tr w:rsidR="00073050" w:rsidRPr="00073050" w:rsidTr="00963C2B">
        <w:trPr>
          <w:cantSplit/>
          <w:trHeight w:val="20"/>
          <w:jc w:val="center"/>
        </w:trPr>
        <w:tc>
          <w:tcPr>
            <w:tcW w:w="1083" w:type="pct"/>
            <w:shd w:val="clear" w:color="auto" w:fill="auto"/>
            <w:vAlign w:val="center"/>
          </w:tcPr>
          <w:p w:rsidR="00073050" w:rsidRPr="00073050" w:rsidRDefault="00073050" w:rsidP="00963C2B">
            <w:pPr>
              <w:pStyle w:val="b11-10"/>
              <w:rPr>
                <w:sz w:val="28"/>
                <w:szCs w:val="28"/>
              </w:rPr>
            </w:pPr>
            <w:r w:rsidRPr="00073050">
              <w:rPr>
                <w:sz w:val="28"/>
                <w:szCs w:val="28"/>
              </w:rPr>
              <w:lastRenderedPageBreak/>
              <w:t>Наименование вида объекта</w:t>
            </w:r>
          </w:p>
        </w:tc>
        <w:tc>
          <w:tcPr>
            <w:tcW w:w="1938" w:type="pct"/>
          </w:tcPr>
          <w:p w:rsidR="00073050" w:rsidRPr="00073050" w:rsidRDefault="00073050" w:rsidP="00963C2B">
            <w:pPr>
              <w:pStyle w:val="b11-10"/>
              <w:rPr>
                <w:sz w:val="28"/>
                <w:szCs w:val="28"/>
              </w:rPr>
            </w:pPr>
            <w:r w:rsidRPr="00073050">
              <w:rPr>
                <w:sz w:val="28"/>
                <w:szCs w:val="28"/>
              </w:rPr>
              <w:t>Наименование расчетного показателя,</w:t>
            </w:r>
          </w:p>
          <w:p w:rsidR="00073050" w:rsidRPr="00073050" w:rsidRDefault="00073050" w:rsidP="00963C2B">
            <w:pPr>
              <w:pStyle w:val="b11-10"/>
              <w:rPr>
                <w:sz w:val="28"/>
                <w:szCs w:val="28"/>
              </w:rPr>
            </w:pPr>
            <w:r w:rsidRPr="00073050">
              <w:rPr>
                <w:sz w:val="28"/>
                <w:szCs w:val="28"/>
              </w:rPr>
              <w:t>единица измерения</w:t>
            </w:r>
          </w:p>
        </w:tc>
        <w:tc>
          <w:tcPr>
            <w:tcW w:w="1979" w:type="pct"/>
            <w:shd w:val="clear" w:color="auto" w:fill="auto"/>
            <w:vAlign w:val="center"/>
          </w:tcPr>
          <w:p w:rsidR="00073050" w:rsidRPr="00073050" w:rsidRDefault="00073050" w:rsidP="00963C2B">
            <w:pPr>
              <w:pStyle w:val="b11-10"/>
              <w:rPr>
                <w:sz w:val="28"/>
                <w:szCs w:val="28"/>
              </w:rPr>
            </w:pPr>
            <w:r w:rsidRPr="00073050">
              <w:rPr>
                <w:sz w:val="28"/>
                <w:szCs w:val="28"/>
              </w:rPr>
              <w:t>Значение расчетного показателя</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Физкультурно-спортивные залы общего пользования</w:t>
            </w:r>
          </w:p>
        </w:tc>
        <w:tc>
          <w:tcPr>
            <w:tcW w:w="1938" w:type="pct"/>
            <w:vAlign w:val="center"/>
          </w:tcPr>
          <w:p w:rsidR="00073050" w:rsidRPr="00073050" w:rsidRDefault="00073050" w:rsidP="00963C2B">
            <w:pPr>
              <w:pStyle w:val="b11-12"/>
              <w:rPr>
                <w:sz w:val="28"/>
                <w:szCs w:val="28"/>
              </w:rPr>
            </w:pPr>
            <w:r w:rsidRPr="00073050">
              <w:rPr>
                <w:sz w:val="28"/>
                <w:szCs w:val="28"/>
              </w:rPr>
              <w:t>Уровень обеспеченности, кв. м площади пола на 1 тыс. человек</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60-80</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i/>
                <w:sz w:val="28"/>
                <w:szCs w:val="28"/>
              </w:rPr>
            </w:pPr>
            <w:r w:rsidRPr="00073050">
              <w:rPr>
                <w:sz w:val="28"/>
                <w:szCs w:val="28"/>
              </w:rPr>
              <w:t>По заданию на проектирование</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Транспортная доступность, минут</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lang w:eastAsia="en-US"/>
              </w:rPr>
            </w:pPr>
            <w:r w:rsidRPr="00073050">
              <w:rPr>
                <w:sz w:val="28"/>
                <w:szCs w:val="28"/>
                <w:lang w:eastAsia="en-US"/>
              </w:rPr>
              <w:t xml:space="preserve">Спортивно-тренажерный зал повседневного обслуживания </w:t>
            </w: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Уровень обеспеченности, кв. м площади пола на 1 тыс. человек</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70-80</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i/>
                <w:sz w:val="28"/>
                <w:szCs w:val="28"/>
              </w:rPr>
            </w:pPr>
            <w:r w:rsidRPr="00073050">
              <w:rPr>
                <w:sz w:val="28"/>
                <w:szCs w:val="28"/>
              </w:rPr>
              <w:t>По заданию на проектирование</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Пешеходная доступность</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Плоскостные сооружения</w:t>
            </w: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Уровень обеспеченности, кв. м на 1 тыс. человек</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1950, в том числе по типу</w:t>
            </w:r>
          </w:p>
          <w:p w:rsidR="00073050" w:rsidRPr="00073050" w:rsidRDefault="00073050" w:rsidP="00963C2B">
            <w:pPr>
              <w:pStyle w:val="b11-12"/>
              <w:rPr>
                <w:sz w:val="28"/>
                <w:szCs w:val="28"/>
              </w:rPr>
            </w:pPr>
            <w:r w:rsidRPr="00073050">
              <w:rPr>
                <w:sz w:val="28"/>
                <w:szCs w:val="28"/>
              </w:rPr>
              <w:t>крытые плоскостные</w:t>
            </w:r>
          </w:p>
          <w:p w:rsidR="00073050" w:rsidRPr="00073050" w:rsidRDefault="00073050" w:rsidP="00963C2B">
            <w:pPr>
              <w:pStyle w:val="b11-12"/>
              <w:rPr>
                <w:sz w:val="28"/>
                <w:szCs w:val="28"/>
              </w:rPr>
            </w:pPr>
            <w:r w:rsidRPr="00073050">
              <w:rPr>
                <w:sz w:val="28"/>
                <w:szCs w:val="28"/>
              </w:rPr>
              <w:t>сооружения – 30%</w:t>
            </w:r>
          </w:p>
          <w:p w:rsidR="00073050" w:rsidRPr="00073050" w:rsidRDefault="00073050" w:rsidP="00963C2B">
            <w:pPr>
              <w:pStyle w:val="b11-12"/>
              <w:rPr>
                <w:sz w:val="28"/>
                <w:szCs w:val="28"/>
              </w:rPr>
            </w:pPr>
            <w:r w:rsidRPr="00073050">
              <w:rPr>
                <w:sz w:val="28"/>
                <w:szCs w:val="28"/>
              </w:rPr>
              <w:t xml:space="preserve">открытые плоскостные </w:t>
            </w:r>
          </w:p>
          <w:p w:rsidR="00073050" w:rsidRPr="00073050" w:rsidRDefault="00073050" w:rsidP="00963C2B">
            <w:pPr>
              <w:pStyle w:val="b11-12"/>
              <w:rPr>
                <w:sz w:val="28"/>
                <w:szCs w:val="28"/>
              </w:rPr>
            </w:pPr>
            <w:r w:rsidRPr="00073050">
              <w:rPr>
                <w:sz w:val="28"/>
                <w:szCs w:val="28"/>
              </w:rPr>
              <w:t>сооружения – 70%</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0,7-0,9</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Транспортная доступность, минут</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Плавательный бассейн</w:t>
            </w: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Уровень обеспеченности, кв. м на 1 тыс. человек</w:t>
            </w:r>
          </w:p>
        </w:tc>
        <w:tc>
          <w:tcPr>
            <w:tcW w:w="1979" w:type="pct"/>
            <w:shd w:val="clear" w:color="auto" w:fill="auto"/>
            <w:vAlign w:val="center"/>
          </w:tcPr>
          <w:p w:rsidR="00073050" w:rsidRPr="00073050" w:rsidRDefault="00073050" w:rsidP="00963C2B">
            <w:pPr>
              <w:pStyle w:val="b11-12"/>
              <w:rPr>
                <w:sz w:val="28"/>
                <w:szCs w:val="28"/>
              </w:rPr>
            </w:pPr>
          </w:p>
          <w:p w:rsidR="00073050" w:rsidRPr="00073050" w:rsidRDefault="00073050" w:rsidP="00963C2B">
            <w:pPr>
              <w:pStyle w:val="b11-12"/>
              <w:rPr>
                <w:sz w:val="28"/>
                <w:szCs w:val="28"/>
              </w:rPr>
            </w:pPr>
            <w:r w:rsidRPr="00073050">
              <w:rPr>
                <w:sz w:val="28"/>
                <w:szCs w:val="28"/>
              </w:rPr>
              <w:t>20-25</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По заданию на проектирование</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Транспортная доступность, минут</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5000" w:type="pct"/>
            <w:gridSpan w:val="3"/>
            <w:shd w:val="clear" w:color="auto" w:fill="auto"/>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p>
          <w:p w:rsidR="00073050" w:rsidRPr="00073050" w:rsidRDefault="00073050" w:rsidP="00963C2B">
            <w:pPr>
              <w:pStyle w:val="b11-11"/>
              <w:rPr>
                <w:sz w:val="28"/>
                <w:szCs w:val="28"/>
              </w:rPr>
            </w:pPr>
            <w:r w:rsidRPr="00073050">
              <w:rPr>
                <w:sz w:val="28"/>
                <w:szCs w:val="28"/>
              </w:rPr>
              <w:t>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p>
          <w:p w:rsidR="00073050" w:rsidRPr="00073050" w:rsidRDefault="00073050" w:rsidP="00963C2B">
            <w:pPr>
              <w:pStyle w:val="b11-11"/>
              <w:rPr>
                <w:sz w:val="28"/>
                <w:szCs w:val="28"/>
              </w:rPr>
            </w:pPr>
            <w:r w:rsidRPr="00073050">
              <w:rPr>
                <w:sz w:val="28"/>
                <w:szCs w:val="28"/>
              </w:rPr>
              <w:t>Нормы расчетов залов необходимо принимать с учетом минимальной вместимости объектов по технологическим требованиям.</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0" w:name="_Toc501729869"/>
      <w:bookmarkStart w:id="51" w:name="_Toc511043735"/>
      <w:bookmarkStart w:id="52" w:name="_Toc515460975"/>
      <w:bookmarkStart w:id="53" w:name="_Toc532562820"/>
      <w:r w:rsidRPr="00073050">
        <w:rPr>
          <w:sz w:val="28"/>
          <w:szCs w:val="28"/>
        </w:rPr>
        <w:lastRenderedPageBreak/>
        <w:t>2.9. Показатели обеспеченности и доступности объектов, относящихся к области образование</w:t>
      </w:r>
      <w:bookmarkEnd w:id="50"/>
      <w:bookmarkEnd w:id="51"/>
      <w:bookmarkEnd w:id="52"/>
      <w:bookmarkEnd w:id="53"/>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2.9.1. </w:t>
      </w:r>
      <w:proofErr w:type="gramStart"/>
      <w:r w:rsidRPr="00073050">
        <w:rPr>
          <w:sz w:val="28"/>
          <w:szCs w:val="28"/>
        </w:rPr>
        <w:t>Согласно п. 11 ч. 1 ст. 15 Закона о МСУ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w:t>
      </w:r>
      <w:proofErr w:type="gramEnd"/>
      <w:r w:rsidRPr="00073050">
        <w:rPr>
          <w:sz w:val="28"/>
          <w:szCs w:val="28"/>
        </w:rPr>
        <w:t xml:space="preserve"> </w:t>
      </w:r>
      <w:proofErr w:type="gramStart"/>
      <w:r w:rsidRPr="00073050">
        <w:rPr>
          <w:sz w:val="28"/>
          <w:szCs w:val="28"/>
        </w:rPr>
        <w:t>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относится к вопросам местного значения Муниципального района.</w:t>
      </w:r>
      <w:proofErr w:type="gramEnd"/>
    </w:p>
    <w:p w:rsidR="00073050" w:rsidRPr="00073050" w:rsidRDefault="00073050" w:rsidP="00073050">
      <w:pPr>
        <w:pStyle w:val="b12-1"/>
        <w:rPr>
          <w:sz w:val="28"/>
          <w:szCs w:val="28"/>
        </w:rPr>
      </w:pPr>
      <w:r w:rsidRPr="00073050">
        <w:rPr>
          <w:sz w:val="28"/>
          <w:szCs w:val="28"/>
        </w:rPr>
        <w:t>2.9.2.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образования,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073050" w:rsidRDefault="00073050" w:rsidP="00073050">
      <w:pPr>
        <w:pStyle w:val="b12-1"/>
        <w:rPr>
          <w:sz w:val="28"/>
          <w:szCs w:val="28"/>
        </w:rPr>
      </w:pPr>
      <w:r w:rsidRPr="00073050">
        <w:rPr>
          <w:sz w:val="28"/>
          <w:szCs w:val="28"/>
        </w:rPr>
        <w:t>2.9.3. При расчете количества, вместимости, размеров земельных участков, размещении учреждений образования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073050" w:rsidRDefault="00073050" w:rsidP="00073050">
      <w:pPr>
        <w:pStyle w:val="b12-1"/>
        <w:rPr>
          <w:sz w:val="28"/>
          <w:szCs w:val="28"/>
        </w:rPr>
      </w:pPr>
      <w:r w:rsidRPr="00073050">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4" w:name="_Toc515460976"/>
      <w:bookmarkStart w:id="55" w:name="_Toc532562821"/>
      <w:r w:rsidRPr="00073050">
        <w:rPr>
          <w:sz w:val="28"/>
          <w:szCs w:val="28"/>
        </w:rPr>
        <w:t>2.10. Показатели обеспеченности и доступности объектов, относящихся к области здравоохранение</w:t>
      </w:r>
      <w:bookmarkEnd w:id="54"/>
      <w:bookmarkEnd w:id="55"/>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2.10.1. </w:t>
      </w:r>
      <w:proofErr w:type="gramStart"/>
      <w:r w:rsidRPr="00073050">
        <w:rPr>
          <w:sz w:val="28"/>
          <w:szCs w:val="28"/>
        </w:rPr>
        <w:t xml:space="preserve">Согласно п. 11 ч. 1 ст. 15 Закона о МСУ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w:t>
      </w:r>
      <w:r w:rsidRPr="00073050">
        <w:rPr>
          <w:sz w:val="28"/>
          <w:szCs w:val="28"/>
        </w:rPr>
        <w:lastRenderedPageBreak/>
        <w:t>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w:t>
      </w:r>
      <w:proofErr w:type="gramEnd"/>
      <w:r w:rsidRPr="00073050">
        <w:rPr>
          <w:sz w:val="28"/>
          <w:szCs w:val="28"/>
        </w:rPr>
        <w:t xml:space="preserve"> гарантий бесплатного оказания гражданам медицинской помощи, относится к вопросам местного значения Муниципального района.</w:t>
      </w:r>
    </w:p>
    <w:p w:rsidR="00073050" w:rsidRPr="00073050" w:rsidRDefault="00073050" w:rsidP="00073050">
      <w:pPr>
        <w:pStyle w:val="b12-1"/>
        <w:rPr>
          <w:sz w:val="28"/>
          <w:szCs w:val="28"/>
        </w:rPr>
      </w:pPr>
      <w:r w:rsidRPr="00073050">
        <w:rPr>
          <w:sz w:val="28"/>
          <w:szCs w:val="28"/>
        </w:rPr>
        <w:t>2.10.2.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здравоохранения,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073050" w:rsidRDefault="00073050" w:rsidP="00073050">
      <w:pPr>
        <w:pStyle w:val="b12-1"/>
        <w:rPr>
          <w:sz w:val="28"/>
          <w:szCs w:val="28"/>
        </w:rPr>
      </w:pPr>
      <w:r w:rsidRPr="00073050">
        <w:rPr>
          <w:sz w:val="28"/>
          <w:szCs w:val="28"/>
        </w:rPr>
        <w:t>2.10.3. При расчете количества, вместимости, размеров земельных участков, размещении учреждений образования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073050" w:rsidRDefault="00073050" w:rsidP="00073050">
      <w:pPr>
        <w:pStyle w:val="b12-1"/>
        <w:rPr>
          <w:sz w:val="28"/>
          <w:szCs w:val="28"/>
        </w:rPr>
      </w:pPr>
      <w:r w:rsidRPr="00073050">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6" w:name="_Toc501123766"/>
      <w:bookmarkStart w:id="57" w:name="_Toc501123927"/>
      <w:bookmarkStart w:id="58" w:name="_Toc532562822"/>
      <w:r w:rsidRPr="00073050">
        <w:rPr>
          <w:sz w:val="28"/>
          <w:szCs w:val="28"/>
        </w:rPr>
        <w:t>2.11. Показатели обеспеченности и доступности объектов, относящихся к области сбора твердых коммунальных отходов</w:t>
      </w:r>
      <w:bookmarkEnd w:id="56"/>
      <w:bookmarkEnd w:id="57"/>
      <w:bookmarkEnd w:id="58"/>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2.11.1. Согласно п. 14 ч. 1 ст. 15 Закона о МСУ и п. 16 ч. 1 ст. 9 Устава Муниципального района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относится к вопросам местного значения Муниципального района.</w:t>
      </w:r>
    </w:p>
    <w:p w:rsidR="00073050" w:rsidRPr="00073050" w:rsidRDefault="00073050" w:rsidP="00073050">
      <w:pPr>
        <w:pStyle w:val="b12-1"/>
        <w:rPr>
          <w:sz w:val="28"/>
          <w:szCs w:val="28"/>
        </w:rPr>
      </w:pPr>
      <w:r w:rsidRPr="00073050">
        <w:rPr>
          <w:sz w:val="28"/>
          <w:szCs w:val="28"/>
        </w:rPr>
        <w:t>2.11.2. Согласно ст. 6 Федерального закона «Об отходах производства и потребления» от 24.06.1998 № 89-ФЗ установление нормативов накопления твердых коммунальных отходов относится к полномочиям субъекта Российской Федерации – Забайкальского края.</w:t>
      </w:r>
    </w:p>
    <w:p w:rsidR="00073050" w:rsidRPr="00073050" w:rsidRDefault="00073050" w:rsidP="00073050">
      <w:pPr>
        <w:pStyle w:val="b12-1"/>
        <w:rPr>
          <w:sz w:val="28"/>
          <w:szCs w:val="28"/>
        </w:rPr>
      </w:pPr>
      <w:r w:rsidRPr="00073050">
        <w:rPr>
          <w:sz w:val="28"/>
          <w:szCs w:val="28"/>
        </w:rPr>
        <w:t>2.11.3. Расчетные показатели обеспеченности и доступности объектов, относящихся к области утилизации, обезвреживанию, размещению твердых коммунальных отходов устанавливаются местными нормативами градостроительного проектирования Муниципального района и Региональными нормативами Забайкальского края.</w:t>
      </w:r>
    </w:p>
    <w:p w:rsidR="00073050" w:rsidRPr="00073050" w:rsidRDefault="00073050" w:rsidP="00073050">
      <w:pPr>
        <w:pStyle w:val="b12-1"/>
        <w:rPr>
          <w:sz w:val="28"/>
          <w:szCs w:val="28"/>
        </w:rPr>
      </w:pPr>
      <w:r w:rsidRPr="00073050">
        <w:rPr>
          <w:sz w:val="28"/>
          <w:szCs w:val="28"/>
        </w:rPr>
        <w:t xml:space="preserve">2.11.4. Согласно п. 18 ч. 1 ст. 14 Закона о МСУ и п. 21 ст. 8 Устава участие в организации деятельности по сбору (в том числе раздельному </w:t>
      </w:r>
      <w:r w:rsidRPr="00073050">
        <w:rPr>
          <w:sz w:val="28"/>
          <w:szCs w:val="28"/>
        </w:rPr>
        <w:lastRenderedPageBreak/>
        <w:t>сбору) и транспортированию твердых коммунальных отходов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2.11.5. Нормативы накопления твердых коммунальных отходов на территории Поселения установлены Приказом Региональной службы по тарифам и ценообразованию Забайкальского края от 01.12.2012 № 300-НПА «Об установлении нормативов накопления твердых коммунальных отходов на территории Забайкальского края» и приведены в таблице 2.11-1.</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Таблица 2.11-1 – Нормативы накопления твердых коммунальных отходов на территории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8"/>
        <w:gridCol w:w="2375"/>
        <w:gridCol w:w="1765"/>
        <w:gridCol w:w="850"/>
        <w:gridCol w:w="1049"/>
        <w:gridCol w:w="836"/>
        <w:gridCol w:w="836"/>
      </w:tblGrid>
      <w:tr w:rsidR="00073050" w:rsidRPr="00073050" w:rsidTr="00963C2B">
        <w:trPr>
          <w:trHeight w:val="2310"/>
          <w:jc w:val="center"/>
        </w:trPr>
        <w:tc>
          <w:tcPr>
            <w:tcW w:w="1758" w:type="dxa"/>
            <w:vMerge w:val="restar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Наименование муниципального образования</w:t>
            </w:r>
          </w:p>
        </w:tc>
        <w:tc>
          <w:tcPr>
            <w:tcW w:w="2375" w:type="dxa"/>
            <w:vMerge w:val="restar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Наименование категории объектов</w:t>
            </w:r>
          </w:p>
        </w:tc>
        <w:tc>
          <w:tcPr>
            <w:tcW w:w="1765" w:type="dxa"/>
            <w:vMerge w:val="restar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Расчетная единица, в отношении которой устанавливается норматив</w:t>
            </w:r>
          </w:p>
        </w:tc>
        <w:tc>
          <w:tcPr>
            <w:tcW w:w="1899" w:type="dxa"/>
            <w:gridSpan w:val="2"/>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Среднемесячный норматив накопления твердых коммунальных отходов</w:t>
            </w:r>
          </w:p>
        </w:tc>
        <w:tc>
          <w:tcPr>
            <w:tcW w:w="1672" w:type="dxa"/>
            <w:gridSpan w:val="2"/>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Годовой</w:t>
            </w:r>
            <w:r w:rsidRPr="00073050">
              <w:rPr>
                <w:sz w:val="28"/>
                <w:szCs w:val="28"/>
                <w:lang w:eastAsia="ru-RU"/>
              </w:rPr>
              <w:br/>
              <w:t>норматив</w:t>
            </w:r>
            <w:r w:rsidRPr="00073050">
              <w:rPr>
                <w:sz w:val="28"/>
                <w:szCs w:val="28"/>
                <w:lang w:eastAsia="ru-RU"/>
              </w:rPr>
              <w:br/>
              <w:t>накопления</w:t>
            </w:r>
            <w:r w:rsidRPr="00073050">
              <w:rPr>
                <w:sz w:val="28"/>
                <w:szCs w:val="28"/>
                <w:lang w:eastAsia="ru-RU"/>
              </w:rPr>
              <w:br/>
              <w:t>твердых</w:t>
            </w:r>
            <w:r w:rsidRPr="00073050">
              <w:rPr>
                <w:sz w:val="28"/>
                <w:szCs w:val="28"/>
                <w:lang w:eastAsia="ru-RU"/>
              </w:rPr>
              <w:br/>
              <w:t>коммунальных</w:t>
            </w:r>
            <w:r w:rsidRPr="00073050">
              <w:rPr>
                <w:sz w:val="28"/>
                <w:szCs w:val="28"/>
                <w:lang w:eastAsia="ru-RU"/>
              </w:rPr>
              <w:br/>
              <w:t>отходов</w:t>
            </w:r>
          </w:p>
        </w:tc>
      </w:tr>
      <w:tr w:rsidR="00073050" w:rsidRPr="00073050" w:rsidTr="00963C2B">
        <w:trPr>
          <w:trHeight w:val="975"/>
          <w:jc w:val="center"/>
        </w:trPr>
        <w:tc>
          <w:tcPr>
            <w:tcW w:w="1758" w:type="dxa"/>
            <w:vMerge/>
            <w:vAlign w:val="center"/>
          </w:tcPr>
          <w:p w:rsidR="00073050" w:rsidRPr="00073050" w:rsidRDefault="00073050" w:rsidP="00963C2B">
            <w:pPr>
              <w:pStyle w:val="b11-10"/>
              <w:rPr>
                <w:sz w:val="28"/>
                <w:szCs w:val="28"/>
                <w:lang w:eastAsia="ru-RU"/>
              </w:rPr>
            </w:pPr>
          </w:p>
        </w:tc>
        <w:tc>
          <w:tcPr>
            <w:tcW w:w="2375" w:type="dxa"/>
            <w:vMerge/>
            <w:vAlign w:val="center"/>
          </w:tcPr>
          <w:p w:rsidR="00073050" w:rsidRPr="00073050" w:rsidRDefault="00073050" w:rsidP="00963C2B">
            <w:pPr>
              <w:pStyle w:val="b11-10"/>
              <w:rPr>
                <w:sz w:val="28"/>
                <w:szCs w:val="28"/>
                <w:lang w:eastAsia="ru-RU"/>
              </w:rPr>
            </w:pPr>
          </w:p>
        </w:tc>
        <w:tc>
          <w:tcPr>
            <w:tcW w:w="1765" w:type="dxa"/>
            <w:vMerge/>
            <w:vAlign w:val="center"/>
          </w:tcPr>
          <w:p w:rsidR="00073050" w:rsidRPr="00073050" w:rsidRDefault="00073050" w:rsidP="00963C2B">
            <w:pPr>
              <w:pStyle w:val="b11-10"/>
              <w:rPr>
                <w:sz w:val="28"/>
                <w:szCs w:val="28"/>
                <w:lang w:eastAsia="ru-RU"/>
              </w:rPr>
            </w:pPr>
          </w:p>
        </w:tc>
        <w:tc>
          <w:tcPr>
            <w:tcW w:w="850" w:type="dxa"/>
            <w:shd w:val="clear" w:color="auto" w:fill="auto"/>
            <w:vAlign w:val="center"/>
          </w:tcPr>
          <w:p w:rsidR="00073050" w:rsidRPr="00073050" w:rsidRDefault="00073050" w:rsidP="00963C2B">
            <w:pPr>
              <w:pStyle w:val="b11-10"/>
              <w:rPr>
                <w:sz w:val="28"/>
                <w:szCs w:val="28"/>
                <w:lang w:eastAsia="ru-RU"/>
              </w:rPr>
            </w:pPr>
            <w:proofErr w:type="gramStart"/>
            <w:r w:rsidRPr="00073050">
              <w:rPr>
                <w:sz w:val="28"/>
                <w:szCs w:val="28"/>
                <w:lang w:eastAsia="ru-RU"/>
              </w:rPr>
              <w:t>кг</w:t>
            </w:r>
            <w:proofErr w:type="gramEnd"/>
            <w:r w:rsidRPr="00073050">
              <w:rPr>
                <w:sz w:val="28"/>
                <w:szCs w:val="28"/>
                <w:lang w:eastAsia="ru-RU"/>
              </w:rPr>
              <w:t xml:space="preserve">/ </w:t>
            </w:r>
            <w:proofErr w:type="spellStart"/>
            <w:r w:rsidRPr="00073050">
              <w:rPr>
                <w:sz w:val="28"/>
                <w:szCs w:val="28"/>
                <w:lang w:eastAsia="ru-RU"/>
              </w:rPr>
              <w:t>расч</w:t>
            </w:r>
            <w:proofErr w:type="spellEnd"/>
            <w:r w:rsidRPr="00073050">
              <w:rPr>
                <w:sz w:val="28"/>
                <w:szCs w:val="28"/>
                <w:lang w:eastAsia="ru-RU"/>
              </w:rPr>
              <w:t>.</w:t>
            </w:r>
          </w:p>
          <w:p w:rsidR="00073050" w:rsidRPr="00073050" w:rsidRDefault="00073050" w:rsidP="00963C2B">
            <w:pPr>
              <w:pStyle w:val="b11-10"/>
              <w:rPr>
                <w:sz w:val="28"/>
                <w:szCs w:val="28"/>
                <w:lang w:eastAsia="ru-RU"/>
              </w:rPr>
            </w:pPr>
            <w:r w:rsidRPr="00073050">
              <w:rPr>
                <w:sz w:val="28"/>
                <w:szCs w:val="28"/>
                <w:lang w:eastAsia="ru-RU"/>
              </w:rPr>
              <w:t>ед./мес.</w:t>
            </w:r>
          </w:p>
        </w:tc>
        <w:tc>
          <w:tcPr>
            <w:tcW w:w="1049" w:type="dxa"/>
            <w:shd w:val="clear" w:color="auto" w:fill="auto"/>
            <w:vAlign w:val="center"/>
          </w:tcPr>
          <w:p w:rsidR="00073050" w:rsidRPr="00073050" w:rsidRDefault="00073050" w:rsidP="00963C2B">
            <w:pPr>
              <w:pStyle w:val="b11-10"/>
              <w:rPr>
                <w:sz w:val="28"/>
                <w:szCs w:val="28"/>
                <w:lang w:eastAsia="ru-RU"/>
              </w:rPr>
            </w:pPr>
            <w:proofErr w:type="spellStart"/>
            <w:r w:rsidRPr="00073050">
              <w:rPr>
                <w:sz w:val="28"/>
                <w:szCs w:val="28"/>
                <w:lang w:eastAsia="ru-RU"/>
              </w:rPr>
              <w:t>куб</w:t>
            </w:r>
            <w:proofErr w:type="gramStart"/>
            <w:r w:rsidRPr="00073050">
              <w:rPr>
                <w:sz w:val="28"/>
                <w:szCs w:val="28"/>
                <w:lang w:eastAsia="ru-RU"/>
              </w:rPr>
              <w:t>.м</w:t>
            </w:r>
            <w:proofErr w:type="spellEnd"/>
            <w:proofErr w:type="gramEnd"/>
            <w:r w:rsidRPr="00073050">
              <w:rPr>
                <w:sz w:val="28"/>
                <w:szCs w:val="28"/>
                <w:lang w:eastAsia="ru-RU"/>
              </w:rPr>
              <w:t xml:space="preserve">/ </w:t>
            </w:r>
            <w:proofErr w:type="spellStart"/>
            <w:r w:rsidRPr="00073050">
              <w:rPr>
                <w:sz w:val="28"/>
                <w:szCs w:val="28"/>
                <w:lang w:eastAsia="ru-RU"/>
              </w:rPr>
              <w:t>расч</w:t>
            </w:r>
            <w:proofErr w:type="spellEnd"/>
            <w:r w:rsidRPr="00073050">
              <w:rPr>
                <w:sz w:val="28"/>
                <w:szCs w:val="28"/>
                <w:lang w:eastAsia="ru-RU"/>
              </w:rPr>
              <w:t>. ед./мес.</w:t>
            </w:r>
          </w:p>
        </w:tc>
        <w:tc>
          <w:tcPr>
            <w:tcW w:w="836" w:type="dxa"/>
            <w:shd w:val="clear" w:color="auto" w:fill="auto"/>
            <w:vAlign w:val="center"/>
          </w:tcPr>
          <w:p w:rsidR="00073050" w:rsidRPr="00073050" w:rsidRDefault="00073050" w:rsidP="00963C2B">
            <w:pPr>
              <w:pStyle w:val="b11-10"/>
              <w:rPr>
                <w:sz w:val="28"/>
                <w:szCs w:val="28"/>
                <w:lang w:eastAsia="ru-RU"/>
              </w:rPr>
            </w:pPr>
            <w:proofErr w:type="gramStart"/>
            <w:r w:rsidRPr="00073050">
              <w:rPr>
                <w:sz w:val="28"/>
                <w:szCs w:val="28"/>
                <w:lang w:eastAsia="ru-RU"/>
              </w:rPr>
              <w:t>кг</w:t>
            </w:r>
            <w:proofErr w:type="gramEnd"/>
            <w:r w:rsidRPr="00073050">
              <w:rPr>
                <w:sz w:val="28"/>
                <w:szCs w:val="28"/>
                <w:lang w:eastAsia="ru-RU"/>
              </w:rPr>
              <w:t>/</w:t>
            </w:r>
          </w:p>
          <w:p w:rsidR="00073050" w:rsidRPr="00073050" w:rsidRDefault="00073050" w:rsidP="00963C2B">
            <w:pPr>
              <w:pStyle w:val="b11-10"/>
              <w:rPr>
                <w:sz w:val="28"/>
                <w:szCs w:val="28"/>
                <w:lang w:eastAsia="ru-RU"/>
              </w:rPr>
            </w:pPr>
            <w:proofErr w:type="spellStart"/>
            <w:r w:rsidRPr="00073050">
              <w:rPr>
                <w:sz w:val="28"/>
                <w:szCs w:val="28"/>
                <w:lang w:eastAsia="ru-RU"/>
              </w:rPr>
              <w:t>расч</w:t>
            </w:r>
            <w:proofErr w:type="spellEnd"/>
            <w:r w:rsidRPr="00073050">
              <w:rPr>
                <w:sz w:val="28"/>
                <w:szCs w:val="28"/>
                <w:lang w:eastAsia="ru-RU"/>
              </w:rPr>
              <w:t>.</w:t>
            </w:r>
          </w:p>
          <w:p w:rsidR="00073050" w:rsidRPr="00073050" w:rsidRDefault="00073050" w:rsidP="00963C2B">
            <w:pPr>
              <w:pStyle w:val="b11-10"/>
              <w:rPr>
                <w:sz w:val="28"/>
                <w:szCs w:val="28"/>
                <w:lang w:eastAsia="ru-RU"/>
              </w:rPr>
            </w:pPr>
            <w:r w:rsidRPr="00073050">
              <w:rPr>
                <w:sz w:val="28"/>
                <w:szCs w:val="28"/>
                <w:lang w:eastAsia="ru-RU"/>
              </w:rPr>
              <w:t>ед./год</w:t>
            </w:r>
          </w:p>
        </w:tc>
        <w:tc>
          <w:tcPr>
            <w:tcW w:w="836" w:type="dxa"/>
            <w:shd w:val="clear" w:color="auto" w:fill="auto"/>
            <w:vAlign w:val="center"/>
          </w:tcPr>
          <w:p w:rsidR="00073050" w:rsidRPr="00073050" w:rsidRDefault="00073050" w:rsidP="00963C2B">
            <w:pPr>
              <w:pStyle w:val="b11-10"/>
              <w:rPr>
                <w:sz w:val="28"/>
                <w:szCs w:val="28"/>
                <w:lang w:eastAsia="ru-RU"/>
              </w:rPr>
            </w:pPr>
            <w:proofErr w:type="spellStart"/>
            <w:r w:rsidRPr="00073050">
              <w:rPr>
                <w:sz w:val="28"/>
                <w:szCs w:val="28"/>
                <w:lang w:eastAsia="ru-RU"/>
              </w:rPr>
              <w:t>куб</w:t>
            </w:r>
            <w:proofErr w:type="gramStart"/>
            <w:r w:rsidRPr="00073050">
              <w:rPr>
                <w:sz w:val="28"/>
                <w:szCs w:val="28"/>
                <w:lang w:eastAsia="ru-RU"/>
              </w:rPr>
              <w:t>.м</w:t>
            </w:r>
            <w:proofErr w:type="spellEnd"/>
            <w:proofErr w:type="gramEnd"/>
            <w:r w:rsidRPr="00073050">
              <w:rPr>
                <w:sz w:val="28"/>
                <w:szCs w:val="28"/>
                <w:lang w:eastAsia="ru-RU"/>
              </w:rPr>
              <w:t>/</w:t>
            </w:r>
          </w:p>
          <w:p w:rsidR="00073050" w:rsidRPr="00073050" w:rsidRDefault="00073050" w:rsidP="00963C2B">
            <w:pPr>
              <w:pStyle w:val="b11-10"/>
              <w:rPr>
                <w:sz w:val="28"/>
                <w:szCs w:val="28"/>
                <w:lang w:eastAsia="ru-RU"/>
              </w:rPr>
            </w:pPr>
            <w:proofErr w:type="spellStart"/>
            <w:r w:rsidRPr="00073050">
              <w:rPr>
                <w:sz w:val="28"/>
                <w:szCs w:val="28"/>
                <w:lang w:eastAsia="ru-RU"/>
              </w:rPr>
              <w:t>расч</w:t>
            </w:r>
            <w:proofErr w:type="spellEnd"/>
            <w:r w:rsidRPr="00073050">
              <w:rPr>
                <w:sz w:val="28"/>
                <w:szCs w:val="28"/>
                <w:lang w:eastAsia="ru-RU"/>
              </w:rPr>
              <w:t>.</w:t>
            </w:r>
          </w:p>
          <w:p w:rsidR="00073050" w:rsidRPr="00073050" w:rsidRDefault="00073050" w:rsidP="00963C2B">
            <w:pPr>
              <w:pStyle w:val="b11-10"/>
              <w:rPr>
                <w:sz w:val="28"/>
                <w:szCs w:val="28"/>
                <w:lang w:eastAsia="ru-RU"/>
              </w:rPr>
            </w:pPr>
            <w:proofErr w:type="spellStart"/>
            <w:proofErr w:type="gramStart"/>
            <w:r w:rsidRPr="00073050">
              <w:rPr>
                <w:sz w:val="28"/>
                <w:szCs w:val="28"/>
                <w:lang w:eastAsia="ru-RU"/>
              </w:rPr>
              <w:t>ед</w:t>
            </w:r>
            <w:proofErr w:type="spellEnd"/>
            <w:proofErr w:type="gramEnd"/>
            <w:r w:rsidRPr="00073050">
              <w:rPr>
                <w:sz w:val="28"/>
                <w:szCs w:val="28"/>
                <w:lang w:eastAsia="ru-RU"/>
              </w:rPr>
              <w:t>/год</w:t>
            </w:r>
          </w:p>
        </w:tc>
      </w:tr>
      <w:tr w:rsidR="00073050" w:rsidRPr="00073050" w:rsidTr="00963C2B">
        <w:trPr>
          <w:trHeight w:val="390"/>
          <w:jc w:val="center"/>
        </w:trPr>
        <w:tc>
          <w:tcPr>
            <w:tcW w:w="1758" w:type="dxa"/>
            <w:vMerge w:val="restar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Городское поселение «Забайкальское»</w:t>
            </w: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Благоустроенный жилой фонд</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проживающий</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18.15</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0.075</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217.80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0.900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Неблагоустроенный жилой фонд</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проживающий</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22,18</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0.092</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26620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1.100</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Учреждения здравоохранения (стационарное отделение)</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койко-место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33.50</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0.168</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402.00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2.010</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Учреждения здравоохранения (амбулаторное отделение)</w:t>
            </w:r>
          </w:p>
        </w:tc>
        <w:tc>
          <w:tcPr>
            <w:tcW w:w="176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число посещений в день</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0.99</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0.006</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11.90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0.070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Дошкольные и учебные заведения</w:t>
            </w:r>
          </w:p>
        </w:tc>
        <w:tc>
          <w:tcPr>
            <w:tcW w:w="176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1 учащийся (1 ребенок)</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3.46</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0.017</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41.56</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0.208</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Культурн</w:t>
            </w:r>
            <w:proofErr w:type="gramStart"/>
            <w:r w:rsidRPr="00073050">
              <w:rPr>
                <w:sz w:val="28"/>
                <w:szCs w:val="28"/>
                <w:lang w:eastAsia="ru-RU"/>
              </w:rPr>
              <w:t>о-</w:t>
            </w:r>
            <w:proofErr w:type="gramEnd"/>
            <w:r w:rsidRPr="00073050">
              <w:rPr>
                <w:sz w:val="28"/>
                <w:szCs w:val="28"/>
                <w:lang w:eastAsia="ru-RU"/>
              </w:rPr>
              <w:t xml:space="preserve"> развлекательные. спортивные учреждения</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2.25</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0.015</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27.00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0.180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Предприятия </w:t>
            </w:r>
            <w:r w:rsidRPr="00073050">
              <w:rPr>
                <w:sz w:val="28"/>
                <w:szCs w:val="28"/>
                <w:lang w:eastAsia="ru-RU"/>
              </w:rPr>
              <w:lastRenderedPageBreak/>
              <w:t>торговли</w:t>
            </w:r>
          </w:p>
        </w:tc>
        <w:tc>
          <w:tcPr>
            <w:tcW w:w="176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 xml:space="preserve">1 кв. метр </w:t>
            </w:r>
            <w:r w:rsidRPr="00073050">
              <w:rPr>
                <w:sz w:val="28"/>
                <w:szCs w:val="28"/>
                <w:lang w:eastAsia="ru-RU"/>
              </w:rPr>
              <w:lastRenderedPageBreak/>
              <w:t>общей площади</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lastRenderedPageBreak/>
              <w:t>15.09</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0.080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181.0</w:t>
            </w:r>
            <w:r w:rsidRPr="00073050">
              <w:rPr>
                <w:sz w:val="28"/>
                <w:szCs w:val="28"/>
              </w:rPr>
              <w:lastRenderedPageBreak/>
              <w:t>7</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lastRenderedPageBreak/>
              <w:t>0.961</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Предприятия общественного питания</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17.89</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0.094</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214.70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1.130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Предприятия службы быта</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16.01</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0.094</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192,10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1.130</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Административные здания, учреждения</w:t>
            </w:r>
            <w:proofErr w:type="gramStart"/>
            <w:r w:rsidRPr="00073050">
              <w:rPr>
                <w:sz w:val="28"/>
                <w:szCs w:val="28"/>
                <w:lang w:eastAsia="ru-RU"/>
              </w:rPr>
              <w:t>.</w:t>
            </w:r>
            <w:proofErr w:type="gramEnd"/>
            <w:r w:rsidRPr="00073050">
              <w:rPr>
                <w:sz w:val="28"/>
                <w:szCs w:val="28"/>
                <w:lang w:eastAsia="ru-RU"/>
              </w:rPr>
              <w:t xml:space="preserve"> </w:t>
            </w:r>
            <w:proofErr w:type="gramStart"/>
            <w:r w:rsidRPr="00073050">
              <w:rPr>
                <w:sz w:val="28"/>
                <w:szCs w:val="28"/>
                <w:lang w:eastAsia="ru-RU"/>
              </w:rPr>
              <w:t>к</w:t>
            </w:r>
            <w:proofErr w:type="gramEnd"/>
            <w:r w:rsidRPr="00073050">
              <w:rPr>
                <w:sz w:val="28"/>
                <w:szCs w:val="28"/>
                <w:lang w:eastAsia="ru-RU"/>
              </w:rPr>
              <w:t>онторы</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сотрудник</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10.91</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0.099</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130.90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1.190</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2.11.6. Для написания данного раздела использовался СанПиН 42-128-4690-88 «Санитарные правила содержания территорий населенных мест».</w:t>
      </w:r>
    </w:p>
    <w:p w:rsidR="00073050" w:rsidRPr="00073050" w:rsidRDefault="00073050" w:rsidP="00073050">
      <w:pPr>
        <w:pStyle w:val="b12-1"/>
        <w:rPr>
          <w:sz w:val="28"/>
          <w:szCs w:val="28"/>
        </w:rPr>
      </w:pPr>
      <w:r w:rsidRPr="00073050">
        <w:rPr>
          <w:sz w:val="28"/>
          <w:szCs w:val="28"/>
        </w:rPr>
        <w:t>2.11.7. </w:t>
      </w:r>
      <w:proofErr w:type="gramStart"/>
      <w:r w:rsidRPr="00073050">
        <w:rPr>
          <w:sz w:val="28"/>
          <w:szCs w:val="28"/>
        </w:rPr>
        <w:t>Объектами очистки являются: территория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w:t>
      </w:r>
      <w:proofErr w:type="gramEnd"/>
    </w:p>
    <w:p w:rsidR="00073050" w:rsidRPr="00073050" w:rsidRDefault="00073050" w:rsidP="00073050">
      <w:pPr>
        <w:pStyle w:val="b12-1"/>
        <w:rPr>
          <w:sz w:val="28"/>
          <w:szCs w:val="28"/>
        </w:rPr>
      </w:pPr>
      <w:r w:rsidRPr="00073050">
        <w:rPr>
          <w:sz w:val="28"/>
          <w:szCs w:val="28"/>
        </w:rPr>
        <w:t>Ввиду повышенного эпидемического риска и опасности для здоровья населения специфическими объектами очистки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073050" w:rsidRPr="00073050" w:rsidRDefault="00073050" w:rsidP="00073050">
      <w:pPr>
        <w:pStyle w:val="b12-1"/>
        <w:rPr>
          <w:sz w:val="28"/>
          <w:szCs w:val="28"/>
        </w:rPr>
      </w:pPr>
      <w:r w:rsidRPr="00073050">
        <w:rPr>
          <w:sz w:val="28"/>
          <w:szCs w:val="28"/>
        </w:rPr>
        <w:t xml:space="preserve">2.11.8. Твердые бытовые отходы вывозятся </w:t>
      </w:r>
      <w:proofErr w:type="spellStart"/>
      <w:r w:rsidRPr="00073050">
        <w:rPr>
          <w:sz w:val="28"/>
          <w:szCs w:val="28"/>
        </w:rPr>
        <w:t>мусоровозным</w:t>
      </w:r>
      <w:proofErr w:type="spellEnd"/>
      <w:r w:rsidRPr="00073050">
        <w:rPr>
          <w:sz w:val="28"/>
          <w:szCs w:val="28"/>
        </w:rPr>
        <w:t xml:space="preserve"> транспортом, а жидкие отходы из </w:t>
      </w:r>
      <w:proofErr w:type="spellStart"/>
      <w:r w:rsidRPr="00073050">
        <w:rPr>
          <w:sz w:val="28"/>
          <w:szCs w:val="28"/>
        </w:rPr>
        <w:t>неканализованных</w:t>
      </w:r>
      <w:proofErr w:type="spellEnd"/>
      <w:r w:rsidRPr="00073050">
        <w:rPr>
          <w:sz w:val="28"/>
          <w:szCs w:val="28"/>
        </w:rPr>
        <w:t xml:space="preserve"> домовладений – ассенизационным вакуумным транспортом.</w:t>
      </w:r>
    </w:p>
    <w:p w:rsidR="00073050" w:rsidRPr="00073050" w:rsidRDefault="00073050" w:rsidP="00073050">
      <w:pPr>
        <w:pStyle w:val="b12-1"/>
        <w:rPr>
          <w:sz w:val="28"/>
          <w:szCs w:val="28"/>
        </w:rPr>
      </w:pPr>
      <w:r w:rsidRPr="00073050">
        <w:rPr>
          <w:sz w:val="28"/>
          <w:szCs w:val="28"/>
        </w:rPr>
        <w:t>2.11.9.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через 40 м на оживленных и 100 м – на малолюдных. Обязательна установка урн в местах остановки городского транспорта.</w:t>
      </w:r>
    </w:p>
    <w:p w:rsidR="00073050" w:rsidRPr="00073050" w:rsidRDefault="00073050" w:rsidP="00073050">
      <w:pPr>
        <w:pStyle w:val="b12-1"/>
        <w:rPr>
          <w:sz w:val="28"/>
          <w:szCs w:val="28"/>
        </w:rPr>
      </w:pPr>
      <w:r w:rsidRPr="00073050">
        <w:rPr>
          <w:sz w:val="28"/>
          <w:szCs w:val="28"/>
        </w:rPr>
        <w:t>2.11.10.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rsidR="00073050" w:rsidRPr="00073050" w:rsidRDefault="00073050" w:rsidP="00073050">
      <w:pPr>
        <w:pStyle w:val="b12-1"/>
        <w:rPr>
          <w:sz w:val="28"/>
          <w:szCs w:val="28"/>
        </w:rPr>
      </w:pPr>
      <w:r w:rsidRPr="00073050">
        <w:rPr>
          <w:sz w:val="28"/>
          <w:szCs w:val="28"/>
        </w:rPr>
        <w:t>2.11.11. В соответствии с п. 2.1.4 СанПиН 42-128-4690-88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073050" w:rsidRPr="00073050" w:rsidRDefault="00073050" w:rsidP="00073050">
      <w:pPr>
        <w:pStyle w:val="b12-1"/>
        <w:rPr>
          <w:sz w:val="28"/>
          <w:szCs w:val="28"/>
        </w:rPr>
      </w:pPr>
      <w:r w:rsidRPr="00073050">
        <w:rPr>
          <w:sz w:val="28"/>
          <w:szCs w:val="28"/>
        </w:rPr>
        <w:lastRenderedPageBreak/>
        <w:t>2.11.12. Согласно п. 2.2.3 СанПиН 42-128-4690-88 размер площадок должен быть рассчитан на установку необходимого числа контейнеров, но не более 5.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w:t>
      </w:r>
    </w:p>
    <w:p w:rsidR="00073050" w:rsidRPr="00073050" w:rsidRDefault="00073050" w:rsidP="00073050">
      <w:pPr>
        <w:pStyle w:val="b12-1"/>
        <w:rPr>
          <w:sz w:val="28"/>
          <w:szCs w:val="28"/>
        </w:rPr>
      </w:pPr>
      <w:r w:rsidRPr="00073050">
        <w:rPr>
          <w:sz w:val="28"/>
          <w:szCs w:val="28"/>
        </w:rPr>
        <w:t>2.11.13. Максимально допустимый уровень территориальной доступности площадок для установки контейнеров принят согласно п. 2.2.3 СанПиН 42-128-4690-88 и составляет от жилых домов, детских учреждений, спортивных площадок и от мест отдыха населения 100 м.</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9" w:name="_Toc501123767"/>
      <w:bookmarkStart w:id="60" w:name="_Toc501123928"/>
      <w:bookmarkStart w:id="61" w:name="_Toc515460978"/>
      <w:bookmarkStart w:id="62" w:name="_Toc532562823"/>
      <w:r w:rsidRPr="00073050">
        <w:rPr>
          <w:sz w:val="28"/>
          <w:szCs w:val="28"/>
        </w:rPr>
        <w:t>2.12. Показатели обеспеченности и доступности объектов благоустройства территории</w:t>
      </w:r>
      <w:bookmarkEnd w:id="59"/>
      <w:bookmarkEnd w:id="60"/>
      <w:bookmarkEnd w:id="61"/>
      <w:bookmarkEnd w:id="62"/>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2.12.1. Согласно п. 19 ч. 1 ст. 14 Закона о МСУ и п. 22 ст. 8 Устава к вопросу местного значения Поселения относится организация благоустройства территории Поселения.</w:t>
      </w:r>
    </w:p>
    <w:p w:rsidR="00073050" w:rsidRPr="00073050" w:rsidRDefault="00073050" w:rsidP="00073050">
      <w:pPr>
        <w:pStyle w:val="b12-1"/>
        <w:rPr>
          <w:sz w:val="28"/>
          <w:szCs w:val="28"/>
        </w:rPr>
      </w:pPr>
      <w:r w:rsidRPr="00073050">
        <w:rPr>
          <w:sz w:val="28"/>
          <w:szCs w:val="28"/>
        </w:rPr>
        <w:t>2.12.2. Согласно п. 9.8 ст. 9 СП 42.13330.2016 площадь озеленённых территорий общего пользования (парков, садов, скверов, бульваров), размещаемых на территории поселка городского типа следует принимать из расчёта 10 кв. м на одного человека. Допускается уменьшение указанной площади, но не более чем на 20%. В общем балансе территории парков и садов площадь озелененных территорий следует принимать не менее 70%.</w:t>
      </w:r>
    </w:p>
    <w:p w:rsidR="00073050" w:rsidRPr="00073050" w:rsidRDefault="00073050" w:rsidP="00073050">
      <w:pPr>
        <w:pStyle w:val="b12-1"/>
        <w:rPr>
          <w:sz w:val="28"/>
          <w:szCs w:val="28"/>
        </w:rPr>
      </w:pPr>
      <w:r w:rsidRPr="00073050">
        <w:rPr>
          <w:sz w:val="28"/>
          <w:szCs w:val="28"/>
        </w:rPr>
        <w:t>2.12.3. Согласно п. 1.6.21. Региональных нормативов Забайкальского края на основе баланса территории при подготовке генерального плана Поселения в целях устойчивого развития рекомендуется обеспечить отношение площади территорий сохраняемых природных ландшафтов к общей площади территории Поселения в соответствии с таблицей 2.12-1.</w:t>
      </w:r>
    </w:p>
    <w:p w:rsidR="00073050" w:rsidRPr="00073050" w:rsidRDefault="00073050" w:rsidP="00073050">
      <w:pPr>
        <w:pStyle w:val="b12-1"/>
        <w:rPr>
          <w:sz w:val="28"/>
          <w:szCs w:val="28"/>
        </w:rPr>
      </w:pPr>
    </w:p>
    <w:p w:rsidR="00073050" w:rsidRPr="00073050" w:rsidRDefault="00073050" w:rsidP="00073050">
      <w:pPr>
        <w:pStyle w:val="b2"/>
        <w:rPr>
          <w:sz w:val="28"/>
          <w:szCs w:val="28"/>
        </w:rPr>
      </w:pPr>
      <w:bookmarkStart w:id="63" w:name="Par143"/>
      <w:bookmarkEnd w:id="63"/>
      <w:r w:rsidRPr="00073050">
        <w:rPr>
          <w:sz w:val="28"/>
          <w:szCs w:val="28"/>
        </w:rPr>
        <w:t>Таблица 2.12-1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11"/>
        <w:gridCol w:w="5514"/>
      </w:tblGrid>
      <w:tr w:rsidR="00073050" w:rsidRPr="00073050" w:rsidTr="00963C2B">
        <w:trPr>
          <w:trHeight w:val="800"/>
          <w:tblCellSpacing w:w="5" w:type="nil"/>
          <w:jc w:val="center"/>
        </w:trPr>
        <w:tc>
          <w:tcPr>
            <w:tcW w:w="3872" w:type="dxa"/>
            <w:vAlign w:val="center"/>
          </w:tcPr>
          <w:p w:rsidR="00073050" w:rsidRPr="00073050" w:rsidRDefault="00073050" w:rsidP="00963C2B">
            <w:pPr>
              <w:pStyle w:val="b11-10"/>
              <w:rPr>
                <w:sz w:val="28"/>
                <w:szCs w:val="28"/>
              </w:rPr>
            </w:pPr>
            <w:r w:rsidRPr="00073050">
              <w:rPr>
                <w:sz w:val="28"/>
                <w:szCs w:val="28"/>
              </w:rPr>
              <w:t>Плотность населения в границах</w:t>
            </w:r>
          </w:p>
          <w:p w:rsidR="00073050" w:rsidRPr="00073050" w:rsidRDefault="00073050" w:rsidP="00963C2B">
            <w:pPr>
              <w:pStyle w:val="b11-10"/>
              <w:rPr>
                <w:sz w:val="28"/>
                <w:szCs w:val="28"/>
              </w:rPr>
            </w:pPr>
            <w:r w:rsidRPr="00073050">
              <w:rPr>
                <w:sz w:val="28"/>
                <w:szCs w:val="28"/>
              </w:rPr>
              <w:t>Поселения, чел./кв. км</w:t>
            </w:r>
          </w:p>
        </w:tc>
        <w:tc>
          <w:tcPr>
            <w:tcW w:w="5324" w:type="dxa"/>
            <w:vAlign w:val="center"/>
          </w:tcPr>
          <w:p w:rsidR="00073050" w:rsidRPr="00073050" w:rsidRDefault="00073050" w:rsidP="00963C2B">
            <w:pPr>
              <w:pStyle w:val="b11-10"/>
              <w:rPr>
                <w:sz w:val="28"/>
                <w:szCs w:val="28"/>
              </w:rPr>
            </w:pPr>
            <w:r w:rsidRPr="00073050">
              <w:rPr>
                <w:sz w:val="28"/>
                <w:szCs w:val="28"/>
              </w:rPr>
              <w:t>Минимальное отношение площади территорий</w:t>
            </w:r>
          </w:p>
          <w:p w:rsidR="00073050" w:rsidRPr="00073050" w:rsidRDefault="00073050" w:rsidP="00963C2B">
            <w:pPr>
              <w:pStyle w:val="b11-10"/>
              <w:rPr>
                <w:sz w:val="28"/>
                <w:szCs w:val="28"/>
              </w:rPr>
            </w:pPr>
            <w:r w:rsidRPr="00073050">
              <w:rPr>
                <w:sz w:val="28"/>
                <w:szCs w:val="28"/>
              </w:rPr>
              <w:t xml:space="preserve"> сохраняемых природных ландшафтов </w:t>
            </w:r>
            <w:proofErr w:type="gramStart"/>
            <w:r w:rsidRPr="00073050">
              <w:rPr>
                <w:sz w:val="28"/>
                <w:szCs w:val="28"/>
              </w:rPr>
              <w:t>к</w:t>
            </w:r>
            <w:proofErr w:type="gramEnd"/>
            <w:r w:rsidRPr="00073050">
              <w:rPr>
                <w:sz w:val="28"/>
                <w:szCs w:val="28"/>
              </w:rPr>
              <w:t xml:space="preserve"> общей</w:t>
            </w:r>
          </w:p>
          <w:p w:rsidR="00073050" w:rsidRPr="00073050" w:rsidRDefault="00073050" w:rsidP="00963C2B">
            <w:pPr>
              <w:pStyle w:val="b11-10"/>
              <w:rPr>
                <w:sz w:val="28"/>
                <w:szCs w:val="28"/>
              </w:rPr>
            </w:pPr>
            <w:r w:rsidRPr="00073050">
              <w:rPr>
                <w:sz w:val="28"/>
                <w:szCs w:val="28"/>
              </w:rPr>
              <w:t xml:space="preserve"> площади территории Поселения,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до 60</w:t>
            </w:r>
          </w:p>
        </w:tc>
        <w:tc>
          <w:tcPr>
            <w:tcW w:w="5324" w:type="dxa"/>
            <w:vAlign w:val="center"/>
          </w:tcPr>
          <w:p w:rsidR="00073050" w:rsidRPr="00073050" w:rsidRDefault="00073050" w:rsidP="00963C2B">
            <w:pPr>
              <w:pStyle w:val="b11-12"/>
              <w:rPr>
                <w:sz w:val="28"/>
                <w:szCs w:val="28"/>
              </w:rPr>
            </w:pPr>
            <w:r w:rsidRPr="00073050">
              <w:rPr>
                <w:sz w:val="28"/>
                <w:szCs w:val="28"/>
              </w:rPr>
              <w:t xml:space="preserve">70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60 - 100</w:t>
            </w:r>
          </w:p>
        </w:tc>
        <w:tc>
          <w:tcPr>
            <w:tcW w:w="5324" w:type="dxa"/>
            <w:vAlign w:val="center"/>
          </w:tcPr>
          <w:p w:rsidR="00073050" w:rsidRPr="00073050" w:rsidRDefault="00073050" w:rsidP="00963C2B">
            <w:pPr>
              <w:pStyle w:val="b11-12"/>
              <w:rPr>
                <w:sz w:val="28"/>
                <w:szCs w:val="28"/>
              </w:rPr>
            </w:pPr>
            <w:r w:rsidRPr="00073050">
              <w:rPr>
                <w:sz w:val="28"/>
                <w:szCs w:val="28"/>
              </w:rPr>
              <w:t xml:space="preserve">60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100 - 300</w:t>
            </w:r>
          </w:p>
        </w:tc>
        <w:tc>
          <w:tcPr>
            <w:tcW w:w="5324" w:type="dxa"/>
            <w:vAlign w:val="center"/>
          </w:tcPr>
          <w:p w:rsidR="00073050" w:rsidRPr="00073050" w:rsidRDefault="00073050" w:rsidP="00963C2B">
            <w:pPr>
              <w:pStyle w:val="b11-12"/>
              <w:rPr>
                <w:sz w:val="28"/>
                <w:szCs w:val="28"/>
              </w:rPr>
            </w:pPr>
            <w:r w:rsidRPr="00073050">
              <w:rPr>
                <w:sz w:val="28"/>
                <w:szCs w:val="28"/>
              </w:rPr>
              <w:t xml:space="preserve">50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свыше 300</w:t>
            </w:r>
          </w:p>
        </w:tc>
        <w:tc>
          <w:tcPr>
            <w:tcW w:w="5324" w:type="dxa"/>
            <w:vAlign w:val="center"/>
          </w:tcPr>
          <w:p w:rsidR="00073050" w:rsidRPr="00073050" w:rsidRDefault="00073050" w:rsidP="00963C2B">
            <w:pPr>
              <w:pStyle w:val="b11-12"/>
              <w:rPr>
                <w:sz w:val="28"/>
                <w:szCs w:val="28"/>
              </w:rPr>
            </w:pPr>
            <w:r w:rsidRPr="00073050">
              <w:rPr>
                <w:sz w:val="28"/>
                <w:szCs w:val="28"/>
              </w:rPr>
              <w:t xml:space="preserve">40 </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2.12.4. Согласно п. 9.16 ст. 9 СП 42.13330.2016 дорожно-</w:t>
      </w:r>
      <w:proofErr w:type="spellStart"/>
      <w:r w:rsidRPr="00073050">
        <w:rPr>
          <w:sz w:val="28"/>
          <w:szCs w:val="28"/>
        </w:rPr>
        <w:t>тропиночную</w:t>
      </w:r>
      <w:proofErr w:type="spellEnd"/>
      <w:r w:rsidRPr="00073050">
        <w:rPr>
          <w:sz w:val="28"/>
          <w:szCs w:val="28"/>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w:t>
      </w:r>
      <w:r w:rsidRPr="00073050">
        <w:rPr>
          <w:sz w:val="28"/>
          <w:szCs w:val="28"/>
        </w:rPr>
        <w:lastRenderedPageBreak/>
        <w:t>(ширина полосы движения одного человека). При трассировке путей для МГН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073050" w:rsidRPr="00073050" w:rsidRDefault="00073050" w:rsidP="00073050">
      <w:pPr>
        <w:pStyle w:val="b12-1"/>
        <w:rPr>
          <w:sz w:val="28"/>
          <w:szCs w:val="28"/>
        </w:rPr>
      </w:pPr>
      <w:r w:rsidRPr="00073050">
        <w:rPr>
          <w:sz w:val="28"/>
          <w:szCs w:val="28"/>
        </w:rPr>
        <w:t>2.12.5. Согласно п. 7.4 ст. 7 СП 42.13330.2016 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и других местных условий, которые должны быть доступны для МГН. Состав площадок и размеры их территории должны определяться территориальными нормами или правилами застройки.</w:t>
      </w:r>
    </w:p>
    <w:p w:rsidR="00073050" w:rsidRPr="00073050" w:rsidRDefault="00073050" w:rsidP="00073050">
      <w:pPr>
        <w:pStyle w:val="b12-1"/>
        <w:rPr>
          <w:sz w:val="28"/>
          <w:szCs w:val="28"/>
        </w:rPr>
      </w:pPr>
      <w:r w:rsidRPr="00073050">
        <w:rPr>
          <w:sz w:val="28"/>
          <w:szCs w:val="28"/>
        </w:rPr>
        <w:t>2.12.6. Согласно п. 2.5 ст. 2, п. 5.1 ст. 5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ландшафтно-рекреационные зоны, зоны отдыха, детские площадки, а также другие территории с нормируемыми показателями качества среды.</w:t>
      </w:r>
    </w:p>
    <w:p w:rsidR="00073050" w:rsidRPr="00073050" w:rsidRDefault="00073050" w:rsidP="00073050">
      <w:pPr>
        <w:pStyle w:val="b12-1"/>
        <w:rPr>
          <w:sz w:val="28"/>
          <w:szCs w:val="28"/>
        </w:rPr>
      </w:pPr>
      <w:r w:rsidRPr="00073050">
        <w:rPr>
          <w:sz w:val="28"/>
          <w:szCs w:val="28"/>
        </w:rPr>
        <w:t>2.12.7. Согласно п. 11.28 ст. 7 СП 42.13330.2016 пешеходная инфраструктура населенного пункта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 в одном и разных уровнях.</w:t>
      </w:r>
    </w:p>
    <w:p w:rsidR="00073050" w:rsidRPr="00073050" w:rsidRDefault="00073050" w:rsidP="00073050">
      <w:pPr>
        <w:pStyle w:val="b12-1"/>
        <w:rPr>
          <w:sz w:val="28"/>
          <w:szCs w:val="28"/>
        </w:rPr>
      </w:pPr>
      <w:r w:rsidRPr="00073050">
        <w:rPr>
          <w:sz w:val="28"/>
          <w:szCs w:val="28"/>
        </w:rPr>
        <w:t>2.12.8. В соответствии с п. 9.9 СП 42.13330.2016 в структуре озелененных территорий общего пользования крупные парки и лесопарки шириной 0,5 км и более должны составлять не менее 10%.</w:t>
      </w:r>
    </w:p>
    <w:p w:rsidR="00073050" w:rsidRPr="00073050" w:rsidRDefault="00073050" w:rsidP="00073050">
      <w:pPr>
        <w:pStyle w:val="b12-1"/>
        <w:rPr>
          <w:sz w:val="28"/>
          <w:szCs w:val="28"/>
        </w:rPr>
      </w:pPr>
      <w:r w:rsidRPr="00073050">
        <w:rPr>
          <w:sz w:val="28"/>
          <w:szCs w:val="28"/>
        </w:rPr>
        <w:t>2.12.8. В соответствии с п. 9.4 СП 42.13330.2016 время доступности городских парков на общественном транспорте (без учета времени ожидания транспорта) должно быть, не более 30 мин., районных парков – не более 20 мин.</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64" w:name="_Toc501123768"/>
      <w:bookmarkStart w:id="65" w:name="_Toc501123929"/>
      <w:bookmarkStart w:id="66" w:name="_Toc532562824"/>
      <w:r w:rsidRPr="00073050">
        <w:rPr>
          <w:sz w:val="28"/>
          <w:szCs w:val="28"/>
        </w:rPr>
        <w:t>2.13. Показатели обеспеченности и доступности иными объектами местного значения. Объекты по организации ритуальных услуг</w:t>
      </w:r>
      <w:bookmarkEnd w:id="64"/>
      <w:bookmarkEnd w:id="65"/>
      <w:bookmarkEnd w:id="6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2.13.1. Согласно п. 22 ч. 1 ст. 14 Закона о МСУ и п. 25 ст. 8 Устава организация ритуальных услуг и содержание мест захоронения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 xml:space="preserve">2.13.2. Размер земельного участка для кладбища традиционного захоронения рекомендуется принимать согласно прил. Д СП 42.13330.2016: 0,24 га на 1 тыс. чел., для кладбища </w:t>
      </w:r>
      <w:proofErr w:type="spellStart"/>
      <w:r w:rsidRPr="00073050">
        <w:rPr>
          <w:sz w:val="28"/>
          <w:szCs w:val="28"/>
        </w:rPr>
        <w:t>урновых</w:t>
      </w:r>
      <w:proofErr w:type="spellEnd"/>
      <w:r w:rsidRPr="00073050">
        <w:rPr>
          <w:sz w:val="28"/>
          <w:szCs w:val="28"/>
        </w:rPr>
        <w:t xml:space="preserve"> захоронения после кремации – 0,02 га на 1 тыс. чел.</w:t>
      </w:r>
    </w:p>
    <w:p w:rsidR="00073050" w:rsidRPr="00073050" w:rsidRDefault="00073050" w:rsidP="00073050">
      <w:pPr>
        <w:pStyle w:val="b12-1"/>
        <w:rPr>
          <w:sz w:val="28"/>
          <w:szCs w:val="28"/>
        </w:rPr>
      </w:pPr>
      <w:r w:rsidRPr="00073050">
        <w:rPr>
          <w:sz w:val="28"/>
          <w:szCs w:val="28"/>
        </w:rPr>
        <w:t>2.13.3. В соответствии с п. 7.1.12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073050" w:rsidRPr="00073050" w:rsidRDefault="00073050" w:rsidP="00073050">
      <w:pPr>
        <w:pStyle w:val="b12-1"/>
        <w:rPr>
          <w:sz w:val="28"/>
          <w:szCs w:val="28"/>
        </w:rPr>
      </w:pPr>
      <w:r w:rsidRPr="00073050">
        <w:rPr>
          <w:sz w:val="28"/>
          <w:szCs w:val="28"/>
        </w:rPr>
        <w:lastRenderedPageBreak/>
        <w:t>2.13.4. Показатели доступности объектов по организации ритуальных услуг не устанавливаются.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67" w:name="_Toc532562825"/>
      <w:r w:rsidRPr="00073050">
        <w:rPr>
          <w:sz w:val="28"/>
          <w:szCs w:val="28"/>
        </w:rPr>
        <w:t>2.14. Показатели обеспеченности и доступности иными объектами местного значения. Объекты для создания условий по предоставлению транспортных услуг и организации транспортного обслуживания.</w:t>
      </w:r>
      <w:bookmarkEnd w:id="67"/>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2.14.1. Согласно п. 7 ч. 1 ст. 14 Закона о МСУ и п. 8 ст. 8 Устава создание условий для предоставления транспортных услуг населению и организация транспортного обслуживания населения в границах Поселения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2.14.2. Согласно п. 11.2 СП 42.13330.2016 и п. 4.2. </w:t>
      </w:r>
      <w:proofErr w:type="gramStart"/>
      <w:r w:rsidRPr="00073050">
        <w:rPr>
          <w:sz w:val="28"/>
          <w:szCs w:val="28"/>
        </w:rPr>
        <w:t>Региональных нормативов Забайкальского края затраты времени на передвижение от мест проживания до мест работы для 90% трудящихся (в один конец) для городских и крупных сельских населенных пунктов не должно превышать 30 мин.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roofErr w:type="gramEnd"/>
    </w:p>
    <w:p w:rsidR="00073050" w:rsidRPr="00073050" w:rsidRDefault="00073050" w:rsidP="00073050">
      <w:pPr>
        <w:pStyle w:val="b12-1"/>
        <w:rPr>
          <w:sz w:val="28"/>
          <w:szCs w:val="28"/>
        </w:rPr>
      </w:pPr>
      <w:r w:rsidRPr="00073050">
        <w:rPr>
          <w:sz w:val="28"/>
          <w:szCs w:val="28"/>
        </w:rPr>
        <w:t>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073050" w:rsidRPr="00073050" w:rsidRDefault="00073050" w:rsidP="00073050">
      <w:pPr>
        <w:pStyle w:val="b12-1"/>
        <w:rPr>
          <w:sz w:val="28"/>
          <w:szCs w:val="28"/>
        </w:rPr>
      </w:pPr>
      <w:r w:rsidRPr="00073050">
        <w:rPr>
          <w:sz w:val="28"/>
          <w:szCs w:val="28"/>
        </w:rPr>
        <w:t>2.14.3. Согласно п. 4.11. Региональных нормативов Забайкальского края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073050" w:rsidRPr="00073050" w:rsidRDefault="00073050" w:rsidP="00073050">
      <w:pPr>
        <w:pStyle w:val="b12-1"/>
        <w:rPr>
          <w:sz w:val="28"/>
          <w:szCs w:val="28"/>
        </w:rPr>
      </w:pPr>
      <w:r w:rsidRPr="00073050">
        <w:rPr>
          <w:sz w:val="28"/>
          <w:szCs w:val="28"/>
        </w:rPr>
        <w:t>2.14.4. Согласно п. 11.6 СП 34.13330.2012 длину автобусных остановочных площадок следует принимать в зависимости от числа одновременно останавливающихся автобусов, но не менее 10 м.</w:t>
      </w:r>
    </w:p>
    <w:p w:rsidR="00073050" w:rsidRPr="00073050" w:rsidRDefault="00073050" w:rsidP="00073050">
      <w:pPr>
        <w:pStyle w:val="b12-1"/>
        <w:rPr>
          <w:sz w:val="28"/>
          <w:szCs w:val="28"/>
        </w:rPr>
      </w:pPr>
      <w:r w:rsidRPr="00073050">
        <w:rPr>
          <w:sz w:val="28"/>
          <w:szCs w:val="28"/>
        </w:rPr>
        <w:t>2.14.5. 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
    <w:p w:rsidR="00073050" w:rsidRPr="00073050" w:rsidRDefault="00073050" w:rsidP="00073050">
      <w:pPr>
        <w:pStyle w:val="b12-1"/>
        <w:rPr>
          <w:sz w:val="28"/>
          <w:szCs w:val="28"/>
        </w:rPr>
      </w:pPr>
      <w:r w:rsidRPr="00073050">
        <w:rPr>
          <w:sz w:val="28"/>
          <w:szCs w:val="28"/>
        </w:rPr>
        <w:t>2.14.6. </w:t>
      </w:r>
      <w:proofErr w:type="gramStart"/>
      <w:r w:rsidRPr="00073050">
        <w:rPr>
          <w:sz w:val="28"/>
          <w:szCs w:val="28"/>
        </w:rPr>
        <w:t>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категорий IV и V и при продольных уклонах не более 40‰. При этом должны быть обеспечены нормы видимости для дорог соответствующих</w:t>
      </w:r>
      <w:proofErr w:type="gramEnd"/>
      <w:r w:rsidRPr="00073050">
        <w:rPr>
          <w:sz w:val="28"/>
          <w:szCs w:val="28"/>
        </w:rPr>
        <w:t xml:space="preserve"> категорий.</w:t>
      </w:r>
    </w:p>
    <w:p w:rsidR="00073050" w:rsidRPr="00073050" w:rsidRDefault="00073050" w:rsidP="00073050">
      <w:pPr>
        <w:pStyle w:val="b12-1"/>
        <w:rPr>
          <w:sz w:val="28"/>
          <w:szCs w:val="28"/>
        </w:rPr>
      </w:pPr>
      <w:r w:rsidRPr="00073050">
        <w:rPr>
          <w:sz w:val="28"/>
          <w:szCs w:val="28"/>
        </w:rPr>
        <w:t xml:space="preserve">2.14.7. Автобусные остановки на дорогах I категории следует располагать одну напротив другой, а на дорогах категорий II – V их следует </w:t>
      </w:r>
      <w:r w:rsidRPr="00073050">
        <w:rPr>
          <w:sz w:val="28"/>
          <w:szCs w:val="28"/>
        </w:rPr>
        <w:lastRenderedPageBreak/>
        <w:t>смещать по ходу движения на расстоянии не менее 30 м между ближайшими стенками павильонов.</w:t>
      </w:r>
    </w:p>
    <w:p w:rsidR="00073050" w:rsidRPr="00073050" w:rsidRDefault="00073050" w:rsidP="00073050">
      <w:pPr>
        <w:pStyle w:val="b12-1"/>
        <w:rPr>
          <w:sz w:val="28"/>
          <w:szCs w:val="28"/>
        </w:rPr>
      </w:pPr>
      <w:r w:rsidRPr="00073050">
        <w:rPr>
          <w:sz w:val="28"/>
          <w:szCs w:val="28"/>
        </w:rPr>
        <w:t>2.14.8. На дорогах категорий I – III автобусные остановки следует назначать не чаще чем через 3 км, а в курортных районах и густонаселенной местности – 1,5 км.</w:t>
      </w:r>
    </w:p>
    <w:p w:rsidR="00073050" w:rsidRPr="00073050" w:rsidRDefault="00073050" w:rsidP="00073050">
      <w:pPr>
        <w:pStyle w:val="b12-1"/>
        <w:rPr>
          <w:sz w:val="28"/>
          <w:szCs w:val="28"/>
        </w:rPr>
      </w:pPr>
      <w:r w:rsidRPr="00073050">
        <w:rPr>
          <w:sz w:val="28"/>
          <w:szCs w:val="28"/>
        </w:rPr>
        <w:t>2.14.9. </w:t>
      </w:r>
      <w:proofErr w:type="gramStart"/>
      <w:r w:rsidRPr="00073050">
        <w:rPr>
          <w:sz w:val="28"/>
          <w:szCs w:val="28"/>
        </w:rPr>
        <w:t>В соответствии с п. 4.36 «Рекомендаций по проектированию улиц и дорог городов и сельских поселений» 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20 и 5 м. Длина остановочной площадки принимается в зависимости от одновременно стоящих транспортных средств из расчета 20 м на один автобус, но не более 60</w:t>
      </w:r>
      <w:proofErr w:type="gramEnd"/>
      <w:r w:rsidRPr="00073050">
        <w:rPr>
          <w:sz w:val="28"/>
          <w:szCs w:val="28"/>
        </w:rPr>
        <w:t> м.</w:t>
      </w:r>
    </w:p>
    <w:p w:rsidR="00073050" w:rsidRPr="00073050" w:rsidRDefault="00073050" w:rsidP="00073050">
      <w:pPr>
        <w:pStyle w:val="b12-1"/>
        <w:rPr>
          <w:sz w:val="28"/>
          <w:szCs w:val="28"/>
        </w:rPr>
      </w:pPr>
      <w:r w:rsidRPr="00073050">
        <w:rPr>
          <w:sz w:val="28"/>
          <w:szCs w:val="28"/>
        </w:rPr>
        <w:t>2.14.10. В соответствии с п. 1.7 ВСН-АВ-ПАС-94 «Автовокзалы и пассажирские автостанции» вместимость пассажирской автостанции назначается в соответствии с расчетным суточным отправлением пассажиров. Определяется количеством людей, которое может одновременно разместиться в здании с соблюдением нормативных требований согласно таблице 2.14-1.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bookmarkStart w:id="68" w:name="_Ref401411115"/>
      <w:r w:rsidRPr="00073050">
        <w:rPr>
          <w:sz w:val="28"/>
          <w:szCs w:val="28"/>
        </w:rPr>
        <w:t>Таблица</w:t>
      </w:r>
      <w:bookmarkEnd w:id="68"/>
      <w:r w:rsidRPr="00073050">
        <w:rPr>
          <w:sz w:val="28"/>
          <w:szCs w:val="28"/>
        </w:rPr>
        <w:t> 2.14-1 – Вместимость пассажирских автостанций в соответствии с расчетным суточным отправлением пассажиров</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3032"/>
        <w:gridCol w:w="4363"/>
        <w:gridCol w:w="2045"/>
      </w:tblGrid>
      <w:tr w:rsidR="00073050" w:rsidRPr="00073050" w:rsidTr="00963C2B">
        <w:trPr>
          <w:trHeight w:val="578"/>
        </w:trPr>
        <w:tc>
          <w:tcPr>
            <w:tcW w:w="3005" w:type="dxa"/>
            <w:shd w:val="clear" w:color="auto" w:fill="FFFFFF"/>
            <w:vAlign w:val="center"/>
          </w:tcPr>
          <w:p w:rsidR="00073050" w:rsidRPr="00073050" w:rsidRDefault="00073050" w:rsidP="00963C2B">
            <w:pPr>
              <w:pStyle w:val="b11-10"/>
              <w:rPr>
                <w:sz w:val="28"/>
                <w:szCs w:val="28"/>
              </w:rPr>
            </w:pPr>
            <w:r w:rsidRPr="00073050">
              <w:rPr>
                <w:sz w:val="28"/>
                <w:szCs w:val="28"/>
              </w:rPr>
              <w:t>Наименование</w:t>
            </w:r>
          </w:p>
        </w:tc>
        <w:tc>
          <w:tcPr>
            <w:tcW w:w="4324" w:type="dxa"/>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Расчетное суточное отправление, пасс.</w:t>
            </w:r>
          </w:p>
        </w:tc>
        <w:tc>
          <w:tcPr>
            <w:tcW w:w="2027" w:type="dxa"/>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Вместимость, пасс.</w:t>
            </w:r>
          </w:p>
        </w:tc>
      </w:tr>
      <w:tr w:rsidR="00073050" w:rsidRPr="00073050" w:rsidTr="00963C2B">
        <w:tc>
          <w:tcPr>
            <w:tcW w:w="3005" w:type="dxa"/>
            <w:vMerge w:val="restart"/>
            <w:shd w:val="clear" w:color="auto" w:fill="FFFFFF"/>
            <w:vAlign w:val="center"/>
          </w:tcPr>
          <w:p w:rsidR="00073050" w:rsidRPr="00073050" w:rsidRDefault="00073050" w:rsidP="00963C2B">
            <w:pPr>
              <w:pStyle w:val="b11-12"/>
              <w:rPr>
                <w:sz w:val="28"/>
                <w:szCs w:val="28"/>
              </w:rPr>
            </w:pPr>
            <w:r w:rsidRPr="00073050">
              <w:rPr>
                <w:sz w:val="28"/>
                <w:szCs w:val="28"/>
              </w:rPr>
              <w:t>Пассажирские</w:t>
            </w:r>
          </w:p>
          <w:p w:rsidR="00073050" w:rsidRPr="00073050" w:rsidRDefault="00073050" w:rsidP="00963C2B">
            <w:pPr>
              <w:pStyle w:val="b11-12"/>
              <w:rPr>
                <w:sz w:val="28"/>
                <w:szCs w:val="28"/>
              </w:rPr>
            </w:pPr>
            <w:r w:rsidRPr="00073050">
              <w:rPr>
                <w:sz w:val="28"/>
                <w:szCs w:val="28"/>
              </w:rPr>
              <w:t>автостанции</w:t>
            </w: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от 100 до 200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10</w:t>
            </w:r>
          </w:p>
        </w:tc>
      </w:tr>
      <w:tr w:rsidR="00073050" w:rsidRPr="00073050" w:rsidTr="00963C2B">
        <w:tc>
          <w:tcPr>
            <w:tcW w:w="3005" w:type="dxa"/>
            <w:vMerge/>
            <w:shd w:val="clear" w:color="auto" w:fill="FFFFFF"/>
          </w:tcPr>
          <w:p w:rsidR="00073050" w:rsidRPr="00073050"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200 до 400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25</w:t>
            </w:r>
          </w:p>
        </w:tc>
      </w:tr>
      <w:tr w:rsidR="00073050" w:rsidRPr="00073050" w:rsidTr="00963C2B">
        <w:tc>
          <w:tcPr>
            <w:tcW w:w="3005" w:type="dxa"/>
            <w:vMerge/>
            <w:shd w:val="clear" w:color="auto" w:fill="FFFFFF"/>
          </w:tcPr>
          <w:p w:rsidR="00073050" w:rsidRPr="00073050"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400 до 600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50</w:t>
            </w:r>
          </w:p>
        </w:tc>
      </w:tr>
      <w:tr w:rsidR="00073050" w:rsidRPr="00073050" w:rsidTr="00963C2B">
        <w:trPr>
          <w:trHeight w:val="217"/>
        </w:trPr>
        <w:tc>
          <w:tcPr>
            <w:tcW w:w="3005" w:type="dxa"/>
            <w:vMerge/>
            <w:shd w:val="clear" w:color="auto" w:fill="FFFFFF"/>
          </w:tcPr>
          <w:p w:rsidR="00073050" w:rsidRPr="00073050"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600 до 1000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75</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2.14.11. </w:t>
      </w:r>
      <w:proofErr w:type="gramStart"/>
      <w:r w:rsidRPr="00073050">
        <w:rPr>
          <w:sz w:val="28"/>
          <w:szCs w:val="28"/>
        </w:rPr>
        <w:t xml:space="preserve">В соответствии с п. 2.10 ВСН-АВ-ПАС-94 «Автовокзалы и пассажирские автостанции» количество постов посадки и высадки, а также количество мест на площадке </w:t>
      </w:r>
      <w:proofErr w:type="spellStart"/>
      <w:r w:rsidRPr="00073050">
        <w:rPr>
          <w:sz w:val="28"/>
          <w:szCs w:val="28"/>
        </w:rPr>
        <w:t>межрейсового</w:t>
      </w:r>
      <w:proofErr w:type="spellEnd"/>
      <w:r w:rsidRPr="00073050">
        <w:rPr>
          <w:sz w:val="28"/>
          <w:szCs w:val="28"/>
        </w:rPr>
        <w:t xml:space="preserve"> отстоя автобусов следует определять в соответствии с общим расчетным суточным отправлением пассажиров, при этом количество постов для каждого вида сообщений определяется в соответствии с процентом данного вида сообщения от общего суточного отправления согласно таблице 2.14-2.</w:t>
      </w:r>
      <w:proofErr w:type="gramEnd"/>
    </w:p>
    <w:p w:rsidR="00073050" w:rsidRPr="00073050" w:rsidRDefault="00073050" w:rsidP="00073050">
      <w:pPr>
        <w:pStyle w:val="b12-1"/>
        <w:rPr>
          <w:sz w:val="28"/>
          <w:szCs w:val="28"/>
        </w:rPr>
      </w:pPr>
    </w:p>
    <w:p w:rsidR="00073050" w:rsidRPr="00073050" w:rsidRDefault="00073050" w:rsidP="00073050">
      <w:pPr>
        <w:pStyle w:val="b12-10"/>
        <w:rPr>
          <w:sz w:val="28"/>
          <w:szCs w:val="28"/>
        </w:rPr>
      </w:pPr>
      <w:bookmarkStart w:id="69" w:name="_Ref401411135"/>
      <w:r w:rsidRPr="00073050">
        <w:rPr>
          <w:sz w:val="28"/>
          <w:szCs w:val="28"/>
        </w:rPr>
        <w:t>Таблица</w:t>
      </w:r>
      <w:bookmarkEnd w:id="69"/>
      <w:r w:rsidRPr="00073050">
        <w:rPr>
          <w:sz w:val="28"/>
          <w:szCs w:val="28"/>
        </w:rPr>
        <w:t> 2.14-2 – Количество постов посадки и высадки в соответствии с расчетным суточным отправлением пассажиров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5" w:type="dxa"/>
          <w:right w:w="85" w:type="dxa"/>
        </w:tblCellMar>
        <w:tblLook w:val="04A0" w:firstRow="1" w:lastRow="0" w:firstColumn="1" w:lastColumn="0" w:noHBand="0" w:noVBand="1"/>
      </w:tblPr>
      <w:tblGrid>
        <w:gridCol w:w="3933"/>
        <w:gridCol w:w="2770"/>
        <w:gridCol w:w="2708"/>
      </w:tblGrid>
      <w:tr w:rsidR="00073050" w:rsidRPr="00073050" w:rsidTr="00963C2B">
        <w:trPr>
          <w:trHeight w:val="335"/>
          <w:tblHeader/>
        </w:trPr>
        <w:tc>
          <w:tcPr>
            <w:tcW w:w="3926" w:type="dxa"/>
            <w:vMerge w:val="restart"/>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Расчетное суточное отправление, пасс.</w:t>
            </w:r>
          </w:p>
        </w:tc>
        <w:tc>
          <w:tcPr>
            <w:tcW w:w="5468" w:type="dxa"/>
            <w:gridSpan w:val="2"/>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Количество постов для автобусов</w:t>
            </w:r>
          </w:p>
        </w:tc>
      </w:tr>
      <w:tr w:rsidR="00073050" w:rsidRPr="00073050" w:rsidTr="00963C2B">
        <w:trPr>
          <w:trHeight w:val="64"/>
          <w:tblHeader/>
        </w:trPr>
        <w:tc>
          <w:tcPr>
            <w:tcW w:w="3926" w:type="dxa"/>
            <w:vMerge/>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p>
        </w:tc>
        <w:tc>
          <w:tcPr>
            <w:tcW w:w="2765" w:type="dxa"/>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отправления</w:t>
            </w:r>
          </w:p>
        </w:tc>
        <w:tc>
          <w:tcPr>
            <w:tcW w:w="2703" w:type="dxa"/>
            <w:shd w:val="clear" w:color="auto" w:fill="FFFFFF"/>
          </w:tcPr>
          <w:p w:rsidR="00073050" w:rsidRPr="00073050" w:rsidRDefault="00073050" w:rsidP="00963C2B">
            <w:pPr>
              <w:pStyle w:val="b11-10"/>
              <w:rPr>
                <w:sz w:val="28"/>
                <w:szCs w:val="28"/>
              </w:rPr>
            </w:pPr>
            <w:r w:rsidRPr="00073050">
              <w:rPr>
                <w:sz w:val="28"/>
                <w:szCs w:val="28"/>
              </w:rPr>
              <w:t>прибытия</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от 100 до 200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1</w:t>
            </w:r>
          </w:p>
        </w:tc>
        <w:tc>
          <w:tcPr>
            <w:tcW w:w="2703" w:type="dxa"/>
            <w:shd w:val="clear" w:color="auto" w:fill="FFFFFF"/>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200 до 400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2</w:t>
            </w:r>
          </w:p>
        </w:tc>
        <w:tc>
          <w:tcPr>
            <w:tcW w:w="2703" w:type="dxa"/>
            <w:shd w:val="clear" w:color="auto" w:fill="FFFFFF"/>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-"- 400 до 600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2</w:t>
            </w:r>
          </w:p>
        </w:tc>
        <w:tc>
          <w:tcPr>
            <w:tcW w:w="2703" w:type="dxa"/>
            <w:shd w:val="clear" w:color="auto" w:fill="FFFFFF"/>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-"- 600 до 1000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3</w:t>
            </w:r>
          </w:p>
        </w:tc>
        <w:tc>
          <w:tcPr>
            <w:tcW w:w="2703" w:type="dxa"/>
            <w:shd w:val="clear" w:color="auto" w:fill="FFFFFF"/>
          </w:tcPr>
          <w:p w:rsidR="00073050" w:rsidRPr="00073050" w:rsidRDefault="00073050" w:rsidP="00963C2B">
            <w:pPr>
              <w:pStyle w:val="b11-12"/>
              <w:rPr>
                <w:sz w:val="28"/>
                <w:szCs w:val="28"/>
              </w:rPr>
            </w:pPr>
            <w:r w:rsidRPr="00073050">
              <w:rPr>
                <w:sz w:val="28"/>
                <w:szCs w:val="28"/>
              </w:rPr>
              <w:t>2</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lastRenderedPageBreak/>
              <w:t>-"- 1000 до 2000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5</w:t>
            </w:r>
          </w:p>
        </w:tc>
        <w:tc>
          <w:tcPr>
            <w:tcW w:w="2703" w:type="dxa"/>
            <w:shd w:val="clear" w:color="auto" w:fill="FFFFFF"/>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-"- 2000 до 3000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6</w:t>
            </w:r>
          </w:p>
        </w:tc>
        <w:tc>
          <w:tcPr>
            <w:tcW w:w="2703" w:type="dxa"/>
            <w:shd w:val="clear" w:color="auto" w:fill="FFFFFF"/>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-"- 3000 до 4000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7</w:t>
            </w:r>
          </w:p>
        </w:tc>
        <w:tc>
          <w:tcPr>
            <w:tcW w:w="2703" w:type="dxa"/>
            <w:shd w:val="clear" w:color="auto" w:fill="FFFFFF"/>
          </w:tcPr>
          <w:p w:rsidR="00073050" w:rsidRPr="00073050" w:rsidRDefault="00073050" w:rsidP="00963C2B">
            <w:pPr>
              <w:pStyle w:val="b11-12"/>
              <w:rPr>
                <w:sz w:val="28"/>
                <w:szCs w:val="28"/>
              </w:rPr>
            </w:pPr>
            <w:r w:rsidRPr="00073050">
              <w:rPr>
                <w:sz w:val="28"/>
                <w:szCs w:val="28"/>
              </w:rPr>
              <w:t>4</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-"- 4000 до 6000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8</w:t>
            </w:r>
          </w:p>
        </w:tc>
        <w:tc>
          <w:tcPr>
            <w:tcW w:w="2703" w:type="dxa"/>
            <w:shd w:val="clear" w:color="auto" w:fill="FFFFFF"/>
          </w:tcPr>
          <w:p w:rsidR="00073050" w:rsidRPr="00073050" w:rsidRDefault="00073050" w:rsidP="00963C2B">
            <w:pPr>
              <w:pStyle w:val="b11-12"/>
              <w:rPr>
                <w:sz w:val="28"/>
                <w:szCs w:val="28"/>
              </w:rPr>
            </w:pPr>
            <w:r w:rsidRPr="00073050">
              <w:rPr>
                <w:sz w:val="28"/>
                <w:szCs w:val="28"/>
              </w:rPr>
              <w:t>4</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-"- 6000 до 8000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9</w:t>
            </w:r>
          </w:p>
        </w:tc>
        <w:tc>
          <w:tcPr>
            <w:tcW w:w="2703" w:type="dxa"/>
            <w:shd w:val="clear" w:color="auto" w:fill="FFFFFF"/>
          </w:tcPr>
          <w:p w:rsidR="00073050" w:rsidRPr="00073050" w:rsidRDefault="00073050" w:rsidP="00963C2B">
            <w:pPr>
              <w:pStyle w:val="b11-12"/>
              <w:rPr>
                <w:sz w:val="28"/>
                <w:szCs w:val="28"/>
              </w:rPr>
            </w:pPr>
            <w:r w:rsidRPr="00073050">
              <w:rPr>
                <w:sz w:val="28"/>
                <w:szCs w:val="28"/>
              </w:rPr>
              <w:t>5</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-"- 8000 до 10000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10</w:t>
            </w:r>
          </w:p>
        </w:tc>
        <w:tc>
          <w:tcPr>
            <w:tcW w:w="2703" w:type="dxa"/>
            <w:shd w:val="clear" w:color="auto" w:fill="FFFFFF"/>
          </w:tcPr>
          <w:p w:rsidR="00073050" w:rsidRPr="00073050" w:rsidRDefault="00073050" w:rsidP="00963C2B">
            <w:pPr>
              <w:pStyle w:val="b11-12"/>
              <w:rPr>
                <w:sz w:val="28"/>
                <w:szCs w:val="28"/>
              </w:rPr>
            </w:pPr>
            <w:r w:rsidRPr="00073050">
              <w:rPr>
                <w:sz w:val="28"/>
                <w:szCs w:val="28"/>
              </w:rPr>
              <w:t>5</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2.14.12. </w:t>
      </w:r>
      <w:proofErr w:type="gramStart"/>
      <w:r w:rsidRPr="00073050">
        <w:rPr>
          <w:sz w:val="28"/>
          <w:szCs w:val="28"/>
        </w:rPr>
        <w:t>Согласно п. 4.16 Региональных нормативов Забайкальского края дальность пешеходных подходов до ближайшей остановки общественного пассажирского транспорта следует принимать не более 300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w:t>
      </w:r>
      <w:proofErr w:type="gramEnd"/>
      <w:r w:rsidRPr="00073050">
        <w:rPr>
          <w:sz w:val="28"/>
          <w:szCs w:val="28"/>
        </w:rPr>
        <w:t xml:space="preserve"> в зонах массового отдыха и спорта – не более 400 м от главного входа. В условиях сложного рельефа указанные расстояния следует уменьшать на 50 м на каждые 10 м преодолеваемого перепада рельефа.</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0" w:name="_Toc501729875"/>
      <w:bookmarkStart w:id="71" w:name="_Toc511043741"/>
      <w:bookmarkStart w:id="72" w:name="_Toc532562826"/>
      <w:r w:rsidRPr="00073050">
        <w:rPr>
          <w:sz w:val="28"/>
          <w:szCs w:val="28"/>
        </w:rPr>
        <w:t xml:space="preserve">2.15. Показатели обеспеченности и доступности иными объектами местного значения. </w:t>
      </w:r>
      <w:bookmarkEnd w:id="70"/>
      <w:bookmarkEnd w:id="71"/>
      <w:r w:rsidRPr="00073050">
        <w:rPr>
          <w:sz w:val="28"/>
          <w:szCs w:val="28"/>
        </w:rPr>
        <w:t>Библиотечное обслуживание, досуг и культура</w:t>
      </w:r>
      <w:bookmarkEnd w:id="72"/>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2.15.1. </w:t>
      </w:r>
      <w:proofErr w:type="gramStart"/>
      <w:r w:rsidRPr="00073050">
        <w:rPr>
          <w:sz w:val="28"/>
          <w:szCs w:val="28"/>
        </w:rPr>
        <w:t>Согласно п. 11 и п. 12 ч.1 ст. 14 Закона о МСУ и п. 14 и п. 15 ч. 1 ст. 8 Устава организация библиотечного обслуживания населения, комплектование и обеспечение сохранности библиотечных фондов библиотек Поселения,</w:t>
      </w:r>
      <w:bookmarkStart w:id="73" w:name="dst100127"/>
      <w:bookmarkEnd w:id="73"/>
      <w:r w:rsidRPr="00073050">
        <w:rPr>
          <w:sz w:val="28"/>
          <w:szCs w:val="28"/>
        </w:rPr>
        <w:t xml:space="preserve"> создание условий для организации досуга и обеспечения жителей Поселения услугами организаций культуры относятся к вопросам местного значения Поселения.</w:t>
      </w:r>
      <w:proofErr w:type="gramEnd"/>
    </w:p>
    <w:p w:rsidR="00073050" w:rsidRPr="00073050" w:rsidRDefault="00073050" w:rsidP="00073050">
      <w:pPr>
        <w:pStyle w:val="b12-1"/>
        <w:rPr>
          <w:sz w:val="28"/>
          <w:szCs w:val="28"/>
        </w:rPr>
      </w:pPr>
      <w:r w:rsidRPr="00073050">
        <w:rPr>
          <w:sz w:val="28"/>
          <w:szCs w:val="28"/>
        </w:rPr>
        <w:t>2.15.2. Расчетные показатели минимально допустимого уровня обеспеченности установлены для объектов местного значения в области культуры:</w:t>
      </w:r>
    </w:p>
    <w:p w:rsidR="00073050" w:rsidRPr="00073050" w:rsidRDefault="00073050" w:rsidP="00073050">
      <w:pPr>
        <w:pStyle w:val="b12-1"/>
        <w:rPr>
          <w:sz w:val="28"/>
          <w:szCs w:val="28"/>
        </w:rPr>
      </w:pPr>
      <w:r w:rsidRPr="00073050">
        <w:rPr>
          <w:sz w:val="28"/>
          <w:szCs w:val="28"/>
        </w:rPr>
        <w:t>учреждения культуры клубного типа;</w:t>
      </w:r>
    </w:p>
    <w:p w:rsidR="00073050" w:rsidRPr="00073050" w:rsidRDefault="00073050" w:rsidP="00073050">
      <w:pPr>
        <w:pStyle w:val="b12-1"/>
        <w:rPr>
          <w:sz w:val="28"/>
          <w:szCs w:val="28"/>
        </w:rPr>
      </w:pPr>
      <w:r w:rsidRPr="00073050">
        <w:rPr>
          <w:sz w:val="28"/>
          <w:szCs w:val="28"/>
        </w:rPr>
        <w:t>общедоступные библиотеки.</w:t>
      </w:r>
    </w:p>
    <w:p w:rsidR="00073050" w:rsidRPr="00073050" w:rsidRDefault="00073050" w:rsidP="00073050">
      <w:pPr>
        <w:pStyle w:val="b12-1"/>
        <w:rPr>
          <w:sz w:val="28"/>
          <w:szCs w:val="28"/>
        </w:rPr>
      </w:pPr>
      <w:r w:rsidRPr="00073050">
        <w:rPr>
          <w:sz w:val="28"/>
          <w:szCs w:val="28"/>
        </w:rPr>
        <w:t>2.15.3. </w:t>
      </w:r>
      <w:proofErr w:type="gramStart"/>
      <w:r w:rsidRPr="00073050">
        <w:rPr>
          <w:sz w:val="28"/>
          <w:szCs w:val="28"/>
        </w:rPr>
        <w:t>Расчетные показатели минимально допустимого уровня обеспеченности объектами местного значения в области культуры и искусства установлены в соответствии с федеральным нормативом (Социальным нормативам и нормам, одобренным распоряжением Правительства Российской Федерации от 03.07.1996 № 1063-р, Распоряжением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roofErr w:type="gramEnd"/>
      <w:r w:rsidRPr="00073050">
        <w:rPr>
          <w:sz w:val="28"/>
          <w:szCs w:val="28"/>
        </w:rPr>
        <w:t xml:space="preserve">») и </w:t>
      </w:r>
      <w:proofErr w:type="gramStart"/>
      <w:r w:rsidRPr="00073050">
        <w:rPr>
          <w:sz w:val="28"/>
          <w:szCs w:val="28"/>
        </w:rPr>
        <w:t>приведены</w:t>
      </w:r>
      <w:proofErr w:type="gramEnd"/>
      <w:r w:rsidRPr="00073050">
        <w:rPr>
          <w:sz w:val="28"/>
          <w:szCs w:val="28"/>
        </w:rPr>
        <w:t xml:space="preserve"> в таблице 2.15-1.</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Таблица 2.15-1 – Расчетные показатели обеспеченности и доступности объектов местного значения в области культуры и искусства</w:t>
      </w:r>
    </w:p>
    <w:tbl>
      <w:tblPr>
        <w:tblW w:w="4943" w:type="pct"/>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211"/>
        <w:gridCol w:w="4195"/>
      </w:tblGrid>
      <w:tr w:rsidR="00073050" w:rsidRPr="00073050" w:rsidTr="00963C2B">
        <w:trPr>
          <w:cantSplit/>
          <w:tblHeader/>
          <w:jc w:val="center"/>
        </w:trPr>
        <w:tc>
          <w:tcPr>
            <w:tcW w:w="1086" w:type="pct"/>
            <w:shd w:val="clear" w:color="auto" w:fill="auto"/>
            <w:vAlign w:val="center"/>
          </w:tcPr>
          <w:p w:rsidR="00073050" w:rsidRPr="00073050" w:rsidRDefault="00073050" w:rsidP="00963C2B">
            <w:pPr>
              <w:pStyle w:val="b11-10"/>
              <w:rPr>
                <w:sz w:val="28"/>
                <w:szCs w:val="28"/>
              </w:rPr>
            </w:pPr>
            <w:r w:rsidRPr="00073050">
              <w:rPr>
                <w:sz w:val="28"/>
                <w:szCs w:val="28"/>
              </w:rPr>
              <w:t>Наименование вида объекта</w:t>
            </w:r>
          </w:p>
        </w:tc>
        <w:tc>
          <w:tcPr>
            <w:tcW w:w="1697" w:type="pct"/>
          </w:tcPr>
          <w:p w:rsidR="00073050" w:rsidRPr="00073050" w:rsidRDefault="00073050" w:rsidP="00963C2B">
            <w:pPr>
              <w:pStyle w:val="b11-10"/>
              <w:rPr>
                <w:sz w:val="28"/>
                <w:szCs w:val="28"/>
              </w:rPr>
            </w:pPr>
            <w:r w:rsidRPr="00073050">
              <w:rPr>
                <w:sz w:val="28"/>
                <w:szCs w:val="28"/>
              </w:rPr>
              <w:t>Наименование расчетного показателя, единица измерения</w:t>
            </w:r>
          </w:p>
        </w:tc>
        <w:tc>
          <w:tcPr>
            <w:tcW w:w="2217" w:type="pct"/>
            <w:shd w:val="clear" w:color="auto" w:fill="auto"/>
            <w:vAlign w:val="center"/>
          </w:tcPr>
          <w:p w:rsidR="00073050" w:rsidRPr="00073050" w:rsidRDefault="00073050" w:rsidP="00963C2B">
            <w:pPr>
              <w:pStyle w:val="b11-10"/>
              <w:rPr>
                <w:sz w:val="28"/>
                <w:szCs w:val="28"/>
              </w:rPr>
            </w:pPr>
            <w:r w:rsidRPr="00073050">
              <w:rPr>
                <w:sz w:val="28"/>
                <w:szCs w:val="28"/>
              </w:rPr>
              <w:t>Значение расчетного показателя</w:t>
            </w:r>
          </w:p>
        </w:tc>
      </w:tr>
      <w:tr w:rsidR="00073050" w:rsidRPr="00073050" w:rsidTr="00963C2B">
        <w:trPr>
          <w:cantSplit/>
          <w:trHeight w:val="460"/>
          <w:jc w:val="center"/>
        </w:trPr>
        <w:tc>
          <w:tcPr>
            <w:tcW w:w="1086"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Общедоступная библиотека с детским отделением</w:t>
            </w:r>
          </w:p>
        </w:tc>
        <w:tc>
          <w:tcPr>
            <w:tcW w:w="1697" w:type="pct"/>
            <w:vAlign w:val="center"/>
          </w:tcPr>
          <w:p w:rsidR="00073050" w:rsidRPr="00073050" w:rsidRDefault="00073050" w:rsidP="00963C2B">
            <w:pPr>
              <w:pStyle w:val="b11-12"/>
              <w:rPr>
                <w:sz w:val="28"/>
                <w:szCs w:val="28"/>
              </w:rPr>
            </w:pPr>
            <w:r w:rsidRPr="00073050">
              <w:rPr>
                <w:sz w:val="28"/>
                <w:szCs w:val="28"/>
              </w:rPr>
              <w:t>Уровень обеспеченности, объект</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1 на 10 тыс. чел.</w:t>
            </w:r>
          </w:p>
        </w:tc>
      </w:tr>
      <w:tr w:rsidR="00073050" w:rsidRPr="00073050" w:rsidTr="00963C2B">
        <w:trPr>
          <w:cantSplit/>
          <w:trHeight w:val="460"/>
          <w:jc w:val="center"/>
        </w:trPr>
        <w:tc>
          <w:tcPr>
            <w:tcW w:w="1086" w:type="pct"/>
            <w:vMerge/>
            <w:shd w:val="clear" w:color="auto" w:fill="auto"/>
            <w:vAlign w:val="center"/>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По заданию на проектирование</w:t>
            </w:r>
          </w:p>
        </w:tc>
      </w:tr>
      <w:tr w:rsidR="00073050" w:rsidRPr="00073050" w:rsidTr="00963C2B">
        <w:trPr>
          <w:cantSplit/>
          <w:trHeight w:val="460"/>
          <w:jc w:val="center"/>
        </w:trPr>
        <w:tc>
          <w:tcPr>
            <w:tcW w:w="1086" w:type="pct"/>
            <w:vMerge/>
            <w:shd w:val="clear" w:color="auto" w:fill="auto"/>
            <w:vAlign w:val="center"/>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Доступность</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Шаговая доступность 15 – 30 минут / Транспортная доступность 15 – 30 минут</w:t>
            </w:r>
          </w:p>
        </w:tc>
      </w:tr>
      <w:tr w:rsidR="00073050" w:rsidRPr="00073050" w:rsidTr="00963C2B">
        <w:trPr>
          <w:cantSplit/>
          <w:trHeight w:val="460"/>
          <w:jc w:val="center"/>
        </w:trPr>
        <w:tc>
          <w:tcPr>
            <w:tcW w:w="1086"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Дом культуры</w:t>
            </w:r>
          </w:p>
        </w:tc>
        <w:tc>
          <w:tcPr>
            <w:tcW w:w="1697" w:type="pct"/>
            <w:vAlign w:val="center"/>
          </w:tcPr>
          <w:p w:rsidR="00073050" w:rsidRPr="00073050" w:rsidRDefault="00073050" w:rsidP="00963C2B">
            <w:pPr>
              <w:pStyle w:val="b11-12"/>
              <w:rPr>
                <w:sz w:val="28"/>
                <w:szCs w:val="28"/>
              </w:rPr>
            </w:pPr>
            <w:r w:rsidRPr="00073050">
              <w:rPr>
                <w:sz w:val="28"/>
                <w:szCs w:val="28"/>
              </w:rPr>
              <w:t>Уровень обеспеченности, объект</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1 на 10 тыс. чел.</w:t>
            </w:r>
          </w:p>
        </w:tc>
      </w:tr>
      <w:tr w:rsidR="00073050" w:rsidRPr="00073050" w:rsidTr="00963C2B">
        <w:trPr>
          <w:cantSplit/>
          <w:trHeight w:val="132"/>
          <w:jc w:val="center"/>
        </w:trPr>
        <w:tc>
          <w:tcPr>
            <w:tcW w:w="1086" w:type="pct"/>
            <w:vMerge/>
            <w:shd w:val="clear" w:color="auto" w:fill="auto"/>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По заданию на проектирование</w:t>
            </w:r>
          </w:p>
        </w:tc>
      </w:tr>
      <w:tr w:rsidR="00073050" w:rsidRPr="00073050" w:rsidTr="00963C2B">
        <w:trPr>
          <w:cantSplit/>
          <w:trHeight w:val="132"/>
          <w:jc w:val="center"/>
        </w:trPr>
        <w:tc>
          <w:tcPr>
            <w:tcW w:w="1086" w:type="pct"/>
            <w:vMerge/>
            <w:shd w:val="clear" w:color="auto" w:fill="auto"/>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Доступность</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Шаговая доступность 15 – 30 минут / Транспортная доступность 15 – 30 минут</w:t>
            </w:r>
          </w:p>
        </w:tc>
      </w:tr>
      <w:tr w:rsidR="00073050" w:rsidRPr="00073050" w:rsidTr="00963C2B">
        <w:trPr>
          <w:cantSplit/>
          <w:trHeight w:val="719"/>
          <w:jc w:val="center"/>
        </w:trPr>
        <w:tc>
          <w:tcPr>
            <w:tcW w:w="5000" w:type="pct"/>
            <w:gridSpan w:val="3"/>
            <w:shd w:val="clear" w:color="auto" w:fill="auto"/>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Детские библиотеки поселения могут размещаться в качестве структурных подразделений общедоступных поселенческих библиотек.</w:t>
            </w:r>
          </w:p>
          <w:p w:rsidR="00073050" w:rsidRPr="00073050" w:rsidRDefault="00073050" w:rsidP="00963C2B">
            <w:pPr>
              <w:pStyle w:val="b11-11"/>
              <w:rPr>
                <w:sz w:val="28"/>
                <w:szCs w:val="28"/>
              </w:rPr>
            </w:pPr>
            <w:r w:rsidRPr="00073050">
              <w:rPr>
                <w:sz w:val="28"/>
                <w:szCs w:val="28"/>
              </w:rPr>
              <w:t xml:space="preserve">Услуги </w:t>
            </w:r>
            <w:proofErr w:type="spellStart"/>
            <w:r w:rsidRPr="00073050">
              <w:rPr>
                <w:sz w:val="28"/>
                <w:szCs w:val="28"/>
              </w:rPr>
              <w:t>киновидеопоказа</w:t>
            </w:r>
            <w:proofErr w:type="spellEnd"/>
            <w:r w:rsidRPr="00073050">
              <w:rPr>
                <w:sz w:val="28"/>
                <w:szCs w:val="28"/>
              </w:rPr>
              <w:t xml:space="preserve"> рекомендуется оказывать в учреждениях культуры клубного типа с помощью </w:t>
            </w:r>
            <w:proofErr w:type="spellStart"/>
            <w:r w:rsidRPr="00073050">
              <w:rPr>
                <w:sz w:val="28"/>
                <w:szCs w:val="28"/>
              </w:rPr>
              <w:t>киновидеоустановок</w:t>
            </w:r>
            <w:proofErr w:type="spellEnd"/>
            <w:r w:rsidRPr="00073050">
              <w:rPr>
                <w:sz w:val="28"/>
                <w:szCs w:val="28"/>
              </w:rPr>
              <w:t>.</w:t>
            </w:r>
          </w:p>
          <w:p w:rsidR="00073050" w:rsidRPr="00073050" w:rsidRDefault="00073050" w:rsidP="00963C2B">
            <w:pPr>
              <w:pStyle w:val="b11-11"/>
              <w:rPr>
                <w:sz w:val="28"/>
                <w:szCs w:val="28"/>
              </w:rPr>
            </w:pPr>
            <w:r w:rsidRPr="00073050">
              <w:rPr>
                <w:sz w:val="28"/>
                <w:szCs w:val="28"/>
              </w:rPr>
              <w:t>При расчете количества, вместимости, размеров земельных участков, размещении учреждений культуры и искусства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2.15.4. Норматив посадочных мест в учреждениях клубного типа на 1 тыс. жителей в поселении – 80 мест.</w:t>
      </w:r>
    </w:p>
    <w:p w:rsidR="00073050" w:rsidRPr="00073050" w:rsidRDefault="00073050" w:rsidP="00073050">
      <w:pPr>
        <w:pStyle w:val="b12-1"/>
        <w:rPr>
          <w:sz w:val="28"/>
          <w:szCs w:val="28"/>
        </w:rPr>
      </w:pPr>
      <w:r w:rsidRPr="00073050">
        <w:rPr>
          <w:sz w:val="28"/>
          <w:szCs w:val="28"/>
        </w:rPr>
        <w:t>2.15.5. В городском поселении рекомендуется 1 кинозал независимо от количества населения.</w:t>
      </w:r>
    </w:p>
    <w:p w:rsidR="00073050" w:rsidRPr="00073050" w:rsidRDefault="00073050" w:rsidP="00073050">
      <w:pPr>
        <w:pStyle w:val="b12-1"/>
        <w:rPr>
          <w:sz w:val="28"/>
          <w:szCs w:val="28"/>
        </w:rPr>
      </w:pPr>
      <w:r w:rsidRPr="00073050">
        <w:rPr>
          <w:sz w:val="28"/>
          <w:szCs w:val="28"/>
        </w:rPr>
        <w:t>2.15.6. При расчете количества, вместимости, размеров земельных участков, размещении учреждений культуры и искусства следует исхо</w:t>
      </w:r>
      <w:r w:rsidRPr="00073050">
        <w:rPr>
          <w:sz w:val="28"/>
          <w:szCs w:val="28"/>
        </w:rPr>
        <w:softHyphen/>
        <w:t>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w:t>
      </w:r>
      <w:r w:rsidRPr="00073050">
        <w:rPr>
          <w:sz w:val="28"/>
          <w:szCs w:val="28"/>
        </w:rPr>
        <w:softHyphen/>
        <w:t>скими возможностями.</w:t>
      </w:r>
    </w:p>
    <w:p w:rsidR="00073050" w:rsidRPr="00073050" w:rsidRDefault="00073050" w:rsidP="00073050">
      <w:pPr>
        <w:pStyle w:val="b12-1"/>
        <w:rPr>
          <w:sz w:val="28"/>
          <w:szCs w:val="28"/>
        </w:rPr>
      </w:pPr>
      <w:r w:rsidRPr="00073050">
        <w:rPr>
          <w:sz w:val="28"/>
          <w:szCs w:val="28"/>
        </w:rPr>
        <w:t xml:space="preserve">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w:t>
      </w:r>
      <w:r w:rsidRPr="00073050">
        <w:rPr>
          <w:sz w:val="28"/>
          <w:szCs w:val="28"/>
        </w:rPr>
        <w:lastRenderedPageBreak/>
        <w:t>населения, в соответствии со СП 59.13330.2012, СП 35-101-2001, СП 35-102-2001, СП 31-102-99, СП 35-103-2001, ВСН 62-91*, РДС 35-201-99.</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4" w:name="_Toc527024315"/>
      <w:bookmarkStart w:id="75" w:name="_Toc532562827"/>
      <w:r w:rsidRPr="00073050">
        <w:rPr>
          <w:sz w:val="28"/>
          <w:szCs w:val="28"/>
        </w:rPr>
        <w:t xml:space="preserve">2.16. Показатели обеспеченности и доступности иными объектами местного значения. Средства защиты территории от </w:t>
      </w:r>
      <w:bookmarkEnd w:id="74"/>
      <w:r w:rsidRPr="00073050">
        <w:rPr>
          <w:sz w:val="28"/>
          <w:szCs w:val="28"/>
        </w:rPr>
        <w:t>чрезвычайных ситуаций.</w:t>
      </w:r>
      <w:bookmarkEnd w:id="75"/>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2.16.1. Согласно п. 23 ч. 1 ст. 14 Закона о МСУ и п. 26 ч. 1 ст. 8 Устава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Поселения.</w:t>
      </w:r>
    </w:p>
    <w:p w:rsidR="00073050" w:rsidRPr="00073050" w:rsidRDefault="00073050" w:rsidP="00073050">
      <w:pPr>
        <w:pStyle w:val="b12-1"/>
        <w:rPr>
          <w:sz w:val="28"/>
          <w:szCs w:val="28"/>
        </w:rPr>
      </w:pPr>
      <w:r w:rsidRPr="00073050">
        <w:rPr>
          <w:sz w:val="28"/>
          <w:szCs w:val="28"/>
        </w:rPr>
        <w:t>2.16.2. Для написания данного раздела использовались следующие документы: СНиП 2.01.51-90 «Инженерно-технические мероприятия гражданской обороны», СП 104.13330.2016 «Инженерная защита территории от затопления и подтопления. Актуализированная редакция СНиП 2.06.15-85», СП 165.1325800.2014 Инженерно-технические мероприятия по гражданской обороне.</w:t>
      </w:r>
    </w:p>
    <w:p w:rsidR="00073050" w:rsidRPr="00073050" w:rsidRDefault="00073050" w:rsidP="00073050">
      <w:pPr>
        <w:pStyle w:val="b12-1"/>
        <w:rPr>
          <w:sz w:val="28"/>
          <w:szCs w:val="28"/>
        </w:rPr>
      </w:pPr>
      <w:r w:rsidRPr="00073050">
        <w:rPr>
          <w:sz w:val="28"/>
          <w:szCs w:val="28"/>
        </w:rPr>
        <w:t>2.16.3. Территории, предназначенные для градостроительного освоения,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w:t>
      </w:r>
    </w:p>
    <w:p w:rsidR="00073050" w:rsidRPr="00073050" w:rsidRDefault="00073050" w:rsidP="00073050">
      <w:pPr>
        <w:pStyle w:val="b12-1"/>
        <w:rPr>
          <w:sz w:val="28"/>
          <w:szCs w:val="28"/>
        </w:rPr>
      </w:pPr>
      <w:r w:rsidRPr="00073050">
        <w:rPr>
          <w:sz w:val="28"/>
          <w:szCs w:val="28"/>
        </w:rPr>
        <w:t>2.16.4.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073050" w:rsidRPr="00073050" w:rsidRDefault="00073050" w:rsidP="00073050">
      <w:pPr>
        <w:pStyle w:val="b12-1"/>
        <w:rPr>
          <w:sz w:val="28"/>
          <w:szCs w:val="28"/>
        </w:rPr>
      </w:pPr>
      <w:r w:rsidRPr="00073050">
        <w:rPr>
          <w:sz w:val="28"/>
          <w:szCs w:val="28"/>
        </w:rPr>
        <w:t>2.16.5.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73050" w:rsidRPr="00073050" w:rsidRDefault="00073050" w:rsidP="00073050">
      <w:pPr>
        <w:pStyle w:val="b12-1"/>
        <w:rPr>
          <w:sz w:val="28"/>
          <w:szCs w:val="28"/>
        </w:rPr>
      </w:pPr>
      <w:r w:rsidRPr="00073050">
        <w:rPr>
          <w:sz w:val="28"/>
          <w:szCs w:val="28"/>
        </w:rPr>
        <w:t xml:space="preserve">2.16.6. На участках действия эрозионных процессов с </w:t>
      </w:r>
      <w:proofErr w:type="spellStart"/>
      <w:r w:rsidRPr="00073050">
        <w:rPr>
          <w:sz w:val="28"/>
          <w:szCs w:val="28"/>
        </w:rPr>
        <w:t>оврагообразованием</w:t>
      </w:r>
      <w:proofErr w:type="spellEnd"/>
      <w:r w:rsidRPr="00073050">
        <w:rPr>
          <w:sz w:val="28"/>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6" w:name="_Toc532562828"/>
      <w:r w:rsidRPr="00073050">
        <w:rPr>
          <w:sz w:val="28"/>
          <w:szCs w:val="28"/>
        </w:rPr>
        <w:t>2.17. Показатели обеспеченности и доступности иными объектами местного значения. Сельскохозяйственное производство</w:t>
      </w:r>
      <w:bookmarkEnd w:id="7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2.17.1. Согласно п. 28 ч. 1 ст. 14 Закона о МСУ, п. 30 ч. 1 ст. 8 Устава содействие в развитии сельскохозяйственного производства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 xml:space="preserve">2.17.2. Для написания данного раздела использовались следующие документы: Закон Забайкальского края от 18.03.2009 № 152-ЗЗК «О регулировании земельных отношений на территории Забайкальского края»; </w:t>
      </w:r>
      <w:r w:rsidRPr="00073050">
        <w:rPr>
          <w:sz w:val="28"/>
          <w:szCs w:val="28"/>
        </w:rPr>
        <w:lastRenderedPageBreak/>
        <w:t>СП 19.13330.2011. «Свод правил. Генеральные планы сельскохозяйственных предприятий. Актуализированная редакция СНиП II-97-76*», СП 42.13330.2016. «Свод правил.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 xml:space="preserve">2.17.3. Проектируемые сельскохозяйственные предприятия, здания и сооружения следует размещать в производственных </w:t>
      </w:r>
      <w:proofErr w:type="gramStart"/>
      <w:r w:rsidRPr="00073050">
        <w:rPr>
          <w:sz w:val="28"/>
          <w:szCs w:val="28"/>
        </w:rPr>
        <w:t>зонах</w:t>
      </w:r>
      <w:proofErr w:type="gramEnd"/>
      <w:r w:rsidRPr="00073050">
        <w:rPr>
          <w:sz w:val="28"/>
          <w:szCs w:val="28"/>
        </w:rPr>
        <w:t xml:space="preserve">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проектом генерального плана с учетом схем размещения объектов сельского хозяйства субъектов Российской Федерации, Муниципального района, Поселения.</w:t>
      </w:r>
    </w:p>
    <w:p w:rsidR="00073050" w:rsidRPr="00073050" w:rsidRDefault="00073050" w:rsidP="00073050">
      <w:pPr>
        <w:pStyle w:val="b12-1"/>
        <w:rPr>
          <w:sz w:val="28"/>
          <w:szCs w:val="28"/>
        </w:rPr>
      </w:pPr>
      <w:r w:rsidRPr="00073050">
        <w:rPr>
          <w:sz w:val="28"/>
          <w:szCs w:val="28"/>
        </w:rPr>
        <w:t>2.17.4. Согласно ст. 3 Закона Забайкальского края от 18.03.2009 № 152-ЗЗК «О регулировании земельных отношений на территории Забайкальского края»:</w:t>
      </w:r>
    </w:p>
    <w:p w:rsidR="00073050" w:rsidRPr="00073050" w:rsidRDefault="00073050" w:rsidP="00073050">
      <w:pPr>
        <w:pStyle w:val="b12-1"/>
        <w:rPr>
          <w:sz w:val="28"/>
          <w:szCs w:val="28"/>
        </w:rPr>
      </w:pPr>
      <w:r w:rsidRPr="00073050">
        <w:rPr>
          <w:sz w:val="28"/>
          <w:szCs w:val="28"/>
        </w:rPr>
        <w:t>Предельные (минимальные и максимальные) размеры земельных участков, предоставляемых из находящихся в государственной или муниципальной собственности земель, составляют:</w:t>
      </w:r>
    </w:p>
    <w:p w:rsidR="00073050" w:rsidRPr="00073050" w:rsidRDefault="00073050" w:rsidP="00073050">
      <w:pPr>
        <w:pStyle w:val="b12-1"/>
        <w:rPr>
          <w:sz w:val="28"/>
          <w:szCs w:val="28"/>
        </w:rPr>
      </w:pPr>
      <w:r w:rsidRPr="00073050">
        <w:rPr>
          <w:sz w:val="28"/>
          <w:szCs w:val="28"/>
        </w:rPr>
        <w:t>1) для осуществления крестьянским (фермерским) хозяйством его деятельности – от 0,04 га до 500 га;</w:t>
      </w:r>
    </w:p>
    <w:p w:rsidR="00073050" w:rsidRPr="00073050" w:rsidRDefault="00073050" w:rsidP="00073050">
      <w:pPr>
        <w:pStyle w:val="b12-1"/>
        <w:rPr>
          <w:sz w:val="28"/>
          <w:szCs w:val="28"/>
        </w:rPr>
      </w:pPr>
      <w:r w:rsidRPr="00073050">
        <w:rPr>
          <w:sz w:val="28"/>
          <w:szCs w:val="28"/>
        </w:rPr>
        <w:t>2) для ведения садоводства – от 0,04 га до 0,50 га;</w:t>
      </w:r>
    </w:p>
    <w:p w:rsidR="00073050" w:rsidRPr="00073050" w:rsidRDefault="00073050" w:rsidP="00073050">
      <w:pPr>
        <w:pStyle w:val="b12-1"/>
        <w:rPr>
          <w:sz w:val="28"/>
          <w:szCs w:val="28"/>
        </w:rPr>
      </w:pPr>
      <w:r w:rsidRPr="00073050">
        <w:rPr>
          <w:sz w:val="28"/>
          <w:szCs w:val="28"/>
        </w:rPr>
        <w:t>3) для ведения огородничества – от 0,01 га до 0,50 га;</w:t>
      </w:r>
    </w:p>
    <w:p w:rsidR="00073050" w:rsidRPr="00073050" w:rsidRDefault="00073050" w:rsidP="00073050">
      <w:pPr>
        <w:pStyle w:val="b12-1"/>
        <w:rPr>
          <w:sz w:val="28"/>
          <w:szCs w:val="28"/>
        </w:rPr>
      </w:pPr>
      <w:r w:rsidRPr="00073050">
        <w:rPr>
          <w:sz w:val="28"/>
          <w:szCs w:val="28"/>
        </w:rPr>
        <w:t>4) для ведения животноводства – от 0,04 га до 30 га;</w:t>
      </w:r>
    </w:p>
    <w:p w:rsidR="00073050" w:rsidRPr="00073050" w:rsidRDefault="00073050" w:rsidP="00073050">
      <w:pPr>
        <w:pStyle w:val="b12-1"/>
        <w:rPr>
          <w:sz w:val="28"/>
          <w:szCs w:val="28"/>
        </w:rPr>
      </w:pPr>
      <w:r w:rsidRPr="00073050">
        <w:rPr>
          <w:sz w:val="28"/>
          <w:szCs w:val="28"/>
        </w:rPr>
        <w:t>5) для дачного строительства – от 0,04 га до 0,50 га.</w:t>
      </w:r>
    </w:p>
    <w:p w:rsidR="00073050" w:rsidRPr="00073050" w:rsidRDefault="00073050" w:rsidP="00073050">
      <w:pPr>
        <w:pStyle w:val="b12-1"/>
        <w:rPr>
          <w:sz w:val="28"/>
          <w:szCs w:val="28"/>
        </w:rPr>
      </w:pPr>
      <w:proofErr w:type="gramStart"/>
      <w:r w:rsidRPr="00073050">
        <w:rPr>
          <w:sz w:val="28"/>
          <w:szCs w:val="28"/>
        </w:rPr>
        <w:t>Установленные предельные (минимальные и максимальные) размеры земельных участков для целей образования и предоставления земельных участков, находящихся в государственной или муниципальной собственности, применяются до утверждения в установленном Градостроительным кодексом Российской Федерации порядке правил землепользования и застройки.</w:t>
      </w:r>
      <w:proofErr w:type="gramEnd"/>
    </w:p>
    <w:p w:rsidR="00073050" w:rsidRPr="00073050" w:rsidRDefault="00073050" w:rsidP="00073050">
      <w:pPr>
        <w:pStyle w:val="b12-1"/>
        <w:rPr>
          <w:sz w:val="28"/>
          <w:szCs w:val="28"/>
        </w:rPr>
      </w:pPr>
      <w:r w:rsidRPr="00073050">
        <w:rPr>
          <w:sz w:val="28"/>
          <w:szCs w:val="28"/>
        </w:rPr>
        <w:t>Предельные (максимальные и минимальные) размеры земельных участков, предоставляемых бесплатно гражданам в установленном порядке, составляют от 0,1 га до 0,2 га.</w:t>
      </w:r>
    </w:p>
    <w:p w:rsidR="00073050" w:rsidRPr="00073050" w:rsidRDefault="00073050" w:rsidP="00073050">
      <w:pPr>
        <w:pStyle w:val="b12-1"/>
        <w:rPr>
          <w:sz w:val="28"/>
          <w:szCs w:val="28"/>
        </w:rPr>
      </w:pPr>
      <w:r w:rsidRPr="00073050">
        <w:rPr>
          <w:sz w:val="28"/>
          <w:szCs w:val="28"/>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073050" w:rsidRPr="00073050" w:rsidRDefault="00073050" w:rsidP="00073050">
      <w:pPr>
        <w:pStyle w:val="b12-1"/>
        <w:rPr>
          <w:sz w:val="28"/>
          <w:szCs w:val="28"/>
        </w:rPr>
      </w:pPr>
      <w:r w:rsidRPr="00073050">
        <w:rPr>
          <w:sz w:val="28"/>
          <w:szCs w:val="28"/>
        </w:rPr>
        <w:t>Предоставление гражданам и юридическим лицам в собственность за плату земельных участков сельскохозяйственного назначения, предоставленных сельскохозяйственным организациям на праве постоянного (бессрочного) пользования, должно осуществляться в размерах, установленных законом края.</w:t>
      </w:r>
    </w:p>
    <w:p w:rsidR="00073050" w:rsidRPr="00073050" w:rsidRDefault="00073050" w:rsidP="00073050">
      <w:pPr>
        <w:pStyle w:val="b12-1"/>
        <w:rPr>
          <w:sz w:val="28"/>
          <w:szCs w:val="28"/>
        </w:rPr>
      </w:pPr>
      <w:r w:rsidRPr="00073050">
        <w:rPr>
          <w:sz w:val="28"/>
          <w:szCs w:val="28"/>
        </w:rPr>
        <w:t>2.17.5. Схему генерального плана производственных зон следует разрабатывать на расчетный срок 20 лет, с размещением первой очереди строительства (до 10 лет).</w:t>
      </w:r>
    </w:p>
    <w:p w:rsidR="00073050" w:rsidRPr="00073050" w:rsidRDefault="00073050" w:rsidP="00073050">
      <w:pPr>
        <w:pStyle w:val="b12-1"/>
        <w:rPr>
          <w:sz w:val="28"/>
          <w:szCs w:val="28"/>
        </w:rPr>
      </w:pPr>
      <w:r w:rsidRPr="00073050">
        <w:rPr>
          <w:sz w:val="28"/>
          <w:szCs w:val="28"/>
        </w:rPr>
        <w:lastRenderedPageBreak/>
        <w:t>2.17.6. 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073050" w:rsidRPr="00073050" w:rsidRDefault="00073050" w:rsidP="00073050">
      <w:pPr>
        <w:pStyle w:val="b12-1"/>
        <w:rPr>
          <w:sz w:val="28"/>
          <w:szCs w:val="28"/>
        </w:rPr>
      </w:pPr>
      <w:r w:rsidRPr="00073050">
        <w:rPr>
          <w:sz w:val="28"/>
          <w:szCs w:val="28"/>
        </w:rPr>
        <w:t>2.17.7.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073050" w:rsidRPr="00073050" w:rsidRDefault="00073050" w:rsidP="00073050">
      <w:pPr>
        <w:pStyle w:val="b12-1"/>
        <w:rPr>
          <w:sz w:val="28"/>
          <w:szCs w:val="28"/>
        </w:rPr>
      </w:pPr>
      <w:r w:rsidRPr="00073050">
        <w:rPr>
          <w:sz w:val="28"/>
          <w:szCs w:val="28"/>
        </w:rPr>
        <w:t>2.17.8. При формировании производственных зон между сельскохозяйственными предприятиями, зданиями и сооружениями следует предусматривать минимально допустимые расстояния исходя из санитарных, ветеринарных, противопожарных требований и норм технологического проектирования.</w:t>
      </w:r>
    </w:p>
    <w:p w:rsidR="00073050" w:rsidRPr="00073050" w:rsidRDefault="00073050" w:rsidP="00073050">
      <w:pPr>
        <w:pStyle w:val="b12-1"/>
        <w:rPr>
          <w:sz w:val="28"/>
          <w:szCs w:val="28"/>
        </w:rPr>
      </w:pPr>
      <w:r w:rsidRPr="00073050">
        <w:rPr>
          <w:sz w:val="28"/>
          <w:szCs w:val="28"/>
        </w:rPr>
        <w:t>2.17.9. На территории животноводческих комплексов и ферм и в их санитарно-защитных зонах не допускается размещать объекты пищевой промышленности, предприятия по переработке сельскохозяйственной продукции, объекты питания и объекты, к ним приравненные.</w:t>
      </w:r>
    </w:p>
    <w:p w:rsidR="00073050" w:rsidRPr="00073050" w:rsidRDefault="00073050" w:rsidP="00073050">
      <w:pPr>
        <w:pStyle w:val="b12-1"/>
        <w:rPr>
          <w:sz w:val="28"/>
          <w:szCs w:val="28"/>
        </w:rPr>
      </w:pPr>
      <w:r w:rsidRPr="00073050">
        <w:rPr>
          <w:sz w:val="28"/>
          <w:szCs w:val="28"/>
        </w:rPr>
        <w:t>2.17.10. Размещение сельскохозяйственных предприятий, зданий и сооружений не допускается:</w:t>
      </w:r>
    </w:p>
    <w:p w:rsidR="00073050" w:rsidRPr="00073050" w:rsidRDefault="00073050" w:rsidP="00073050">
      <w:pPr>
        <w:pStyle w:val="b12-1"/>
        <w:rPr>
          <w:sz w:val="28"/>
          <w:szCs w:val="28"/>
        </w:rPr>
      </w:pPr>
      <w:r w:rsidRPr="00073050">
        <w:rPr>
          <w:sz w:val="28"/>
          <w:szCs w:val="28"/>
        </w:rPr>
        <w:t>- на месте бывших полигонов для бытовых отходов, очистных сооружений, скотомогильников, кожсырьевых предприятий;</w:t>
      </w:r>
    </w:p>
    <w:p w:rsidR="00073050" w:rsidRPr="00073050" w:rsidRDefault="00073050" w:rsidP="00073050">
      <w:pPr>
        <w:pStyle w:val="b12-1"/>
        <w:rPr>
          <w:sz w:val="28"/>
          <w:szCs w:val="28"/>
        </w:rPr>
      </w:pPr>
      <w:r w:rsidRPr="00073050">
        <w:rPr>
          <w:sz w:val="28"/>
          <w:szCs w:val="28"/>
        </w:rPr>
        <w:t>- на площадях залегания полезных ископаемых без согласования с органами Федерального агентства по недропользованию;</w:t>
      </w:r>
    </w:p>
    <w:p w:rsidR="00073050" w:rsidRPr="00073050" w:rsidRDefault="00073050" w:rsidP="00073050">
      <w:pPr>
        <w:pStyle w:val="b12-1"/>
        <w:rPr>
          <w:sz w:val="28"/>
          <w:szCs w:val="28"/>
        </w:rPr>
      </w:pPr>
      <w:r w:rsidRPr="00073050">
        <w:rPr>
          <w:sz w:val="28"/>
          <w:szCs w:val="28"/>
        </w:rPr>
        <w:t>- в опасных зонах отвалов породы угольных и сланцевых шахт и обогатительных фабрик;</w:t>
      </w:r>
    </w:p>
    <w:p w:rsidR="00073050" w:rsidRPr="00073050" w:rsidRDefault="00073050" w:rsidP="00073050">
      <w:pPr>
        <w:pStyle w:val="b12-1"/>
        <w:rPr>
          <w:sz w:val="28"/>
          <w:szCs w:val="28"/>
        </w:rPr>
      </w:pPr>
      <w:r w:rsidRPr="00073050">
        <w:rPr>
          <w:sz w:val="28"/>
          <w:szCs w:val="28"/>
        </w:rPr>
        <w:t>- в зонах оползней, селевых потоков и снежных лавин, которые могут угрожать застройке и эксплуатации предприятий, зданий и сооружений;</w:t>
      </w:r>
    </w:p>
    <w:p w:rsidR="00073050" w:rsidRPr="00073050" w:rsidRDefault="00073050" w:rsidP="00073050">
      <w:pPr>
        <w:pStyle w:val="b12-1"/>
        <w:rPr>
          <w:sz w:val="28"/>
          <w:szCs w:val="28"/>
        </w:rPr>
      </w:pPr>
      <w:r w:rsidRPr="00073050">
        <w:rPr>
          <w:sz w:val="28"/>
          <w:szCs w:val="28"/>
        </w:rPr>
        <w:t>-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073050" w:rsidRPr="00073050" w:rsidRDefault="00073050" w:rsidP="00073050">
      <w:pPr>
        <w:pStyle w:val="b12-1"/>
        <w:rPr>
          <w:sz w:val="28"/>
          <w:szCs w:val="28"/>
        </w:rPr>
      </w:pPr>
      <w:r w:rsidRPr="00073050">
        <w:rPr>
          <w:sz w:val="28"/>
          <w:szCs w:val="28"/>
        </w:rPr>
        <w:t>- на землях зеленых зон городов;</w:t>
      </w:r>
    </w:p>
    <w:p w:rsidR="00073050" w:rsidRPr="00073050" w:rsidRDefault="00073050" w:rsidP="00073050">
      <w:pPr>
        <w:pStyle w:val="b12-1"/>
        <w:rPr>
          <w:sz w:val="28"/>
          <w:szCs w:val="28"/>
        </w:rPr>
      </w:pPr>
      <w:r w:rsidRPr="00073050">
        <w:rPr>
          <w:sz w:val="28"/>
          <w:szCs w:val="28"/>
        </w:rPr>
        <w:t xml:space="preserve">- на земельных участках, загрязненных органическими и радиоактивными отходами, до истечения сроков, установленных органами </w:t>
      </w:r>
      <w:proofErr w:type="spellStart"/>
      <w:r w:rsidRPr="00073050">
        <w:rPr>
          <w:sz w:val="28"/>
          <w:szCs w:val="28"/>
        </w:rPr>
        <w:t>Роспотребнадзора</w:t>
      </w:r>
      <w:proofErr w:type="spellEnd"/>
      <w:r w:rsidRPr="00073050">
        <w:rPr>
          <w:sz w:val="28"/>
          <w:szCs w:val="28"/>
        </w:rPr>
        <w:t xml:space="preserve"> и </w:t>
      </w:r>
      <w:proofErr w:type="spellStart"/>
      <w:r w:rsidRPr="00073050">
        <w:rPr>
          <w:sz w:val="28"/>
          <w:szCs w:val="28"/>
        </w:rPr>
        <w:t>Россельхознадзора</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на землях заповедников;</w:t>
      </w:r>
    </w:p>
    <w:p w:rsidR="00073050" w:rsidRPr="00073050" w:rsidRDefault="00073050" w:rsidP="00073050">
      <w:pPr>
        <w:pStyle w:val="b12-1"/>
        <w:rPr>
          <w:sz w:val="28"/>
          <w:szCs w:val="28"/>
        </w:rPr>
      </w:pPr>
      <w:r w:rsidRPr="00073050">
        <w:rPr>
          <w:sz w:val="28"/>
          <w:szCs w:val="28"/>
        </w:rPr>
        <w:t xml:space="preserve">- на землях </w:t>
      </w:r>
      <w:proofErr w:type="spellStart"/>
      <w:r w:rsidRPr="00073050">
        <w:rPr>
          <w:sz w:val="28"/>
          <w:szCs w:val="28"/>
        </w:rPr>
        <w:t>особоохраняемых</w:t>
      </w:r>
      <w:proofErr w:type="spellEnd"/>
      <w:r w:rsidRPr="00073050">
        <w:rPr>
          <w:sz w:val="28"/>
          <w:szCs w:val="28"/>
        </w:rPr>
        <w:t xml:space="preserve"> природных территорий, в том числе в зонах охраны объектов культурного наследия.</w:t>
      </w:r>
    </w:p>
    <w:p w:rsidR="00073050" w:rsidRPr="00073050" w:rsidRDefault="00073050" w:rsidP="00073050">
      <w:pPr>
        <w:pStyle w:val="b12-1"/>
        <w:rPr>
          <w:sz w:val="28"/>
          <w:szCs w:val="28"/>
        </w:rPr>
      </w:pPr>
      <w:r w:rsidRPr="00073050">
        <w:rPr>
          <w:sz w:val="28"/>
          <w:szCs w:val="28"/>
        </w:rPr>
        <w:t>Примечания:</w:t>
      </w:r>
    </w:p>
    <w:p w:rsidR="00073050" w:rsidRPr="00073050" w:rsidRDefault="00073050" w:rsidP="00073050">
      <w:pPr>
        <w:pStyle w:val="b12-1"/>
        <w:rPr>
          <w:sz w:val="28"/>
          <w:szCs w:val="28"/>
        </w:rPr>
      </w:pPr>
      <w:r w:rsidRPr="00073050">
        <w:rPr>
          <w:sz w:val="28"/>
          <w:szCs w:val="28"/>
        </w:rPr>
        <w:t xml:space="preserve">1. Размещение животноводческих, птицеводческих и звероводческих предприятий запрещается в </w:t>
      </w:r>
      <w:proofErr w:type="spellStart"/>
      <w:r w:rsidRPr="00073050">
        <w:rPr>
          <w:sz w:val="28"/>
          <w:szCs w:val="28"/>
        </w:rPr>
        <w:t>водоохранных</w:t>
      </w:r>
      <w:proofErr w:type="spellEnd"/>
      <w:r w:rsidRPr="00073050">
        <w:rPr>
          <w:sz w:val="28"/>
          <w:szCs w:val="28"/>
        </w:rPr>
        <w:t xml:space="preserve"> зонах рек и озер.</w:t>
      </w:r>
    </w:p>
    <w:p w:rsidR="00073050" w:rsidRPr="00073050" w:rsidRDefault="00073050" w:rsidP="00073050">
      <w:pPr>
        <w:pStyle w:val="b12-1"/>
        <w:rPr>
          <w:sz w:val="28"/>
          <w:szCs w:val="28"/>
        </w:rPr>
      </w:pPr>
      <w:r w:rsidRPr="00073050">
        <w:rPr>
          <w:sz w:val="28"/>
          <w:szCs w:val="28"/>
        </w:rPr>
        <w:t xml:space="preserve">2. Размещение сельскохозяйственных предприятий, зданий, сооружений во втором поясе </w:t>
      </w:r>
      <w:proofErr w:type="gramStart"/>
      <w:r w:rsidRPr="00073050">
        <w:rPr>
          <w:sz w:val="28"/>
          <w:szCs w:val="28"/>
        </w:rPr>
        <w:t xml:space="preserve">зоны санитарной охраны источников </w:t>
      </w:r>
      <w:r w:rsidRPr="00073050">
        <w:rPr>
          <w:sz w:val="28"/>
          <w:szCs w:val="28"/>
        </w:rPr>
        <w:lastRenderedPageBreak/>
        <w:t>водоснабжения населенных пунктов</w:t>
      </w:r>
      <w:proofErr w:type="gramEnd"/>
      <w:r w:rsidRPr="00073050">
        <w:rPr>
          <w:sz w:val="28"/>
          <w:szCs w:val="28"/>
        </w:rPr>
        <w:t xml:space="preserve"> допускается в соответствии с СП 31.13330.</w:t>
      </w:r>
    </w:p>
    <w:p w:rsidR="00073050" w:rsidRPr="00073050" w:rsidRDefault="00073050" w:rsidP="00073050">
      <w:pPr>
        <w:pStyle w:val="b12-1"/>
        <w:rPr>
          <w:sz w:val="28"/>
          <w:szCs w:val="28"/>
        </w:rPr>
      </w:pPr>
      <w:r w:rsidRPr="00073050">
        <w:rPr>
          <w:sz w:val="28"/>
          <w:szCs w:val="28"/>
        </w:rPr>
        <w:t xml:space="preserve">3. Размещение свиноводческих комплексов промышленного типа и птицефабрик во втором поясе </w:t>
      </w:r>
      <w:proofErr w:type="gramStart"/>
      <w:r w:rsidRPr="00073050">
        <w:rPr>
          <w:sz w:val="28"/>
          <w:szCs w:val="28"/>
        </w:rPr>
        <w:t>зоны санитарной охраны источников водоснабжения населенных пунктов</w:t>
      </w:r>
      <w:proofErr w:type="gramEnd"/>
      <w:r w:rsidRPr="00073050">
        <w:rPr>
          <w:sz w:val="28"/>
          <w:szCs w:val="28"/>
        </w:rPr>
        <w:t xml:space="preserve"> не допускается.</w:t>
      </w:r>
    </w:p>
    <w:p w:rsidR="00073050" w:rsidRPr="00073050" w:rsidRDefault="00073050" w:rsidP="00073050">
      <w:pPr>
        <w:pStyle w:val="b12-1"/>
        <w:rPr>
          <w:sz w:val="28"/>
          <w:szCs w:val="28"/>
        </w:rPr>
      </w:pPr>
      <w:r w:rsidRPr="00073050">
        <w:rPr>
          <w:sz w:val="28"/>
          <w:szCs w:val="28"/>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073050">
        <w:rPr>
          <w:sz w:val="28"/>
          <w:szCs w:val="28"/>
        </w:rPr>
        <w:t>особоохраняемых</w:t>
      </w:r>
      <w:proofErr w:type="spellEnd"/>
      <w:r w:rsidRPr="00073050">
        <w:rPr>
          <w:sz w:val="28"/>
          <w:szCs w:val="28"/>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w:t>
      </w:r>
      <w:proofErr w:type="spellStart"/>
      <w:r w:rsidRPr="00073050">
        <w:rPr>
          <w:sz w:val="28"/>
          <w:szCs w:val="28"/>
        </w:rPr>
        <w:t>Роспотребнадзором</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xml:space="preserve">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w:t>
      </w:r>
      <w:proofErr w:type="gramStart"/>
      <w:r w:rsidRPr="00073050">
        <w:rPr>
          <w:sz w:val="28"/>
          <w:szCs w:val="28"/>
        </w:rPr>
        <w:t>нарушит режим использования земель государственных заповедников и национальных парков и не</w:t>
      </w:r>
      <w:proofErr w:type="gramEnd"/>
      <w:r w:rsidRPr="00073050">
        <w:rPr>
          <w:sz w:val="28"/>
          <w:szCs w:val="28"/>
        </w:rPr>
        <w:t xml:space="preserve">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rsidR="00073050" w:rsidRPr="00073050" w:rsidRDefault="00073050" w:rsidP="00073050">
      <w:pPr>
        <w:pStyle w:val="b121"/>
        <w:rPr>
          <w:sz w:val="28"/>
          <w:szCs w:val="28"/>
          <w:lang w:val="ru-RU"/>
        </w:rPr>
      </w:pPr>
      <w:r w:rsidRPr="00073050">
        <w:rPr>
          <w:sz w:val="28"/>
          <w:szCs w:val="28"/>
          <w:lang w:val="ru-RU"/>
        </w:rPr>
        <w:t xml:space="preserve">2.17.11 Плотность застройки площадок сельскохозяйственных предприятий должна быть не </w:t>
      </w:r>
      <w:proofErr w:type="gramStart"/>
      <w:r w:rsidRPr="00073050">
        <w:rPr>
          <w:sz w:val="28"/>
          <w:szCs w:val="28"/>
          <w:lang w:val="ru-RU"/>
        </w:rPr>
        <w:t>менее указанной</w:t>
      </w:r>
      <w:proofErr w:type="gramEnd"/>
      <w:r w:rsidRPr="00073050">
        <w:rPr>
          <w:sz w:val="28"/>
          <w:szCs w:val="28"/>
          <w:lang w:val="ru-RU"/>
        </w:rPr>
        <w:t xml:space="preserve"> в таблице 2.17-1.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073050" w:rsidRPr="00073050" w:rsidRDefault="00073050" w:rsidP="00073050">
      <w:pPr>
        <w:pStyle w:val="b121"/>
        <w:rPr>
          <w:sz w:val="28"/>
          <w:szCs w:val="28"/>
          <w:lang w:val="ru-RU"/>
        </w:rPr>
      </w:pPr>
    </w:p>
    <w:p w:rsidR="00073050" w:rsidRPr="00073050" w:rsidRDefault="00073050" w:rsidP="00073050">
      <w:pPr>
        <w:pStyle w:val="b2"/>
        <w:rPr>
          <w:sz w:val="28"/>
          <w:szCs w:val="28"/>
        </w:rPr>
      </w:pPr>
      <w:r w:rsidRPr="00073050">
        <w:rPr>
          <w:sz w:val="28"/>
          <w:szCs w:val="28"/>
        </w:rPr>
        <w:t>Таблица 2.17-1 – Показатели минимальной плотности застройки площадок сельскохозяйственных предприятий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330"/>
        <w:gridCol w:w="3195"/>
      </w:tblGrid>
      <w:tr w:rsidR="00073050" w:rsidRPr="00073050" w:rsidTr="00963C2B">
        <w:trPr>
          <w:trHeight w:val="20"/>
          <w:tblHeader/>
          <w:jc w:val="center"/>
        </w:trPr>
        <w:tc>
          <w:tcPr>
            <w:tcW w:w="3323" w:type="pc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Предприятия</w:t>
            </w:r>
          </w:p>
        </w:tc>
        <w:tc>
          <w:tcPr>
            <w:tcW w:w="1677" w:type="pc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Минимальная плотность застройки,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I КРУПНОГО РОГАТОГО СКОТА*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Товарные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Молочные при привязном содержании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 51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и 1200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 55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Молочные при беспривязном содержании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 51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и 1200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 55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Мясные с полным оборотом стада и репродукторные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и 1200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Выращивание нетелей</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900 и 1200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2000 и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На 4500 и 6000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iCs/>
                <w:sz w:val="28"/>
                <w:szCs w:val="28"/>
                <w:lang w:eastAsia="ru-RU"/>
              </w:rPr>
              <w:t>Доращивания</w:t>
            </w:r>
            <w:proofErr w:type="spellEnd"/>
            <w:r w:rsidRPr="00073050">
              <w:rPr>
                <w:iCs/>
                <w:sz w:val="28"/>
                <w:szCs w:val="28"/>
                <w:lang w:eastAsia="ru-RU"/>
              </w:rPr>
              <w:t xml:space="preserve"> и откорма крупного рогатого скота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и 12000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 xml:space="preserve">Выращивания телят, </w:t>
            </w:r>
            <w:proofErr w:type="spellStart"/>
            <w:r w:rsidRPr="00073050">
              <w:rPr>
                <w:iCs/>
                <w:sz w:val="28"/>
                <w:szCs w:val="28"/>
                <w:lang w:eastAsia="ru-RU"/>
              </w:rPr>
              <w:t>доращивания</w:t>
            </w:r>
            <w:proofErr w:type="spellEnd"/>
            <w:r w:rsidRPr="00073050">
              <w:rPr>
                <w:iCs/>
                <w:sz w:val="28"/>
                <w:szCs w:val="28"/>
                <w:lang w:eastAsia="ru-RU"/>
              </w:rPr>
              <w:t xml:space="preserve"> и откорма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и 12000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Откормочные площадки</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5000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10000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61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Племенные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Молочные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46;52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Мясные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Выращивание нетелей</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1000 и 2000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w:t>
            </w:r>
          </w:p>
        </w:tc>
      </w:tr>
      <w:tr w:rsidR="00073050" w:rsidRPr="00073050" w:rsidTr="00963C2B">
        <w:trPr>
          <w:trHeight w:val="1068"/>
          <w:jc w:val="center"/>
        </w:trPr>
        <w:tc>
          <w:tcPr>
            <w:tcW w:w="5000" w:type="pct"/>
            <w:gridSpan w:val="2"/>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Для ферм крупного рогатого скота приведены показатели при хранении грубых кормов и подстилки в сараях и под навесами.</w:t>
            </w:r>
          </w:p>
          <w:p w:rsidR="00073050" w:rsidRPr="00073050" w:rsidRDefault="00073050" w:rsidP="00963C2B">
            <w:pPr>
              <w:pStyle w:val="b11-1"/>
              <w:rPr>
                <w:sz w:val="28"/>
                <w:szCs w:val="28"/>
                <w:lang w:eastAsia="ru-RU"/>
              </w:rPr>
            </w:pPr>
            <w:r w:rsidRPr="00073050">
              <w:rPr>
                <w:sz w:val="28"/>
                <w:szCs w:val="28"/>
                <w:lang w:eastAsia="ru-RU"/>
              </w:rPr>
              <w:t>При хранении грубых кормов и подстилки в скирдах показатели допускается уменьшать, но не более чем на 10 %.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II СВИНОВОДЧЕСКИЕ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Товарные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Репродукторные</w:t>
            </w:r>
          </w:p>
        </w:tc>
        <w:tc>
          <w:tcPr>
            <w:tcW w:w="1677" w:type="pct"/>
            <w:shd w:val="clear" w:color="auto" w:fill="auto"/>
            <w:vAlign w:val="center"/>
          </w:tcPr>
          <w:p w:rsidR="00073050" w:rsidRPr="00073050" w:rsidRDefault="00073050" w:rsidP="00963C2B">
            <w:pPr>
              <w:pStyle w:val="b11-12"/>
              <w:rPr>
                <w:sz w:val="28"/>
                <w:szCs w:val="28"/>
              </w:rPr>
            </w:pP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12000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24000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Откормочные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12000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24000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С законченным производственным циклом</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и 12000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24000 и 27000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54000 и 108000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 39</w:t>
            </w:r>
          </w:p>
        </w:tc>
      </w:tr>
      <w:tr w:rsidR="00073050" w:rsidRPr="00073050" w:rsidTr="00963C2B">
        <w:trPr>
          <w:trHeight w:val="285"/>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Племенные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На 200 основных маток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 основных маток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 основных маток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49</w:t>
            </w:r>
          </w:p>
        </w:tc>
      </w:tr>
      <w:tr w:rsidR="00073050" w:rsidRPr="00073050" w:rsidTr="00963C2B">
        <w:trPr>
          <w:trHeight w:val="276"/>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val="en-US" w:eastAsia="ru-RU"/>
              </w:rPr>
              <w:t>III</w:t>
            </w:r>
            <w:r w:rsidRPr="00073050">
              <w:rPr>
                <w:sz w:val="28"/>
                <w:szCs w:val="28"/>
                <w:lang w:eastAsia="ru-RU"/>
              </w:rPr>
              <w:t xml:space="preserve"> ПТИЦЕВОДЧЕСКИЕ*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Яичного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 тыс.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400 - 500 тыс.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 тыс.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 млн.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Мясного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Куры-бройлеры</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 млн. бройлеров</w:t>
            </w:r>
          </w:p>
        </w:tc>
        <w:tc>
          <w:tcPr>
            <w:tcW w:w="1677" w:type="pct"/>
            <w:shd w:val="clear" w:color="auto" w:fill="auto"/>
            <w:vAlign w:val="center"/>
          </w:tcPr>
          <w:p w:rsidR="00073050" w:rsidRPr="00073050" w:rsidRDefault="00073050" w:rsidP="00963C2B">
            <w:pPr>
              <w:pStyle w:val="b11-12"/>
              <w:rPr>
                <w:sz w:val="28"/>
                <w:szCs w:val="28"/>
              </w:rPr>
            </w:pPr>
          </w:p>
        </w:tc>
      </w:tr>
      <w:tr w:rsidR="00073050" w:rsidRPr="00073050" w:rsidTr="00963C2B">
        <w:trPr>
          <w:trHeight w:val="238"/>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убоя и переработки</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23</w:t>
            </w:r>
          </w:p>
        </w:tc>
      </w:tr>
      <w:tr w:rsidR="00073050" w:rsidRPr="00073050" w:rsidTr="00963C2B">
        <w:trPr>
          <w:trHeight w:val="20"/>
          <w:jc w:val="center"/>
        </w:trPr>
        <w:tc>
          <w:tcPr>
            <w:tcW w:w="5000" w:type="pct"/>
            <w:gridSpan w:val="2"/>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Показатели приведены для одноэтажных зданий.</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В Племенные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Яичного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Племзавод</w:t>
            </w:r>
            <w:proofErr w:type="spellEnd"/>
            <w:r w:rsidRPr="00073050">
              <w:rPr>
                <w:sz w:val="28"/>
                <w:szCs w:val="28"/>
                <w:lang w:eastAsia="ru-RU"/>
              </w:rPr>
              <w:t xml:space="preserve"> на 50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Племзавод</w:t>
            </w:r>
            <w:proofErr w:type="spellEnd"/>
            <w:r w:rsidRPr="00073050">
              <w:rPr>
                <w:sz w:val="28"/>
                <w:szCs w:val="28"/>
                <w:lang w:eastAsia="ru-RU"/>
              </w:rPr>
              <w:t xml:space="preserve"> на 100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100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200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300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Мясного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Племзавод</w:t>
            </w:r>
            <w:proofErr w:type="spellEnd"/>
            <w:r w:rsidRPr="00073050">
              <w:rPr>
                <w:sz w:val="28"/>
                <w:szCs w:val="28"/>
                <w:lang w:eastAsia="ru-RU"/>
              </w:rPr>
              <w:t xml:space="preserve"> на 50 и 100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200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зона взрослой птицы</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val="en-US" w:eastAsia="ru-RU"/>
              </w:rPr>
              <w:t>IV</w:t>
            </w:r>
            <w:r w:rsidRPr="00073050">
              <w:rPr>
                <w:sz w:val="28"/>
                <w:szCs w:val="28"/>
                <w:lang w:eastAsia="ru-RU"/>
              </w:rPr>
              <w:t xml:space="preserve"> ЗВЕРОВОДЧЕСКИЕ И КРОЛИКОВОДЧЕСКИЕ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 xml:space="preserve">Содержание животных в </w:t>
            </w:r>
            <w:proofErr w:type="spellStart"/>
            <w:r w:rsidRPr="00073050">
              <w:rPr>
                <w:iCs/>
                <w:sz w:val="28"/>
                <w:szCs w:val="28"/>
                <w:lang w:eastAsia="ru-RU"/>
              </w:rPr>
              <w:t>шедах</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Звероводческие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Кролиководческие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Содержание животных в зданиях</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Нутриеводческие</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Кролиководческие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V ТЕПЛИЧНЫЕ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Многопролетные теплицы общей площадью</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6 га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12 га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56</w:t>
            </w:r>
          </w:p>
        </w:tc>
      </w:tr>
      <w:tr w:rsidR="00073050" w:rsidRPr="00073050" w:rsidTr="00963C2B">
        <w:trPr>
          <w:trHeight w:val="29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Однопролетные (ангарные) теплицы</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Общей площадью до 5 га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42</w:t>
            </w:r>
          </w:p>
        </w:tc>
      </w:tr>
      <w:tr w:rsidR="00073050" w:rsidRPr="00073050" w:rsidTr="00963C2B">
        <w:trPr>
          <w:trHeight w:val="20"/>
          <w:jc w:val="center"/>
        </w:trPr>
        <w:tc>
          <w:tcPr>
            <w:tcW w:w="5000" w:type="pct"/>
            <w:gridSpan w:val="2"/>
            <w:shd w:val="clear" w:color="auto" w:fill="auto"/>
            <w:vAlign w:val="center"/>
          </w:tcPr>
          <w:p w:rsidR="00073050" w:rsidRPr="00073050" w:rsidRDefault="00073050" w:rsidP="00963C2B">
            <w:pPr>
              <w:pStyle w:val="b11-11"/>
              <w:rPr>
                <w:sz w:val="28"/>
                <w:szCs w:val="28"/>
              </w:rPr>
            </w:pPr>
            <w:r w:rsidRPr="00073050">
              <w:rPr>
                <w:sz w:val="28"/>
                <w:szCs w:val="28"/>
                <w:lang w:eastAsia="ru-RU"/>
              </w:rPr>
              <w:t xml:space="preserve">Примечание – </w:t>
            </w:r>
            <w:r w:rsidRPr="00073050">
              <w:rPr>
                <w:sz w:val="28"/>
                <w:szCs w:val="28"/>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w:t>
            </w:r>
            <w:proofErr w:type="spellStart"/>
            <w:r w:rsidRPr="00073050">
              <w:rPr>
                <w:sz w:val="28"/>
                <w:szCs w:val="28"/>
              </w:rPr>
              <w:t>просадочных</w:t>
            </w:r>
            <w:proofErr w:type="spellEnd"/>
            <w:r w:rsidRPr="00073050">
              <w:rPr>
                <w:sz w:val="28"/>
                <w:szCs w:val="28"/>
              </w:rPr>
              <w:t xml:space="preserve"> грунтах, в сложных инженерно-геологических условиях, а также при расширении и реконструкции предприятий.</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2.17.12. В соответствии с п. 2.8 СанПиН 2.2.1/2.1.1.1200-03 размер санитарного разрыва от населенного пункта до сельскохозяйственных полей, обрабатываемых пестицидами и </w:t>
      </w:r>
      <w:proofErr w:type="spellStart"/>
      <w:r w:rsidRPr="00073050">
        <w:rPr>
          <w:sz w:val="28"/>
          <w:szCs w:val="28"/>
        </w:rPr>
        <w:t>агрохимикатами</w:t>
      </w:r>
      <w:proofErr w:type="spellEnd"/>
      <w:r w:rsidRPr="00073050">
        <w:rPr>
          <w:sz w:val="28"/>
          <w:szCs w:val="28"/>
        </w:rPr>
        <w:t xml:space="preserve"> авиационным способом, должен составлять не менее 2000 м.</w:t>
      </w:r>
    </w:p>
    <w:p w:rsidR="00073050" w:rsidRPr="00A50A13" w:rsidRDefault="00073050" w:rsidP="00090A8F">
      <w:pPr>
        <w:pStyle w:val="b141"/>
        <w:ind w:firstLine="0"/>
        <w:jc w:val="center"/>
        <w:rPr>
          <w:b/>
          <w:caps/>
          <w:sz w:val="32"/>
          <w:szCs w:val="32"/>
        </w:rPr>
      </w:pPr>
    </w:p>
    <w:p w:rsidR="00383634" w:rsidRDefault="00383634"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Pr="003F2DA6" w:rsidRDefault="00073050" w:rsidP="00073050">
      <w:pPr>
        <w:pStyle w:val="b141"/>
        <w:ind w:firstLine="0"/>
        <w:jc w:val="center"/>
        <w:rPr>
          <w:b/>
          <w:sz w:val="32"/>
          <w:szCs w:val="32"/>
        </w:rPr>
      </w:pPr>
      <w:r w:rsidRPr="003F2DA6">
        <w:rPr>
          <w:b/>
          <w:sz w:val="32"/>
          <w:szCs w:val="32"/>
        </w:rPr>
        <w:lastRenderedPageBreak/>
        <w:t>Основная часть</w:t>
      </w:r>
    </w:p>
    <w:p w:rsidR="00073050" w:rsidRPr="00A50A13" w:rsidRDefault="00073050" w:rsidP="00073050">
      <w:pPr>
        <w:pStyle w:val="b141"/>
        <w:ind w:firstLine="0"/>
        <w:jc w:val="center"/>
        <w:rPr>
          <w:b/>
          <w:sz w:val="32"/>
          <w:szCs w:val="32"/>
        </w:rPr>
      </w:pPr>
      <w:r w:rsidRPr="003F2DA6">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t xml:space="preserve"> городского поселения «Забайкальское» муниципального района «Забайкальский район» Забайкальского края</w:t>
      </w:r>
      <w:r w:rsidRPr="003F2DA6">
        <w:t>)</w:t>
      </w:r>
    </w:p>
    <w:p w:rsidR="00073050" w:rsidRPr="00A50A13" w:rsidRDefault="00073050" w:rsidP="00073050">
      <w:pPr>
        <w:pStyle w:val="b12-1"/>
      </w:pPr>
    </w:p>
    <w:p w:rsidR="00073050" w:rsidRPr="007F4904" w:rsidRDefault="00073050" w:rsidP="00073050">
      <w:pPr>
        <w:pStyle w:val="b112pt1"/>
        <w:rPr>
          <w:rFonts w:cs="Times New Roman"/>
          <w:sz w:val="28"/>
          <w:szCs w:val="28"/>
          <w:lang w:val="ru-RU"/>
        </w:rPr>
      </w:pPr>
      <w:bookmarkStart w:id="77" w:name="_Toc531960133"/>
      <w:r w:rsidRPr="007F4904">
        <w:rPr>
          <w:rFonts w:cs="Times New Roman"/>
          <w:sz w:val="28"/>
          <w:szCs w:val="28"/>
          <w:lang w:val="ru-RU"/>
        </w:rPr>
        <w:t>1. Введение</w:t>
      </w:r>
      <w:bookmarkEnd w:id="77"/>
    </w:p>
    <w:p w:rsidR="00073050" w:rsidRDefault="00073050" w:rsidP="00073050">
      <w:pPr>
        <w:pStyle w:val="b12-1"/>
        <w:rPr>
          <w:sz w:val="28"/>
          <w:szCs w:val="28"/>
        </w:rPr>
      </w:pPr>
    </w:p>
    <w:p w:rsidR="00073050" w:rsidRPr="007F4904" w:rsidRDefault="00073050" w:rsidP="00073050">
      <w:pPr>
        <w:pStyle w:val="b2121"/>
        <w:rPr>
          <w:sz w:val="28"/>
          <w:szCs w:val="28"/>
        </w:rPr>
      </w:pPr>
      <w:bookmarkStart w:id="78" w:name="_Toc531960134"/>
      <w:r w:rsidRPr="007F4904">
        <w:rPr>
          <w:sz w:val="28"/>
          <w:szCs w:val="28"/>
        </w:rPr>
        <w:t>1.1. Общие положения</w:t>
      </w:r>
      <w:bookmarkEnd w:id="78"/>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 (далее – МНГП) устанавливают совокупность расчетных показателей минимально допустимого уровня обеспеченности объектами местного значения городского поселения «Забайкальское» муниципального района «Забайкальский район» Забайкальского края (далее – Поселение), относящимися к следующим областям: электро-, тепл</w:t>
      </w:r>
      <w:proofErr w:type="gramStart"/>
      <w:r w:rsidRPr="007F4904">
        <w:rPr>
          <w:sz w:val="28"/>
          <w:szCs w:val="28"/>
        </w:rPr>
        <w:t>о-</w:t>
      </w:r>
      <w:proofErr w:type="gramEnd"/>
      <w:r w:rsidRPr="007F4904">
        <w:rPr>
          <w:sz w:val="28"/>
          <w:szCs w:val="28"/>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сбор коммунальных отходов; иные области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(далее – расчётные показатели).</w:t>
      </w:r>
    </w:p>
    <w:p w:rsidR="00073050" w:rsidRPr="007F4904" w:rsidRDefault="00073050" w:rsidP="00073050">
      <w:pPr>
        <w:pStyle w:val="b12-1"/>
        <w:rPr>
          <w:sz w:val="28"/>
          <w:szCs w:val="28"/>
        </w:rPr>
      </w:pPr>
      <w:proofErr w:type="gramStart"/>
      <w:r w:rsidRPr="007F4904">
        <w:rPr>
          <w:sz w:val="28"/>
          <w:szCs w:val="28"/>
        </w:rPr>
        <w:t>МНГП подготовлены в соответствии со ст. 29.1 – 29.4 Градостроительного кодекса Российской Федерации от 29.12.2004 № 190-ФЗ с учётом:</w:t>
      </w:r>
      <w:proofErr w:type="gramEnd"/>
    </w:p>
    <w:p w:rsidR="00073050" w:rsidRPr="007F4904" w:rsidRDefault="00073050" w:rsidP="00073050">
      <w:pPr>
        <w:pStyle w:val="b12-1"/>
        <w:rPr>
          <w:sz w:val="28"/>
          <w:szCs w:val="28"/>
        </w:rPr>
      </w:pPr>
      <w:r w:rsidRPr="007F4904">
        <w:rPr>
          <w:sz w:val="28"/>
          <w:szCs w:val="28"/>
        </w:rPr>
        <w:t>1) социально-демографического состава и плотности населения на территории Поселения;</w:t>
      </w:r>
    </w:p>
    <w:p w:rsidR="00073050" w:rsidRPr="007F4904" w:rsidRDefault="00073050" w:rsidP="00073050">
      <w:pPr>
        <w:pStyle w:val="b12-1"/>
        <w:rPr>
          <w:sz w:val="28"/>
          <w:szCs w:val="28"/>
        </w:rPr>
      </w:pPr>
      <w:r w:rsidRPr="007F4904">
        <w:rPr>
          <w:sz w:val="28"/>
          <w:szCs w:val="28"/>
        </w:rPr>
        <w:t>2) планов и программ комплексного социально-экономического развития Поселения;</w:t>
      </w:r>
    </w:p>
    <w:p w:rsidR="00073050" w:rsidRPr="007F4904" w:rsidRDefault="00073050" w:rsidP="00073050">
      <w:pPr>
        <w:pStyle w:val="b12-1"/>
        <w:rPr>
          <w:sz w:val="28"/>
          <w:szCs w:val="28"/>
        </w:rPr>
      </w:pPr>
      <w:r w:rsidRPr="007F4904">
        <w:rPr>
          <w:sz w:val="28"/>
          <w:szCs w:val="28"/>
        </w:rPr>
        <w:t>3) предложений органов местного самоуправления и заинтересованных лиц.</w:t>
      </w:r>
    </w:p>
    <w:p w:rsidR="00073050" w:rsidRPr="007F4904" w:rsidRDefault="00073050" w:rsidP="00073050">
      <w:pPr>
        <w:pStyle w:val="b12-1"/>
        <w:rPr>
          <w:sz w:val="28"/>
          <w:szCs w:val="28"/>
        </w:rPr>
      </w:pPr>
      <w:r w:rsidRPr="007F4904">
        <w:rPr>
          <w:sz w:val="28"/>
          <w:szCs w:val="28"/>
        </w:rPr>
        <w:t>Действие МНГП распространяется на всю территорию Поселения. Территорию Поселения составляют все земли находящиеся в границах Поселения независимо от форм собственности и целевого назначения. В соответствии с Законом Забайкальского края от 18.12.2009 № 317-ЗЗК «О границах сельских и городских поселений Забайкальского края» Поселение имеет статус городского поселения, включает в себя населенные пункты: поселок городского типа Забайкальск, поселок при станции Мациевская.</w:t>
      </w:r>
    </w:p>
    <w:p w:rsidR="00073050" w:rsidRPr="007F4904" w:rsidRDefault="00073050" w:rsidP="00073050">
      <w:pPr>
        <w:pStyle w:val="b12-1"/>
        <w:rPr>
          <w:sz w:val="28"/>
          <w:szCs w:val="28"/>
        </w:rPr>
      </w:pPr>
      <w:r w:rsidRPr="007F4904">
        <w:rPr>
          <w:sz w:val="28"/>
          <w:szCs w:val="28"/>
        </w:rPr>
        <w:t>Применение МНГП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rsidR="00073050" w:rsidRPr="007F4904" w:rsidRDefault="00073050" w:rsidP="00073050">
      <w:pPr>
        <w:pStyle w:val="b2121"/>
        <w:rPr>
          <w:sz w:val="28"/>
          <w:szCs w:val="28"/>
        </w:rPr>
      </w:pPr>
      <w:bookmarkStart w:id="79" w:name="_Toc531960135"/>
      <w:r w:rsidRPr="007F4904">
        <w:rPr>
          <w:sz w:val="28"/>
          <w:szCs w:val="28"/>
        </w:rPr>
        <w:lastRenderedPageBreak/>
        <w:t>1.2. Принятые сокращения</w:t>
      </w:r>
      <w:bookmarkEnd w:id="79"/>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Закон о МСУ – Федеральный закон «Об общих принципах организации местного самоуправления в Российской Федерации» от 06.10.2003 № 131-ФЗ.</w:t>
      </w:r>
    </w:p>
    <w:p w:rsidR="00073050" w:rsidRPr="007F4904" w:rsidRDefault="00073050" w:rsidP="00073050">
      <w:pPr>
        <w:pStyle w:val="b12-1"/>
        <w:rPr>
          <w:sz w:val="28"/>
          <w:szCs w:val="28"/>
        </w:rPr>
      </w:pPr>
      <w:r w:rsidRPr="007F4904">
        <w:rPr>
          <w:sz w:val="28"/>
          <w:szCs w:val="28"/>
        </w:rPr>
        <w:t>МГН – маломобильные группы населения, инвалиды и другие группы населения с ограниченными возможностями передвижения.</w:t>
      </w:r>
    </w:p>
    <w:p w:rsidR="00073050" w:rsidRPr="007F4904" w:rsidRDefault="00073050" w:rsidP="00073050">
      <w:pPr>
        <w:pStyle w:val="b12-1"/>
        <w:rPr>
          <w:sz w:val="28"/>
          <w:szCs w:val="28"/>
        </w:rPr>
      </w:pPr>
      <w:r w:rsidRPr="007F4904">
        <w:rPr>
          <w:sz w:val="28"/>
          <w:szCs w:val="28"/>
        </w:rPr>
        <w:t>МНГП –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073050" w:rsidRPr="007F4904" w:rsidRDefault="00073050" w:rsidP="00073050">
      <w:pPr>
        <w:pStyle w:val="b12-1"/>
        <w:rPr>
          <w:sz w:val="28"/>
          <w:szCs w:val="28"/>
        </w:rPr>
      </w:pPr>
      <w:r w:rsidRPr="007F4904">
        <w:rPr>
          <w:sz w:val="28"/>
          <w:szCs w:val="28"/>
        </w:rPr>
        <w:t>Муниципальный район – муниципальный район «Забайкальский район» Забайкальского края.</w:t>
      </w:r>
    </w:p>
    <w:p w:rsidR="00073050" w:rsidRPr="007F4904" w:rsidRDefault="00073050" w:rsidP="00073050">
      <w:pPr>
        <w:pStyle w:val="b12-1"/>
        <w:rPr>
          <w:sz w:val="28"/>
          <w:szCs w:val="28"/>
        </w:rPr>
      </w:pPr>
      <w:r w:rsidRPr="007F4904">
        <w:rPr>
          <w:sz w:val="28"/>
          <w:szCs w:val="28"/>
        </w:rPr>
        <w:t>Поселение – муниципальное образование городское поселение «Забайкальское» муниципального района «Забайкальский район» Забайкальского края.</w:t>
      </w:r>
    </w:p>
    <w:p w:rsidR="00073050" w:rsidRPr="007F4904" w:rsidRDefault="00073050" w:rsidP="00073050">
      <w:pPr>
        <w:pStyle w:val="b12-1"/>
        <w:rPr>
          <w:sz w:val="28"/>
          <w:szCs w:val="28"/>
        </w:rPr>
      </w:pPr>
      <w:r w:rsidRPr="007F4904">
        <w:rPr>
          <w:sz w:val="28"/>
          <w:szCs w:val="28"/>
        </w:rPr>
        <w:t>Региональные нормативы Забайкальского края – Региональные нормативы градостроительного проектирования Забайкальского края.</w:t>
      </w:r>
    </w:p>
    <w:p w:rsidR="00073050" w:rsidRPr="007F4904" w:rsidRDefault="00073050" w:rsidP="00073050">
      <w:pPr>
        <w:pStyle w:val="b12-1"/>
        <w:rPr>
          <w:sz w:val="28"/>
          <w:szCs w:val="28"/>
        </w:rPr>
      </w:pPr>
      <w:r w:rsidRPr="007F4904">
        <w:rPr>
          <w:sz w:val="28"/>
          <w:szCs w:val="28"/>
        </w:rPr>
        <w:t>Устав – устав городского поселения «Забайкальское» муниципального района «Забайкальский район» Забайкальского края.</w:t>
      </w:r>
    </w:p>
    <w:p w:rsidR="00073050" w:rsidRPr="007F4904" w:rsidRDefault="00073050" w:rsidP="00073050">
      <w:pPr>
        <w:pStyle w:val="b12-1"/>
        <w:rPr>
          <w:sz w:val="28"/>
          <w:szCs w:val="28"/>
        </w:rPr>
      </w:pPr>
      <w:r w:rsidRPr="007F4904">
        <w:rPr>
          <w:sz w:val="28"/>
          <w:szCs w:val="28"/>
        </w:rPr>
        <w:t>Устав Муниципальный района – устав муниципального района «Забайкальский район» Забайкальского края.</w:t>
      </w:r>
    </w:p>
    <w:p w:rsidR="00073050" w:rsidRPr="007F4904" w:rsidRDefault="00073050" w:rsidP="00073050">
      <w:pPr>
        <w:pStyle w:val="b12-1"/>
        <w:rPr>
          <w:sz w:val="28"/>
          <w:szCs w:val="28"/>
        </w:rPr>
      </w:pPr>
    </w:p>
    <w:p w:rsidR="00073050" w:rsidRPr="007F4904" w:rsidRDefault="00073050" w:rsidP="00073050">
      <w:pPr>
        <w:pStyle w:val="b112pt1"/>
        <w:rPr>
          <w:rFonts w:cs="Times New Roman"/>
          <w:sz w:val="28"/>
          <w:szCs w:val="28"/>
          <w:lang w:val="ru-RU"/>
        </w:rPr>
      </w:pPr>
      <w:bookmarkStart w:id="80" w:name="_Toc531960136"/>
      <w:r w:rsidRPr="007F4904">
        <w:rPr>
          <w:rFonts w:cs="Times New Roman"/>
          <w:sz w:val="28"/>
          <w:szCs w:val="28"/>
          <w:lang w:val="ru-RU"/>
        </w:rPr>
        <w:t>2.</w:t>
      </w:r>
      <w:r w:rsidRPr="007F4904">
        <w:rPr>
          <w:rFonts w:cs="Times New Roman"/>
          <w:sz w:val="28"/>
          <w:szCs w:val="28"/>
        </w:rPr>
        <w:t> </w:t>
      </w:r>
      <w:r w:rsidRPr="007F4904">
        <w:rPr>
          <w:rFonts w:cs="Times New Roman"/>
          <w:sz w:val="28"/>
          <w:szCs w:val="28"/>
          <w:lang w:val="ru-RU"/>
        </w:rPr>
        <w:t>Основная часть</w:t>
      </w:r>
      <w:bookmarkEnd w:id="80"/>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1" w:name="_Toc531960137"/>
      <w:r w:rsidRPr="007F4904">
        <w:rPr>
          <w:sz w:val="28"/>
          <w:szCs w:val="28"/>
        </w:rPr>
        <w:t>2.1 Показатели обеспеченности и доступности объектов жилого фонда</w:t>
      </w:r>
      <w:bookmarkEnd w:id="81"/>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2.1.1. Для определения укрупненных объемов жилищного строительства в городских и сельских населенных пунктах рекомендуется принимать расчетную жилищную обеспеченность – 35 кв. м на человека.</w:t>
      </w:r>
    </w:p>
    <w:p w:rsidR="00073050" w:rsidRPr="007F4904" w:rsidRDefault="00073050" w:rsidP="00073050">
      <w:pPr>
        <w:pStyle w:val="b12-1"/>
        <w:rPr>
          <w:sz w:val="28"/>
          <w:szCs w:val="28"/>
        </w:rPr>
      </w:pPr>
      <w:r w:rsidRPr="007F4904">
        <w:rPr>
          <w:sz w:val="28"/>
          <w:szCs w:val="28"/>
        </w:rPr>
        <w:t>2.1.2.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073050" w:rsidRPr="007F4904" w:rsidRDefault="00073050" w:rsidP="00073050">
      <w:pPr>
        <w:pStyle w:val="b12-1"/>
        <w:rPr>
          <w:sz w:val="28"/>
          <w:szCs w:val="28"/>
        </w:rPr>
      </w:pPr>
      <w:r w:rsidRPr="007F4904">
        <w:rPr>
          <w:sz w:val="28"/>
          <w:szCs w:val="28"/>
        </w:rPr>
        <w:t>2.1.3. Для определения размеров селитебных территорий необходимо применять укрупненные показатели в расчете человек на 1 гектар, приведенные в Таблице 2.1-1.</w:t>
      </w:r>
    </w:p>
    <w:p w:rsidR="00073050" w:rsidRPr="007F4904" w:rsidRDefault="00073050" w:rsidP="00073050">
      <w:pPr>
        <w:pStyle w:val="b12-1"/>
        <w:rPr>
          <w:sz w:val="28"/>
          <w:szCs w:val="28"/>
        </w:rPr>
      </w:pPr>
    </w:p>
    <w:p w:rsidR="00073050" w:rsidRPr="007F4904" w:rsidRDefault="00073050" w:rsidP="00073050">
      <w:pPr>
        <w:pStyle w:val="b2"/>
        <w:jc w:val="right"/>
        <w:rPr>
          <w:sz w:val="28"/>
          <w:szCs w:val="28"/>
        </w:rPr>
      </w:pPr>
      <w:r w:rsidRPr="007F4904">
        <w:rPr>
          <w:sz w:val="28"/>
          <w:szCs w:val="28"/>
        </w:rPr>
        <w:t>Таблица 2.1-1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760"/>
        <w:gridCol w:w="5765"/>
      </w:tblGrid>
      <w:tr w:rsidR="00073050" w:rsidRPr="007F4904" w:rsidTr="00963C2B">
        <w:trPr>
          <w:tblCellSpacing w:w="5" w:type="nil"/>
          <w:jc w:val="center"/>
        </w:trPr>
        <w:tc>
          <w:tcPr>
            <w:tcW w:w="3760" w:type="dxa"/>
            <w:vAlign w:val="center"/>
          </w:tcPr>
          <w:p w:rsidR="00073050" w:rsidRPr="007F4904" w:rsidRDefault="00073050" w:rsidP="00963C2B">
            <w:pPr>
              <w:pStyle w:val="b11-10"/>
              <w:rPr>
                <w:sz w:val="28"/>
                <w:szCs w:val="28"/>
              </w:rPr>
            </w:pPr>
            <w:r w:rsidRPr="007F4904">
              <w:rPr>
                <w:sz w:val="28"/>
                <w:szCs w:val="28"/>
              </w:rPr>
              <w:t>Этажность жилой застройки</w:t>
            </w:r>
          </w:p>
        </w:tc>
        <w:tc>
          <w:tcPr>
            <w:tcW w:w="5765" w:type="dxa"/>
            <w:vAlign w:val="center"/>
          </w:tcPr>
          <w:p w:rsidR="00073050" w:rsidRPr="007F4904" w:rsidRDefault="00073050" w:rsidP="00963C2B">
            <w:pPr>
              <w:pStyle w:val="b11-10"/>
              <w:rPr>
                <w:sz w:val="28"/>
                <w:szCs w:val="28"/>
              </w:rPr>
            </w:pPr>
            <w:r w:rsidRPr="007F4904">
              <w:rPr>
                <w:sz w:val="28"/>
                <w:szCs w:val="28"/>
              </w:rPr>
              <w:t>Плотность в районе чел./</w:t>
            </w:r>
            <w:proofErr w:type="gramStart"/>
            <w:r w:rsidRPr="007F4904">
              <w:rPr>
                <w:sz w:val="28"/>
                <w:szCs w:val="28"/>
              </w:rPr>
              <w:t>га</w:t>
            </w:r>
            <w:proofErr w:type="gramEnd"/>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w:t>
            </w:r>
          </w:p>
        </w:tc>
        <w:tc>
          <w:tcPr>
            <w:tcW w:w="5765" w:type="dxa"/>
            <w:vAlign w:val="center"/>
          </w:tcPr>
          <w:p w:rsidR="00073050" w:rsidRPr="007F4904" w:rsidRDefault="00073050" w:rsidP="00963C2B">
            <w:pPr>
              <w:pStyle w:val="b11-1"/>
              <w:jc w:val="center"/>
              <w:rPr>
                <w:sz w:val="28"/>
                <w:szCs w:val="28"/>
              </w:rPr>
            </w:pPr>
            <w:r w:rsidRPr="007F4904">
              <w:rPr>
                <w:sz w:val="28"/>
                <w:szCs w:val="28"/>
              </w:rPr>
              <w:t>90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w:t>
            </w:r>
          </w:p>
        </w:tc>
        <w:tc>
          <w:tcPr>
            <w:tcW w:w="5765" w:type="dxa"/>
            <w:vAlign w:val="center"/>
          </w:tcPr>
          <w:p w:rsidR="00073050" w:rsidRPr="007F4904" w:rsidRDefault="00073050" w:rsidP="00963C2B">
            <w:pPr>
              <w:pStyle w:val="b11-1"/>
              <w:jc w:val="center"/>
              <w:rPr>
                <w:sz w:val="28"/>
                <w:szCs w:val="28"/>
              </w:rPr>
            </w:pPr>
            <w:r w:rsidRPr="007F4904">
              <w:rPr>
                <w:sz w:val="28"/>
                <w:szCs w:val="28"/>
              </w:rPr>
              <w:t>123</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3</w:t>
            </w:r>
          </w:p>
        </w:tc>
        <w:tc>
          <w:tcPr>
            <w:tcW w:w="5765" w:type="dxa"/>
            <w:vAlign w:val="center"/>
          </w:tcPr>
          <w:p w:rsidR="00073050" w:rsidRPr="007F4904" w:rsidRDefault="00073050" w:rsidP="00963C2B">
            <w:pPr>
              <w:pStyle w:val="b11-1"/>
              <w:jc w:val="center"/>
              <w:rPr>
                <w:sz w:val="28"/>
                <w:szCs w:val="28"/>
              </w:rPr>
            </w:pPr>
            <w:r w:rsidRPr="007F4904">
              <w:rPr>
                <w:sz w:val="28"/>
                <w:szCs w:val="28"/>
              </w:rPr>
              <w:t>140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4</w:t>
            </w:r>
          </w:p>
        </w:tc>
        <w:tc>
          <w:tcPr>
            <w:tcW w:w="5765" w:type="dxa"/>
            <w:vAlign w:val="center"/>
          </w:tcPr>
          <w:p w:rsidR="00073050" w:rsidRPr="007F4904" w:rsidRDefault="00073050" w:rsidP="00963C2B">
            <w:pPr>
              <w:pStyle w:val="b11-1"/>
              <w:jc w:val="center"/>
              <w:rPr>
                <w:sz w:val="28"/>
                <w:szCs w:val="28"/>
              </w:rPr>
            </w:pPr>
            <w:r w:rsidRPr="007F4904">
              <w:rPr>
                <w:sz w:val="28"/>
                <w:szCs w:val="28"/>
              </w:rPr>
              <w:t>151</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lastRenderedPageBreak/>
              <w:t>5</w:t>
            </w:r>
          </w:p>
        </w:tc>
        <w:tc>
          <w:tcPr>
            <w:tcW w:w="5765" w:type="dxa"/>
            <w:vAlign w:val="center"/>
          </w:tcPr>
          <w:p w:rsidR="00073050" w:rsidRPr="007F4904" w:rsidRDefault="00073050" w:rsidP="00963C2B">
            <w:pPr>
              <w:pStyle w:val="b11-1"/>
              <w:jc w:val="center"/>
              <w:rPr>
                <w:sz w:val="28"/>
                <w:szCs w:val="28"/>
              </w:rPr>
            </w:pPr>
            <w:r w:rsidRPr="007F4904">
              <w:rPr>
                <w:sz w:val="28"/>
                <w:szCs w:val="28"/>
              </w:rPr>
              <w:t>157</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6</w:t>
            </w:r>
          </w:p>
        </w:tc>
        <w:tc>
          <w:tcPr>
            <w:tcW w:w="5765" w:type="dxa"/>
            <w:vAlign w:val="center"/>
          </w:tcPr>
          <w:p w:rsidR="00073050" w:rsidRPr="007F4904" w:rsidRDefault="00073050" w:rsidP="00963C2B">
            <w:pPr>
              <w:pStyle w:val="b11-1"/>
              <w:jc w:val="center"/>
              <w:rPr>
                <w:sz w:val="28"/>
                <w:szCs w:val="28"/>
              </w:rPr>
            </w:pPr>
            <w:r w:rsidRPr="007F4904">
              <w:rPr>
                <w:sz w:val="28"/>
                <w:szCs w:val="28"/>
              </w:rPr>
              <w:t>162</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7</w:t>
            </w:r>
          </w:p>
        </w:tc>
        <w:tc>
          <w:tcPr>
            <w:tcW w:w="5765" w:type="dxa"/>
            <w:vAlign w:val="center"/>
          </w:tcPr>
          <w:p w:rsidR="00073050" w:rsidRPr="007F4904" w:rsidRDefault="00073050" w:rsidP="00963C2B">
            <w:pPr>
              <w:pStyle w:val="b11-1"/>
              <w:jc w:val="center"/>
              <w:rPr>
                <w:sz w:val="28"/>
                <w:szCs w:val="28"/>
              </w:rPr>
            </w:pPr>
            <w:r w:rsidRPr="007F4904">
              <w:rPr>
                <w:sz w:val="28"/>
                <w:szCs w:val="28"/>
              </w:rPr>
              <w:t>166</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8</w:t>
            </w:r>
          </w:p>
        </w:tc>
        <w:tc>
          <w:tcPr>
            <w:tcW w:w="5765" w:type="dxa"/>
            <w:vAlign w:val="center"/>
          </w:tcPr>
          <w:p w:rsidR="00073050" w:rsidRPr="007F4904" w:rsidRDefault="00073050" w:rsidP="00963C2B">
            <w:pPr>
              <w:pStyle w:val="b11-1"/>
              <w:jc w:val="center"/>
              <w:rPr>
                <w:sz w:val="28"/>
                <w:szCs w:val="28"/>
              </w:rPr>
            </w:pPr>
            <w:r w:rsidRPr="007F4904">
              <w:rPr>
                <w:sz w:val="28"/>
                <w:szCs w:val="28"/>
              </w:rPr>
              <w:t>170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9</w:t>
            </w:r>
          </w:p>
        </w:tc>
        <w:tc>
          <w:tcPr>
            <w:tcW w:w="5765" w:type="dxa"/>
            <w:vAlign w:val="center"/>
          </w:tcPr>
          <w:p w:rsidR="00073050" w:rsidRPr="007F4904" w:rsidRDefault="00073050" w:rsidP="00963C2B">
            <w:pPr>
              <w:pStyle w:val="b11-1"/>
              <w:jc w:val="center"/>
              <w:rPr>
                <w:sz w:val="28"/>
                <w:szCs w:val="28"/>
              </w:rPr>
            </w:pPr>
            <w:r w:rsidRPr="007F4904">
              <w:rPr>
                <w:sz w:val="28"/>
                <w:szCs w:val="28"/>
              </w:rPr>
              <w:t>172</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10</w:t>
            </w:r>
          </w:p>
        </w:tc>
        <w:tc>
          <w:tcPr>
            <w:tcW w:w="5765" w:type="dxa"/>
            <w:vAlign w:val="center"/>
          </w:tcPr>
          <w:p w:rsidR="00073050" w:rsidRPr="007F4904" w:rsidRDefault="00073050" w:rsidP="00963C2B">
            <w:pPr>
              <w:pStyle w:val="b11-1"/>
              <w:jc w:val="center"/>
              <w:rPr>
                <w:sz w:val="28"/>
                <w:szCs w:val="28"/>
              </w:rPr>
            </w:pPr>
            <w:r w:rsidRPr="007F4904">
              <w:rPr>
                <w:sz w:val="28"/>
                <w:szCs w:val="28"/>
              </w:rPr>
              <w:t>174</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11</w:t>
            </w:r>
          </w:p>
        </w:tc>
        <w:tc>
          <w:tcPr>
            <w:tcW w:w="5765" w:type="dxa"/>
            <w:vAlign w:val="center"/>
          </w:tcPr>
          <w:p w:rsidR="00073050" w:rsidRPr="007F4904" w:rsidRDefault="00073050" w:rsidP="00963C2B">
            <w:pPr>
              <w:pStyle w:val="b11-1"/>
              <w:jc w:val="center"/>
              <w:rPr>
                <w:sz w:val="28"/>
                <w:szCs w:val="28"/>
              </w:rPr>
            </w:pPr>
            <w:r w:rsidRPr="007F4904">
              <w:rPr>
                <w:sz w:val="28"/>
                <w:szCs w:val="28"/>
              </w:rPr>
              <w:t>176</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12</w:t>
            </w:r>
          </w:p>
        </w:tc>
        <w:tc>
          <w:tcPr>
            <w:tcW w:w="5765" w:type="dxa"/>
            <w:vAlign w:val="center"/>
          </w:tcPr>
          <w:p w:rsidR="00073050" w:rsidRPr="007F4904" w:rsidRDefault="00073050" w:rsidP="00963C2B">
            <w:pPr>
              <w:pStyle w:val="b11-1"/>
              <w:jc w:val="center"/>
              <w:rPr>
                <w:sz w:val="28"/>
                <w:szCs w:val="28"/>
              </w:rPr>
            </w:pPr>
            <w:r w:rsidRPr="007F4904">
              <w:rPr>
                <w:sz w:val="28"/>
                <w:szCs w:val="28"/>
              </w:rPr>
              <w:t>177</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13</w:t>
            </w:r>
          </w:p>
        </w:tc>
        <w:tc>
          <w:tcPr>
            <w:tcW w:w="5765" w:type="dxa"/>
            <w:vAlign w:val="center"/>
          </w:tcPr>
          <w:p w:rsidR="00073050" w:rsidRPr="007F4904" w:rsidRDefault="00073050" w:rsidP="00963C2B">
            <w:pPr>
              <w:pStyle w:val="b11-1"/>
              <w:jc w:val="center"/>
              <w:rPr>
                <w:sz w:val="28"/>
                <w:szCs w:val="28"/>
              </w:rPr>
            </w:pPr>
            <w:r w:rsidRPr="007F4904">
              <w:rPr>
                <w:sz w:val="28"/>
                <w:szCs w:val="28"/>
              </w:rPr>
              <w:t>178</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14</w:t>
            </w:r>
          </w:p>
        </w:tc>
        <w:tc>
          <w:tcPr>
            <w:tcW w:w="5765" w:type="dxa"/>
            <w:vAlign w:val="center"/>
          </w:tcPr>
          <w:p w:rsidR="00073050" w:rsidRPr="007F4904" w:rsidRDefault="00073050" w:rsidP="00963C2B">
            <w:pPr>
              <w:pStyle w:val="b11-1"/>
              <w:jc w:val="center"/>
              <w:rPr>
                <w:sz w:val="28"/>
                <w:szCs w:val="28"/>
              </w:rPr>
            </w:pPr>
            <w:r w:rsidRPr="007F4904">
              <w:rPr>
                <w:sz w:val="28"/>
                <w:szCs w:val="28"/>
              </w:rPr>
              <w:t>179</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15</w:t>
            </w:r>
          </w:p>
        </w:tc>
        <w:tc>
          <w:tcPr>
            <w:tcW w:w="5765" w:type="dxa"/>
            <w:vAlign w:val="center"/>
          </w:tcPr>
          <w:p w:rsidR="00073050" w:rsidRPr="007F4904" w:rsidRDefault="00073050" w:rsidP="00963C2B">
            <w:pPr>
              <w:pStyle w:val="b11-1"/>
              <w:jc w:val="center"/>
              <w:rPr>
                <w:sz w:val="28"/>
                <w:szCs w:val="28"/>
              </w:rPr>
            </w:pPr>
            <w:r w:rsidRPr="007F4904">
              <w:rPr>
                <w:sz w:val="28"/>
                <w:szCs w:val="28"/>
              </w:rPr>
              <w:t>180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16</w:t>
            </w:r>
          </w:p>
        </w:tc>
        <w:tc>
          <w:tcPr>
            <w:tcW w:w="5765" w:type="dxa"/>
            <w:vAlign w:val="center"/>
          </w:tcPr>
          <w:p w:rsidR="00073050" w:rsidRPr="007F4904" w:rsidRDefault="00073050" w:rsidP="00963C2B">
            <w:pPr>
              <w:pStyle w:val="b11-1"/>
              <w:jc w:val="center"/>
              <w:rPr>
                <w:sz w:val="28"/>
                <w:szCs w:val="28"/>
              </w:rPr>
            </w:pPr>
            <w:r w:rsidRPr="007F4904">
              <w:rPr>
                <w:sz w:val="28"/>
                <w:szCs w:val="28"/>
              </w:rPr>
              <w:t>181</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17</w:t>
            </w:r>
          </w:p>
        </w:tc>
        <w:tc>
          <w:tcPr>
            <w:tcW w:w="5765" w:type="dxa"/>
            <w:vAlign w:val="center"/>
          </w:tcPr>
          <w:p w:rsidR="00073050" w:rsidRPr="007F4904" w:rsidRDefault="00073050" w:rsidP="00963C2B">
            <w:pPr>
              <w:pStyle w:val="b11-1"/>
              <w:jc w:val="center"/>
              <w:rPr>
                <w:sz w:val="28"/>
                <w:szCs w:val="28"/>
              </w:rPr>
            </w:pPr>
            <w:r w:rsidRPr="007F4904">
              <w:rPr>
                <w:sz w:val="28"/>
                <w:szCs w:val="28"/>
              </w:rPr>
              <w:t>182</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18</w:t>
            </w:r>
          </w:p>
        </w:tc>
        <w:tc>
          <w:tcPr>
            <w:tcW w:w="5765" w:type="dxa"/>
            <w:vAlign w:val="center"/>
          </w:tcPr>
          <w:p w:rsidR="00073050" w:rsidRPr="007F4904" w:rsidRDefault="00073050" w:rsidP="00963C2B">
            <w:pPr>
              <w:pStyle w:val="b11-1"/>
              <w:jc w:val="center"/>
              <w:rPr>
                <w:sz w:val="28"/>
                <w:szCs w:val="28"/>
              </w:rPr>
            </w:pPr>
            <w:r w:rsidRPr="007F4904">
              <w:rPr>
                <w:sz w:val="28"/>
                <w:szCs w:val="28"/>
              </w:rPr>
              <w:t>183</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19</w:t>
            </w:r>
          </w:p>
        </w:tc>
        <w:tc>
          <w:tcPr>
            <w:tcW w:w="5765" w:type="dxa"/>
            <w:vAlign w:val="center"/>
          </w:tcPr>
          <w:p w:rsidR="00073050" w:rsidRPr="007F4904" w:rsidRDefault="00073050" w:rsidP="00963C2B">
            <w:pPr>
              <w:pStyle w:val="b11-1"/>
              <w:jc w:val="center"/>
              <w:rPr>
                <w:sz w:val="28"/>
                <w:szCs w:val="28"/>
              </w:rPr>
            </w:pPr>
            <w:r w:rsidRPr="007F4904">
              <w:rPr>
                <w:sz w:val="28"/>
                <w:szCs w:val="28"/>
              </w:rPr>
              <w:t>183</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20</w:t>
            </w:r>
          </w:p>
        </w:tc>
        <w:tc>
          <w:tcPr>
            <w:tcW w:w="5765" w:type="dxa"/>
            <w:vAlign w:val="center"/>
          </w:tcPr>
          <w:p w:rsidR="00073050" w:rsidRPr="007F4904" w:rsidRDefault="00073050" w:rsidP="00963C2B">
            <w:pPr>
              <w:pStyle w:val="b11-1"/>
              <w:jc w:val="center"/>
              <w:rPr>
                <w:sz w:val="28"/>
                <w:szCs w:val="28"/>
              </w:rPr>
            </w:pPr>
            <w:r w:rsidRPr="007F4904">
              <w:rPr>
                <w:sz w:val="28"/>
                <w:szCs w:val="28"/>
              </w:rPr>
              <w:t>184</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21</w:t>
            </w:r>
          </w:p>
        </w:tc>
        <w:tc>
          <w:tcPr>
            <w:tcW w:w="5765" w:type="dxa"/>
            <w:vAlign w:val="center"/>
          </w:tcPr>
          <w:p w:rsidR="00073050" w:rsidRPr="007F4904" w:rsidRDefault="00073050" w:rsidP="00963C2B">
            <w:pPr>
              <w:pStyle w:val="b11-1"/>
              <w:jc w:val="center"/>
              <w:rPr>
                <w:sz w:val="28"/>
                <w:szCs w:val="28"/>
              </w:rPr>
            </w:pPr>
            <w:r w:rsidRPr="007F4904">
              <w:rPr>
                <w:sz w:val="28"/>
                <w:szCs w:val="28"/>
              </w:rPr>
              <w:t>184</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22</w:t>
            </w:r>
          </w:p>
        </w:tc>
        <w:tc>
          <w:tcPr>
            <w:tcW w:w="5765" w:type="dxa"/>
            <w:vAlign w:val="center"/>
          </w:tcPr>
          <w:p w:rsidR="00073050" w:rsidRPr="007F4904" w:rsidRDefault="00073050" w:rsidP="00963C2B">
            <w:pPr>
              <w:pStyle w:val="b11-1"/>
              <w:jc w:val="center"/>
              <w:rPr>
                <w:sz w:val="28"/>
                <w:szCs w:val="28"/>
              </w:rPr>
            </w:pPr>
            <w:r w:rsidRPr="007F4904">
              <w:rPr>
                <w:sz w:val="28"/>
                <w:szCs w:val="28"/>
              </w:rPr>
              <w:t>185</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23</w:t>
            </w:r>
          </w:p>
        </w:tc>
        <w:tc>
          <w:tcPr>
            <w:tcW w:w="5765" w:type="dxa"/>
            <w:vAlign w:val="center"/>
          </w:tcPr>
          <w:p w:rsidR="00073050" w:rsidRPr="007F4904" w:rsidRDefault="00073050" w:rsidP="00963C2B">
            <w:pPr>
              <w:pStyle w:val="b11-1"/>
              <w:jc w:val="center"/>
              <w:rPr>
                <w:sz w:val="28"/>
                <w:szCs w:val="28"/>
              </w:rPr>
            </w:pPr>
            <w:r w:rsidRPr="007F4904">
              <w:rPr>
                <w:sz w:val="28"/>
                <w:szCs w:val="28"/>
              </w:rPr>
              <w:t>185</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24</w:t>
            </w:r>
          </w:p>
        </w:tc>
        <w:tc>
          <w:tcPr>
            <w:tcW w:w="5765" w:type="dxa"/>
            <w:vAlign w:val="center"/>
          </w:tcPr>
          <w:p w:rsidR="00073050" w:rsidRPr="007F4904" w:rsidRDefault="00073050" w:rsidP="00963C2B">
            <w:pPr>
              <w:pStyle w:val="b11-1"/>
              <w:jc w:val="center"/>
              <w:rPr>
                <w:sz w:val="28"/>
                <w:szCs w:val="28"/>
              </w:rPr>
            </w:pPr>
            <w:r w:rsidRPr="007F4904">
              <w:rPr>
                <w:sz w:val="28"/>
                <w:szCs w:val="28"/>
              </w:rPr>
              <w:t>186</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25</w:t>
            </w:r>
          </w:p>
        </w:tc>
        <w:tc>
          <w:tcPr>
            <w:tcW w:w="5765" w:type="dxa"/>
            <w:vAlign w:val="center"/>
          </w:tcPr>
          <w:p w:rsidR="00073050" w:rsidRPr="007F4904" w:rsidRDefault="00073050" w:rsidP="00963C2B">
            <w:pPr>
              <w:pStyle w:val="b11-1"/>
              <w:jc w:val="center"/>
              <w:rPr>
                <w:sz w:val="28"/>
                <w:szCs w:val="28"/>
              </w:rPr>
            </w:pPr>
            <w:r w:rsidRPr="007F4904">
              <w:rPr>
                <w:sz w:val="28"/>
                <w:szCs w:val="28"/>
              </w:rPr>
              <w:t>186</w:t>
            </w:r>
          </w:p>
        </w:tc>
      </w:tr>
      <w:tr w:rsidR="00073050" w:rsidRPr="007F4904" w:rsidTr="00963C2B">
        <w:trPr>
          <w:tblCellSpacing w:w="5" w:type="nil"/>
          <w:jc w:val="center"/>
        </w:trPr>
        <w:tc>
          <w:tcPr>
            <w:tcW w:w="9525" w:type="dxa"/>
            <w:gridSpan w:val="2"/>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1. Укрупненные показатели применяются при расчетной жилищной обеспеченности 35 кв. м/чел. в многоквартирной жилой застройке.</w:t>
            </w:r>
          </w:p>
          <w:p w:rsidR="00073050" w:rsidRPr="007F4904" w:rsidRDefault="00073050" w:rsidP="00963C2B">
            <w:pPr>
              <w:pStyle w:val="b11-11"/>
              <w:rPr>
                <w:sz w:val="28"/>
                <w:szCs w:val="28"/>
              </w:rPr>
            </w:pPr>
            <w:r w:rsidRPr="007F4904">
              <w:rPr>
                <w:sz w:val="28"/>
                <w:szCs w:val="28"/>
              </w:rPr>
              <w:t>2. Показатель плотности учитывает территории общего пользования и улично-дорожной сети.</w:t>
            </w:r>
          </w:p>
          <w:p w:rsidR="00073050" w:rsidRPr="007F4904" w:rsidRDefault="00073050" w:rsidP="00963C2B">
            <w:pPr>
              <w:pStyle w:val="b11-11"/>
              <w:rPr>
                <w:sz w:val="28"/>
                <w:szCs w:val="28"/>
              </w:rPr>
            </w:pPr>
            <w:r w:rsidRPr="007F4904">
              <w:rPr>
                <w:sz w:val="28"/>
                <w:szCs w:val="28"/>
              </w:rPr>
              <w:t>3. Для индивидуальной жилой застройки показатель плотности следует сокращать на 50 – 70% - в зависимости от размера приусадебного участка.</w:t>
            </w:r>
          </w:p>
          <w:p w:rsidR="00073050" w:rsidRPr="007F4904" w:rsidRDefault="00073050" w:rsidP="00963C2B">
            <w:pPr>
              <w:pStyle w:val="b11-11"/>
              <w:rPr>
                <w:sz w:val="28"/>
                <w:szCs w:val="28"/>
              </w:rPr>
            </w:pPr>
            <w:r w:rsidRPr="007F4904">
              <w:rPr>
                <w:sz w:val="28"/>
                <w:szCs w:val="28"/>
              </w:rPr>
              <w:t>4. Допускается увеличивать или уменьшать плотность застройки в планировочном районе не более чем на 20% при соответствующем обосновании.</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2.1.4. При проектировании отдельных элементов планировочной структуры (в том числе микрорайонов, кварталов и др.) на населенных пунктов </w:t>
      </w:r>
      <w:proofErr w:type="gramStart"/>
      <w:r w:rsidRPr="007F4904">
        <w:rPr>
          <w:sz w:val="28"/>
          <w:szCs w:val="28"/>
        </w:rPr>
        <w:t>расчетную</w:t>
      </w:r>
      <w:proofErr w:type="gramEnd"/>
      <w:r w:rsidRPr="007F4904">
        <w:rPr>
          <w:sz w:val="28"/>
          <w:szCs w:val="28"/>
        </w:rPr>
        <w:t xml:space="preserve"> следует принимать не выше значений, приведенных в таблице 2.1-2.</w:t>
      </w:r>
    </w:p>
    <w:p w:rsidR="00073050" w:rsidRPr="007F4904" w:rsidRDefault="00073050" w:rsidP="00073050">
      <w:pPr>
        <w:pStyle w:val="b2"/>
        <w:jc w:val="right"/>
        <w:rPr>
          <w:sz w:val="28"/>
          <w:szCs w:val="28"/>
        </w:rPr>
      </w:pPr>
      <w:r w:rsidRPr="007F4904">
        <w:rPr>
          <w:sz w:val="28"/>
          <w:szCs w:val="28"/>
        </w:rPr>
        <w:t>Таблица 2.1-2</w:t>
      </w:r>
    </w:p>
    <w:tbl>
      <w:tblPr>
        <w:tblW w:w="0" w:type="auto"/>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90"/>
        <w:gridCol w:w="3597"/>
        <w:gridCol w:w="3630"/>
      </w:tblGrid>
      <w:tr w:rsidR="00073050" w:rsidRPr="007F4904" w:rsidTr="00963C2B">
        <w:trPr>
          <w:trHeight w:val="400"/>
          <w:tblHeader/>
          <w:tblCellSpacing w:w="5" w:type="nil"/>
          <w:jc w:val="center"/>
        </w:trPr>
        <w:tc>
          <w:tcPr>
            <w:tcW w:w="2090" w:type="dxa"/>
            <w:vAlign w:val="center"/>
          </w:tcPr>
          <w:p w:rsidR="00073050" w:rsidRPr="007F4904" w:rsidRDefault="00073050" w:rsidP="00963C2B">
            <w:pPr>
              <w:pStyle w:val="b11-10"/>
              <w:rPr>
                <w:sz w:val="28"/>
                <w:szCs w:val="28"/>
              </w:rPr>
            </w:pPr>
            <w:r w:rsidRPr="007F4904">
              <w:rPr>
                <w:sz w:val="28"/>
                <w:szCs w:val="28"/>
              </w:rPr>
              <w:t>Этажность жилой застройки</w:t>
            </w:r>
          </w:p>
        </w:tc>
        <w:tc>
          <w:tcPr>
            <w:tcW w:w="3597" w:type="dxa"/>
            <w:vAlign w:val="center"/>
          </w:tcPr>
          <w:p w:rsidR="00073050" w:rsidRPr="007F4904" w:rsidRDefault="00073050" w:rsidP="00963C2B">
            <w:pPr>
              <w:pStyle w:val="b11-10"/>
              <w:rPr>
                <w:sz w:val="28"/>
                <w:szCs w:val="28"/>
              </w:rPr>
            </w:pPr>
            <w:r w:rsidRPr="007F4904">
              <w:rPr>
                <w:sz w:val="28"/>
                <w:szCs w:val="28"/>
              </w:rPr>
              <w:t>Плотность в квартале, чел./</w:t>
            </w:r>
            <w:proofErr w:type="gramStart"/>
            <w:r w:rsidRPr="007F4904">
              <w:rPr>
                <w:sz w:val="28"/>
                <w:szCs w:val="28"/>
              </w:rPr>
              <w:t>га</w:t>
            </w:r>
            <w:proofErr w:type="gramEnd"/>
          </w:p>
        </w:tc>
        <w:tc>
          <w:tcPr>
            <w:tcW w:w="3630" w:type="dxa"/>
            <w:vAlign w:val="center"/>
          </w:tcPr>
          <w:p w:rsidR="00073050" w:rsidRPr="007F4904" w:rsidRDefault="00073050" w:rsidP="00963C2B">
            <w:pPr>
              <w:pStyle w:val="b11-10"/>
              <w:rPr>
                <w:sz w:val="28"/>
                <w:szCs w:val="28"/>
              </w:rPr>
            </w:pPr>
            <w:r w:rsidRPr="007F4904">
              <w:rPr>
                <w:sz w:val="28"/>
                <w:szCs w:val="28"/>
              </w:rPr>
              <w:t>Плотность в микрорайоне, чел./</w:t>
            </w:r>
            <w:proofErr w:type="gramStart"/>
            <w:r w:rsidRPr="007F4904">
              <w:rPr>
                <w:sz w:val="28"/>
                <w:szCs w:val="28"/>
              </w:rPr>
              <w:t>га</w:t>
            </w:r>
            <w:proofErr w:type="gramEnd"/>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w:t>
            </w:r>
          </w:p>
        </w:tc>
        <w:tc>
          <w:tcPr>
            <w:tcW w:w="3597" w:type="dxa"/>
            <w:vAlign w:val="center"/>
          </w:tcPr>
          <w:p w:rsidR="00073050" w:rsidRPr="007F4904" w:rsidRDefault="00073050" w:rsidP="00963C2B">
            <w:pPr>
              <w:pStyle w:val="b11-1"/>
              <w:jc w:val="center"/>
              <w:rPr>
                <w:sz w:val="28"/>
                <w:szCs w:val="28"/>
              </w:rPr>
            </w:pPr>
            <w:r w:rsidRPr="007F4904">
              <w:rPr>
                <w:sz w:val="28"/>
                <w:szCs w:val="28"/>
              </w:rPr>
              <w:t>123</w:t>
            </w:r>
          </w:p>
        </w:tc>
        <w:tc>
          <w:tcPr>
            <w:tcW w:w="3630" w:type="dxa"/>
            <w:vAlign w:val="center"/>
          </w:tcPr>
          <w:p w:rsidR="00073050" w:rsidRPr="007F4904" w:rsidRDefault="00073050" w:rsidP="00963C2B">
            <w:pPr>
              <w:pStyle w:val="b11-1"/>
              <w:jc w:val="center"/>
              <w:rPr>
                <w:sz w:val="28"/>
                <w:szCs w:val="28"/>
              </w:rPr>
            </w:pPr>
            <w:r w:rsidRPr="007F4904">
              <w:rPr>
                <w:sz w:val="28"/>
                <w:szCs w:val="28"/>
              </w:rPr>
              <w:t>92</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w:t>
            </w:r>
          </w:p>
        </w:tc>
        <w:tc>
          <w:tcPr>
            <w:tcW w:w="3597" w:type="dxa"/>
            <w:vAlign w:val="center"/>
          </w:tcPr>
          <w:p w:rsidR="00073050" w:rsidRPr="007F4904" w:rsidRDefault="00073050" w:rsidP="00963C2B">
            <w:pPr>
              <w:pStyle w:val="b11-1"/>
              <w:jc w:val="center"/>
              <w:rPr>
                <w:sz w:val="28"/>
                <w:szCs w:val="28"/>
              </w:rPr>
            </w:pPr>
            <w:r w:rsidRPr="007F4904">
              <w:rPr>
                <w:sz w:val="28"/>
                <w:szCs w:val="28"/>
              </w:rPr>
              <w:t>178</w:t>
            </w:r>
          </w:p>
        </w:tc>
        <w:tc>
          <w:tcPr>
            <w:tcW w:w="3630" w:type="dxa"/>
            <w:vAlign w:val="center"/>
          </w:tcPr>
          <w:p w:rsidR="00073050" w:rsidRPr="007F4904" w:rsidRDefault="00073050" w:rsidP="00963C2B">
            <w:pPr>
              <w:pStyle w:val="b11-1"/>
              <w:jc w:val="center"/>
              <w:rPr>
                <w:sz w:val="28"/>
                <w:szCs w:val="28"/>
              </w:rPr>
            </w:pPr>
            <w:r w:rsidRPr="007F4904">
              <w:rPr>
                <w:sz w:val="28"/>
                <w:szCs w:val="28"/>
              </w:rPr>
              <w:t>128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3</w:t>
            </w:r>
          </w:p>
        </w:tc>
        <w:tc>
          <w:tcPr>
            <w:tcW w:w="3597" w:type="dxa"/>
            <w:vAlign w:val="center"/>
          </w:tcPr>
          <w:p w:rsidR="00073050" w:rsidRPr="007F4904" w:rsidRDefault="00073050" w:rsidP="00963C2B">
            <w:pPr>
              <w:pStyle w:val="b11-1"/>
              <w:jc w:val="center"/>
              <w:rPr>
                <w:sz w:val="28"/>
                <w:szCs w:val="28"/>
              </w:rPr>
            </w:pPr>
            <w:r w:rsidRPr="007F4904">
              <w:rPr>
                <w:sz w:val="28"/>
                <w:szCs w:val="28"/>
              </w:rPr>
              <w:t>208</w:t>
            </w:r>
          </w:p>
        </w:tc>
        <w:tc>
          <w:tcPr>
            <w:tcW w:w="3630" w:type="dxa"/>
            <w:vAlign w:val="center"/>
          </w:tcPr>
          <w:p w:rsidR="00073050" w:rsidRPr="007F4904" w:rsidRDefault="00073050" w:rsidP="00963C2B">
            <w:pPr>
              <w:pStyle w:val="b11-1"/>
              <w:jc w:val="center"/>
              <w:rPr>
                <w:sz w:val="28"/>
                <w:szCs w:val="28"/>
              </w:rPr>
            </w:pPr>
            <w:r w:rsidRPr="007F4904">
              <w:rPr>
                <w:sz w:val="28"/>
                <w:szCs w:val="28"/>
              </w:rPr>
              <w:t>147</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4</w:t>
            </w:r>
          </w:p>
        </w:tc>
        <w:tc>
          <w:tcPr>
            <w:tcW w:w="3597" w:type="dxa"/>
            <w:vAlign w:val="center"/>
          </w:tcPr>
          <w:p w:rsidR="00073050" w:rsidRPr="007F4904" w:rsidRDefault="00073050" w:rsidP="00963C2B">
            <w:pPr>
              <w:pStyle w:val="b11-1"/>
              <w:jc w:val="center"/>
              <w:rPr>
                <w:sz w:val="28"/>
                <w:szCs w:val="28"/>
              </w:rPr>
            </w:pPr>
            <w:r w:rsidRPr="007F4904">
              <w:rPr>
                <w:sz w:val="28"/>
                <w:szCs w:val="28"/>
              </w:rPr>
              <w:t>227</w:t>
            </w:r>
          </w:p>
        </w:tc>
        <w:tc>
          <w:tcPr>
            <w:tcW w:w="3630" w:type="dxa"/>
            <w:vAlign w:val="center"/>
          </w:tcPr>
          <w:p w:rsidR="00073050" w:rsidRPr="007F4904" w:rsidRDefault="00073050" w:rsidP="00963C2B">
            <w:pPr>
              <w:pStyle w:val="b11-1"/>
              <w:jc w:val="center"/>
              <w:rPr>
                <w:sz w:val="28"/>
                <w:szCs w:val="28"/>
              </w:rPr>
            </w:pPr>
            <w:r w:rsidRPr="007F4904">
              <w:rPr>
                <w:sz w:val="28"/>
                <w:szCs w:val="28"/>
              </w:rPr>
              <w:t>158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lastRenderedPageBreak/>
              <w:t>5</w:t>
            </w:r>
          </w:p>
        </w:tc>
        <w:tc>
          <w:tcPr>
            <w:tcW w:w="3597" w:type="dxa"/>
            <w:vAlign w:val="center"/>
          </w:tcPr>
          <w:p w:rsidR="00073050" w:rsidRPr="007F4904" w:rsidRDefault="00073050" w:rsidP="00963C2B">
            <w:pPr>
              <w:pStyle w:val="b11-1"/>
              <w:jc w:val="center"/>
              <w:rPr>
                <w:sz w:val="28"/>
                <w:szCs w:val="28"/>
              </w:rPr>
            </w:pPr>
            <w:r w:rsidRPr="007F4904">
              <w:rPr>
                <w:sz w:val="28"/>
                <w:szCs w:val="28"/>
              </w:rPr>
              <w:t>239</w:t>
            </w:r>
          </w:p>
        </w:tc>
        <w:tc>
          <w:tcPr>
            <w:tcW w:w="3630" w:type="dxa"/>
            <w:vAlign w:val="center"/>
          </w:tcPr>
          <w:p w:rsidR="00073050" w:rsidRPr="007F4904" w:rsidRDefault="00073050" w:rsidP="00963C2B">
            <w:pPr>
              <w:pStyle w:val="b11-1"/>
              <w:jc w:val="center"/>
              <w:rPr>
                <w:sz w:val="28"/>
                <w:szCs w:val="28"/>
              </w:rPr>
            </w:pPr>
            <w:r w:rsidRPr="007F4904">
              <w:rPr>
                <w:sz w:val="28"/>
                <w:szCs w:val="28"/>
              </w:rPr>
              <w:t>165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6</w:t>
            </w:r>
          </w:p>
        </w:tc>
        <w:tc>
          <w:tcPr>
            <w:tcW w:w="3597" w:type="dxa"/>
            <w:vAlign w:val="center"/>
          </w:tcPr>
          <w:p w:rsidR="00073050" w:rsidRPr="007F4904" w:rsidRDefault="00073050" w:rsidP="00963C2B">
            <w:pPr>
              <w:pStyle w:val="b11-1"/>
              <w:jc w:val="center"/>
              <w:rPr>
                <w:sz w:val="28"/>
                <w:szCs w:val="28"/>
              </w:rPr>
            </w:pPr>
            <w:r w:rsidRPr="007F4904">
              <w:rPr>
                <w:sz w:val="28"/>
                <w:szCs w:val="28"/>
              </w:rPr>
              <w:t>249</w:t>
            </w:r>
          </w:p>
        </w:tc>
        <w:tc>
          <w:tcPr>
            <w:tcW w:w="3630" w:type="dxa"/>
            <w:vAlign w:val="center"/>
          </w:tcPr>
          <w:p w:rsidR="00073050" w:rsidRPr="007F4904" w:rsidRDefault="00073050" w:rsidP="00963C2B">
            <w:pPr>
              <w:pStyle w:val="b11-1"/>
              <w:jc w:val="center"/>
              <w:rPr>
                <w:sz w:val="28"/>
                <w:szCs w:val="28"/>
              </w:rPr>
            </w:pPr>
            <w:r w:rsidRPr="007F4904">
              <w:rPr>
                <w:sz w:val="28"/>
                <w:szCs w:val="28"/>
              </w:rPr>
              <w:t>171</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7</w:t>
            </w:r>
          </w:p>
        </w:tc>
        <w:tc>
          <w:tcPr>
            <w:tcW w:w="3597" w:type="dxa"/>
            <w:vAlign w:val="center"/>
          </w:tcPr>
          <w:p w:rsidR="00073050" w:rsidRPr="007F4904" w:rsidRDefault="00073050" w:rsidP="00963C2B">
            <w:pPr>
              <w:pStyle w:val="b11-1"/>
              <w:jc w:val="center"/>
              <w:rPr>
                <w:sz w:val="28"/>
                <w:szCs w:val="28"/>
              </w:rPr>
            </w:pPr>
            <w:r w:rsidRPr="007F4904">
              <w:rPr>
                <w:sz w:val="28"/>
                <w:szCs w:val="28"/>
              </w:rPr>
              <w:t>257</w:t>
            </w:r>
          </w:p>
        </w:tc>
        <w:tc>
          <w:tcPr>
            <w:tcW w:w="3630" w:type="dxa"/>
            <w:vAlign w:val="center"/>
          </w:tcPr>
          <w:p w:rsidR="00073050" w:rsidRPr="007F4904" w:rsidRDefault="00073050" w:rsidP="00963C2B">
            <w:pPr>
              <w:pStyle w:val="b11-1"/>
              <w:jc w:val="center"/>
              <w:rPr>
                <w:sz w:val="28"/>
                <w:szCs w:val="28"/>
              </w:rPr>
            </w:pPr>
            <w:r w:rsidRPr="007F4904">
              <w:rPr>
                <w:sz w:val="28"/>
                <w:szCs w:val="28"/>
              </w:rPr>
              <w:t>175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8</w:t>
            </w:r>
          </w:p>
        </w:tc>
        <w:tc>
          <w:tcPr>
            <w:tcW w:w="3597" w:type="dxa"/>
            <w:vAlign w:val="center"/>
          </w:tcPr>
          <w:p w:rsidR="00073050" w:rsidRPr="007F4904" w:rsidRDefault="00073050" w:rsidP="00963C2B">
            <w:pPr>
              <w:pStyle w:val="b11-1"/>
              <w:jc w:val="center"/>
              <w:rPr>
                <w:sz w:val="28"/>
                <w:szCs w:val="28"/>
              </w:rPr>
            </w:pPr>
            <w:r w:rsidRPr="007F4904">
              <w:rPr>
                <w:sz w:val="28"/>
                <w:szCs w:val="28"/>
              </w:rPr>
              <w:t>263</w:t>
            </w:r>
          </w:p>
        </w:tc>
        <w:tc>
          <w:tcPr>
            <w:tcW w:w="3630" w:type="dxa"/>
            <w:vAlign w:val="center"/>
          </w:tcPr>
          <w:p w:rsidR="00073050" w:rsidRPr="007F4904" w:rsidRDefault="00073050" w:rsidP="00963C2B">
            <w:pPr>
              <w:pStyle w:val="b11-1"/>
              <w:jc w:val="center"/>
              <w:rPr>
                <w:sz w:val="28"/>
                <w:szCs w:val="28"/>
              </w:rPr>
            </w:pPr>
            <w:r w:rsidRPr="007F4904">
              <w:rPr>
                <w:sz w:val="28"/>
                <w:szCs w:val="28"/>
              </w:rPr>
              <w:t>179</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9</w:t>
            </w:r>
          </w:p>
        </w:tc>
        <w:tc>
          <w:tcPr>
            <w:tcW w:w="3597" w:type="dxa"/>
            <w:vAlign w:val="center"/>
          </w:tcPr>
          <w:p w:rsidR="00073050" w:rsidRPr="007F4904" w:rsidRDefault="00073050" w:rsidP="00963C2B">
            <w:pPr>
              <w:pStyle w:val="b11-1"/>
              <w:jc w:val="center"/>
              <w:rPr>
                <w:sz w:val="28"/>
                <w:szCs w:val="28"/>
              </w:rPr>
            </w:pPr>
            <w:r w:rsidRPr="007F4904">
              <w:rPr>
                <w:sz w:val="28"/>
                <w:szCs w:val="28"/>
              </w:rPr>
              <w:t>268</w:t>
            </w:r>
          </w:p>
        </w:tc>
        <w:tc>
          <w:tcPr>
            <w:tcW w:w="3630" w:type="dxa"/>
            <w:vAlign w:val="center"/>
          </w:tcPr>
          <w:p w:rsidR="00073050" w:rsidRPr="007F4904" w:rsidRDefault="00073050" w:rsidP="00963C2B">
            <w:pPr>
              <w:pStyle w:val="b11-1"/>
              <w:jc w:val="center"/>
              <w:rPr>
                <w:sz w:val="28"/>
                <w:szCs w:val="28"/>
              </w:rPr>
            </w:pPr>
            <w:r w:rsidRPr="007F4904">
              <w:rPr>
                <w:sz w:val="28"/>
                <w:szCs w:val="28"/>
              </w:rPr>
              <w:t>182</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10</w:t>
            </w:r>
          </w:p>
        </w:tc>
        <w:tc>
          <w:tcPr>
            <w:tcW w:w="3597" w:type="dxa"/>
            <w:vAlign w:val="center"/>
          </w:tcPr>
          <w:p w:rsidR="00073050" w:rsidRPr="007F4904" w:rsidRDefault="00073050" w:rsidP="00963C2B">
            <w:pPr>
              <w:pStyle w:val="b11-1"/>
              <w:jc w:val="center"/>
              <w:rPr>
                <w:sz w:val="28"/>
                <w:szCs w:val="28"/>
              </w:rPr>
            </w:pPr>
            <w:r w:rsidRPr="007F4904">
              <w:rPr>
                <w:sz w:val="28"/>
                <w:szCs w:val="28"/>
              </w:rPr>
              <w:t>272</w:t>
            </w:r>
          </w:p>
        </w:tc>
        <w:tc>
          <w:tcPr>
            <w:tcW w:w="3630" w:type="dxa"/>
            <w:vAlign w:val="center"/>
          </w:tcPr>
          <w:p w:rsidR="00073050" w:rsidRPr="007F4904" w:rsidRDefault="00073050" w:rsidP="00963C2B">
            <w:pPr>
              <w:pStyle w:val="b11-1"/>
              <w:jc w:val="center"/>
              <w:rPr>
                <w:sz w:val="28"/>
                <w:szCs w:val="28"/>
              </w:rPr>
            </w:pPr>
            <w:r w:rsidRPr="007F4904">
              <w:rPr>
                <w:sz w:val="28"/>
                <w:szCs w:val="28"/>
              </w:rPr>
              <w:t>184</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11</w:t>
            </w:r>
          </w:p>
        </w:tc>
        <w:tc>
          <w:tcPr>
            <w:tcW w:w="3597" w:type="dxa"/>
            <w:vAlign w:val="center"/>
          </w:tcPr>
          <w:p w:rsidR="00073050" w:rsidRPr="007F4904" w:rsidRDefault="00073050" w:rsidP="00963C2B">
            <w:pPr>
              <w:pStyle w:val="b11-1"/>
              <w:jc w:val="center"/>
              <w:rPr>
                <w:sz w:val="28"/>
                <w:szCs w:val="28"/>
              </w:rPr>
            </w:pPr>
            <w:r w:rsidRPr="007F4904">
              <w:rPr>
                <w:sz w:val="28"/>
                <w:szCs w:val="28"/>
              </w:rPr>
              <w:t>276</w:t>
            </w:r>
          </w:p>
        </w:tc>
        <w:tc>
          <w:tcPr>
            <w:tcW w:w="3630" w:type="dxa"/>
            <w:vAlign w:val="center"/>
          </w:tcPr>
          <w:p w:rsidR="00073050" w:rsidRPr="007F4904" w:rsidRDefault="00073050" w:rsidP="00963C2B">
            <w:pPr>
              <w:pStyle w:val="b11-1"/>
              <w:jc w:val="center"/>
              <w:rPr>
                <w:sz w:val="28"/>
                <w:szCs w:val="28"/>
              </w:rPr>
            </w:pPr>
            <w:r w:rsidRPr="007F4904">
              <w:rPr>
                <w:sz w:val="28"/>
                <w:szCs w:val="28"/>
              </w:rPr>
              <w:t>186</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12</w:t>
            </w:r>
          </w:p>
        </w:tc>
        <w:tc>
          <w:tcPr>
            <w:tcW w:w="3597" w:type="dxa"/>
            <w:vAlign w:val="center"/>
          </w:tcPr>
          <w:p w:rsidR="00073050" w:rsidRPr="007F4904" w:rsidRDefault="00073050" w:rsidP="00963C2B">
            <w:pPr>
              <w:pStyle w:val="b11-1"/>
              <w:jc w:val="center"/>
              <w:rPr>
                <w:sz w:val="28"/>
                <w:szCs w:val="28"/>
              </w:rPr>
            </w:pPr>
            <w:r w:rsidRPr="007F4904">
              <w:rPr>
                <w:sz w:val="28"/>
                <w:szCs w:val="28"/>
              </w:rPr>
              <w:t>279</w:t>
            </w:r>
          </w:p>
        </w:tc>
        <w:tc>
          <w:tcPr>
            <w:tcW w:w="3630" w:type="dxa"/>
            <w:vAlign w:val="center"/>
          </w:tcPr>
          <w:p w:rsidR="00073050" w:rsidRPr="007F4904" w:rsidRDefault="00073050" w:rsidP="00963C2B">
            <w:pPr>
              <w:pStyle w:val="b11-1"/>
              <w:jc w:val="center"/>
              <w:rPr>
                <w:sz w:val="28"/>
                <w:szCs w:val="28"/>
              </w:rPr>
            </w:pPr>
            <w:r w:rsidRPr="007F4904">
              <w:rPr>
                <w:sz w:val="28"/>
                <w:szCs w:val="28"/>
              </w:rPr>
              <w:t>188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13</w:t>
            </w:r>
          </w:p>
        </w:tc>
        <w:tc>
          <w:tcPr>
            <w:tcW w:w="3597" w:type="dxa"/>
            <w:vAlign w:val="center"/>
          </w:tcPr>
          <w:p w:rsidR="00073050" w:rsidRPr="007F4904" w:rsidRDefault="00073050" w:rsidP="00963C2B">
            <w:pPr>
              <w:pStyle w:val="b11-1"/>
              <w:jc w:val="center"/>
              <w:rPr>
                <w:sz w:val="28"/>
                <w:szCs w:val="28"/>
              </w:rPr>
            </w:pPr>
            <w:r w:rsidRPr="007F4904">
              <w:rPr>
                <w:sz w:val="28"/>
                <w:szCs w:val="28"/>
              </w:rPr>
              <w:t>280</w:t>
            </w:r>
          </w:p>
        </w:tc>
        <w:tc>
          <w:tcPr>
            <w:tcW w:w="3630" w:type="dxa"/>
            <w:vAlign w:val="center"/>
          </w:tcPr>
          <w:p w:rsidR="00073050" w:rsidRPr="007F4904" w:rsidRDefault="00073050" w:rsidP="00963C2B">
            <w:pPr>
              <w:pStyle w:val="b11-1"/>
              <w:jc w:val="center"/>
              <w:rPr>
                <w:sz w:val="28"/>
                <w:szCs w:val="28"/>
              </w:rPr>
            </w:pPr>
            <w:r w:rsidRPr="007F4904">
              <w:rPr>
                <w:sz w:val="28"/>
                <w:szCs w:val="28"/>
              </w:rPr>
              <w:t>188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14</w:t>
            </w:r>
          </w:p>
        </w:tc>
        <w:tc>
          <w:tcPr>
            <w:tcW w:w="3597" w:type="dxa"/>
            <w:vAlign w:val="center"/>
          </w:tcPr>
          <w:p w:rsidR="00073050" w:rsidRPr="007F4904" w:rsidRDefault="00073050" w:rsidP="00963C2B">
            <w:pPr>
              <w:pStyle w:val="b11-1"/>
              <w:jc w:val="center"/>
              <w:rPr>
                <w:sz w:val="28"/>
                <w:szCs w:val="28"/>
              </w:rPr>
            </w:pPr>
            <w:r w:rsidRPr="007F4904">
              <w:rPr>
                <w:sz w:val="28"/>
                <w:szCs w:val="28"/>
              </w:rPr>
              <w:t>282</w:t>
            </w:r>
          </w:p>
        </w:tc>
        <w:tc>
          <w:tcPr>
            <w:tcW w:w="3630" w:type="dxa"/>
            <w:vAlign w:val="center"/>
          </w:tcPr>
          <w:p w:rsidR="00073050" w:rsidRPr="007F4904" w:rsidRDefault="00073050" w:rsidP="00963C2B">
            <w:pPr>
              <w:pStyle w:val="b11-1"/>
              <w:jc w:val="center"/>
              <w:rPr>
                <w:sz w:val="28"/>
                <w:szCs w:val="28"/>
              </w:rPr>
            </w:pPr>
            <w:r w:rsidRPr="007F4904">
              <w:rPr>
                <w:sz w:val="28"/>
                <w:szCs w:val="28"/>
              </w:rPr>
              <w:t>190</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15</w:t>
            </w:r>
          </w:p>
        </w:tc>
        <w:tc>
          <w:tcPr>
            <w:tcW w:w="3597" w:type="dxa"/>
            <w:vAlign w:val="center"/>
          </w:tcPr>
          <w:p w:rsidR="00073050" w:rsidRPr="007F4904" w:rsidRDefault="00073050" w:rsidP="00963C2B">
            <w:pPr>
              <w:pStyle w:val="b11-1"/>
              <w:jc w:val="center"/>
              <w:rPr>
                <w:sz w:val="28"/>
                <w:szCs w:val="28"/>
              </w:rPr>
            </w:pPr>
            <w:r w:rsidRPr="007F4904">
              <w:rPr>
                <w:sz w:val="28"/>
                <w:szCs w:val="28"/>
              </w:rPr>
              <w:t>284</w:t>
            </w:r>
          </w:p>
        </w:tc>
        <w:tc>
          <w:tcPr>
            <w:tcW w:w="3630" w:type="dxa"/>
            <w:vAlign w:val="center"/>
          </w:tcPr>
          <w:p w:rsidR="00073050" w:rsidRPr="007F4904" w:rsidRDefault="00073050" w:rsidP="00963C2B">
            <w:pPr>
              <w:pStyle w:val="b11-1"/>
              <w:jc w:val="center"/>
              <w:rPr>
                <w:sz w:val="28"/>
                <w:szCs w:val="28"/>
              </w:rPr>
            </w:pPr>
            <w:r w:rsidRPr="007F4904">
              <w:rPr>
                <w:sz w:val="28"/>
                <w:szCs w:val="28"/>
              </w:rPr>
              <w:t>191</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16</w:t>
            </w:r>
          </w:p>
        </w:tc>
        <w:tc>
          <w:tcPr>
            <w:tcW w:w="3597" w:type="dxa"/>
            <w:vAlign w:val="center"/>
          </w:tcPr>
          <w:p w:rsidR="00073050" w:rsidRPr="007F4904" w:rsidRDefault="00073050" w:rsidP="00963C2B">
            <w:pPr>
              <w:pStyle w:val="b11-1"/>
              <w:jc w:val="center"/>
              <w:rPr>
                <w:sz w:val="28"/>
                <w:szCs w:val="28"/>
              </w:rPr>
            </w:pPr>
            <w:r w:rsidRPr="007F4904">
              <w:rPr>
                <w:sz w:val="28"/>
                <w:szCs w:val="28"/>
              </w:rPr>
              <w:t>286</w:t>
            </w:r>
          </w:p>
        </w:tc>
        <w:tc>
          <w:tcPr>
            <w:tcW w:w="3630" w:type="dxa"/>
            <w:vAlign w:val="center"/>
          </w:tcPr>
          <w:p w:rsidR="00073050" w:rsidRPr="007F4904" w:rsidRDefault="00073050" w:rsidP="00963C2B">
            <w:pPr>
              <w:pStyle w:val="b11-1"/>
              <w:jc w:val="center"/>
              <w:rPr>
                <w:sz w:val="28"/>
                <w:szCs w:val="28"/>
              </w:rPr>
            </w:pPr>
            <w:r w:rsidRPr="007F4904">
              <w:rPr>
                <w:sz w:val="28"/>
                <w:szCs w:val="28"/>
              </w:rPr>
              <w:t>192</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17</w:t>
            </w:r>
          </w:p>
        </w:tc>
        <w:tc>
          <w:tcPr>
            <w:tcW w:w="3597" w:type="dxa"/>
            <w:vAlign w:val="center"/>
          </w:tcPr>
          <w:p w:rsidR="00073050" w:rsidRPr="007F4904" w:rsidRDefault="00073050" w:rsidP="00963C2B">
            <w:pPr>
              <w:pStyle w:val="b11-1"/>
              <w:jc w:val="center"/>
              <w:rPr>
                <w:sz w:val="28"/>
                <w:szCs w:val="28"/>
              </w:rPr>
            </w:pPr>
            <w:r w:rsidRPr="007F4904">
              <w:rPr>
                <w:sz w:val="28"/>
                <w:szCs w:val="28"/>
              </w:rPr>
              <w:t>288</w:t>
            </w:r>
          </w:p>
        </w:tc>
        <w:tc>
          <w:tcPr>
            <w:tcW w:w="3630" w:type="dxa"/>
            <w:vAlign w:val="center"/>
          </w:tcPr>
          <w:p w:rsidR="00073050" w:rsidRPr="007F4904" w:rsidRDefault="00073050" w:rsidP="00963C2B">
            <w:pPr>
              <w:pStyle w:val="b11-1"/>
              <w:jc w:val="center"/>
              <w:rPr>
                <w:sz w:val="28"/>
                <w:szCs w:val="28"/>
              </w:rPr>
            </w:pPr>
            <w:r w:rsidRPr="007F4904">
              <w:rPr>
                <w:sz w:val="28"/>
                <w:szCs w:val="28"/>
              </w:rPr>
              <w:t>193</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18</w:t>
            </w:r>
          </w:p>
        </w:tc>
        <w:tc>
          <w:tcPr>
            <w:tcW w:w="3597" w:type="dxa"/>
            <w:vAlign w:val="center"/>
          </w:tcPr>
          <w:p w:rsidR="00073050" w:rsidRPr="007F4904" w:rsidRDefault="00073050" w:rsidP="00963C2B">
            <w:pPr>
              <w:pStyle w:val="b11-1"/>
              <w:jc w:val="center"/>
              <w:rPr>
                <w:sz w:val="28"/>
                <w:szCs w:val="28"/>
              </w:rPr>
            </w:pPr>
            <w:r w:rsidRPr="007F4904">
              <w:rPr>
                <w:sz w:val="28"/>
                <w:szCs w:val="28"/>
              </w:rPr>
              <w:t>289</w:t>
            </w:r>
          </w:p>
        </w:tc>
        <w:tc>
          <w:tcPr>
            <w:tcW w:w="3630" w:type="dxa"/>
            <w:vAlign w:val="center"/>
          </w:tcPr>
          <w:p w:rsidR="00073050" w:rsidRPr="007F4904" w:rsidRDefault="00073050" w:rsidP="00963C2B">
            <w:pPr>
              <w:pStyle w:val="b11-1"/>
              <w:jc w:val="center"/>
              <w:rPr>
                <w:sz w:val="28"/>
                <w:szCs w:val="28"/>
              </w:rPr>
            </w:pPr>
            <w:r w:rsidRPr="007F4904">
              <w:rPr>
                <w:sz w:val="28"/>
                <w:szCs w:val="28"/>
              </w:rPr>
              <w:t>193</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19</w:t>
            </w:r>
          </w:p>
        </w:tc>
        <w:tc>
          <w:tcPr>
            <w:tcW w:w="3597" w:type="dxa"/>
            <w:vAlign w:val="center"/>
          </w:tcPr>
          <w:p w:rsidR="00073050" w:rsidRPr="007F4904" w:rsidRDefault="00073050" w:rsidP="00963C2B">
            <w:pPr>
              <w:pStyle w:val="b11-1"/>
              <w:jc w:val="center"/>
              <w:rPr>
                <w:sz w:val="28"/>
                <w:szCs w:val="28"/>
              </w:rPr>
            </w:pPr>
            <w:r w:rsidRPr="007F4904">
              <w:rPr>
                <w:sz w:val="28"/>
                <w:szCs w:val="28"/>
              </w:rPr>
              <w:t>290</w:t>
            </w:r>
          </w:p>
        </w:tc>
        <w:tc>
          <w:tcPr>
            <w:tcW w:w="3630" w:type="dxa"/>
            <w:vAlign w:val="center"/>
          </w:tcPr>
          <w:p w:rsidR="00073050" w:rsidRPr="007F4904" w:rsidRDefault="00073050" w:rsidP="00963C2B">
            <w:pPr>
              <w:pStyle w:val="b11-1"/>
              <w:jc w:val="center"/>
              <w:rPr>
                <w:sz w:val="28"/>
                <w:szCs w:val="28"/>
              </w:rPr>
            </w:pPr>
            <w:r w:rsidRPr="007F4904">
              <w:rPr>
                <w:sz w:val="28"/>
                <w:szCs w:val="28"/>
              </w:rPr>
              <w:t>194</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20</w:t>
            </w:r>
          </w:p>
        </w:tc>
        <w:tc>
          <w:tcPr>
            <w:tcW w:w="3597" w:type="dxa"/>
            <w:vAlign w:val="center"/>
          </w:tcPr>
          <w:p w:rsidR="00073050" w:rsidRPr="007F4904" w:rsidRDefault="00073050" w:rsidP="00963C2B">
            <w:pPr>
              <w:pStyle w:val="b11-1"/>
              <w:jc w:val="center"/>
              <w:rPr>
                <w:sz w:val="28"/>
                <w:szCs w:val="28"/>
              </w:rPr>
            </w:pPr>
            <w:r w:rsidRPr="007F4904">
              <w:rPr>
                <w:sz w:val="28"/>
                <w:szCs w:val="28"/>
              </w:rPr>
              <w:t>292</w:t>
            </w:r>
          </w:p>
        </w:tc>
        <w:tc>
          <w:tcPr>
            <w:tcW w:w="3630" w:type="dxa"/>
            <w:vAlign w:val="center"/>
          </w:tcPr>
          <w:p w:rsidR="00073050" w:rsidRPr="007F4904" w:rsidRDefault="00073050" w:rsidP="00963C2B">
            <w:pPr>
              <w:pStyle w:val="b11-1"/>
              <w:jc w:val="center"/>
              <w:rPr>
                <w:sz w:val="28"/>
                <w:szCs w:val="28"/>
              </w:rPr>
            </w:pPr>
            <w:r w:rsidRPr="007F4904">
              <w:rPr>
                <w:sz w:val="28"/>
                <w:szCs w:val="28"/>
              </w:rPr>
              <w:t>195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21</w:t>
            </w:r>
          </w:p>
        </w:tc>
        <w:tc>
          <w:tcPr>
            <w:tcW w:w="3597" w:type="dxa"/>
            <w:vAlign w:val="center"/>
          </w:tcPr>
          <w:p w:rsidR="00073050" w:rsidRPr="007F4904" w:rsidRDefault="00073050" w:rsidP="00963C2B">
            <w:pPr>
              <w:pStyle w:val="b11-1"/>
              <w:jc w:val="center"/>
              <w:rPr>
                <w:sz w:val="28"/>
                <w:szCs w:val="28"/>
              </w:rPr>
            </w:pPr>
            <w:r w:rsidRPr="007F4904">
              <w:rPr>
                <w:sz w:val="28"/>
                <w:szCs w:val="28"/>
              </w:rPr>
              <w:t>293</w:t>
            </w:r>
          </w:p>
        </w:tc>
        <w:tc>
          <w:tcPr>
            <w:tcW w:w="3630" w:type="dxa"/>
            <w:vAlign w:val="center"/>
          </w:tcPr>
          <w:p w:rsidR="00073050" w:rsidRPr="007F4904" w:rsidRDefault="00073050" w:rsidP="00963C2B">
            <w:pPr>
              <w:pStyle w:val="b11-1"/>
              <w:jc w:val="center"/>
              <w:rPr>
                <w:sz w:val="28"/>
                <w:szCs w:val="28"/>
              </w:rPr>
            </w:pPr>
            <w:r w:rsidRPr="007F4904">
              <w:rPr>
                <w:sz w:val="28"/>
                <w:szCs w:val="28"/>
              </w:rPr>
              <w:t>195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22</w:t>
            </w:r>
          </w:p>
        </w:tc>
        <w:tc>
          <w:tcPr>
            <w:tcW w:w="3597" w:type="dxa"/>
            <w:vAlign w:val="center"/>
          </w:tcPr>
          <w:p w:rsidR="00073050" w:rsidRPr="007F4904" w:rsidRDefault="00073050" w:rsidP="00963C2B">
            <w:pPr>
              <w:pStyle w:val="b11-1"/>
              <w:jc w:val="center"/>
              <w:rPr>
                <w:sz w:val="28"/>
                <w:szCs w:val="28"/>
              </w:rPr>
            </w:pPr>
            <w:r w:rsidRPr="007F4904">
              <w:rPr>
                <w:sz w:val="28"/>
                <w:szCs w:val="28"/>
              </w:rPr>
              <w:t>294</w:t>
            </w:r>
          </w:p>
        </w:tc>
        <w:tc>
          <w:tcPr>
            <w:tcW w:w="3630" w:type="dxa"/>
            <w:vAlign w:val="center"/>
          </w:tcPr>
          <w:p w:rsidR="00073050" w:rsidRPr="007F4904" w:rsidRDefault="00073050" w:rsidP="00963C2B">
            <w:pPr>
              <w:pStyle w:val="b11-1"/>
              <w:jc w:val="center"/>
              <w:rPr>
                <w:sz w:val="28"/>
                <w:szCs w:val="28"/>
              </w:rPr>
            </w:pPr>
            <w:r w:rsidRPr="007F4904">
              <w:rPr>
                <w:sz w:val="28"/>
                <w:szCs w:val="28"/>
              </w:rPr>
              <w:t>196</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23</w:t>
            </w:r>
          </w:p>
        </w:tc>
        <w:tc>
          <w:tcPr>
            <w:tcW w:w="3597" w:type="dxa"/>
            <w:vAlign w:val="center"/>
          </w:tcPr>
          <w:p w:rsidR="00073050" w:rsidRPr="007F4904" w:rsidRDefault="00073050" w:rsidP="00963C2B">
            <w:pPr>
              <w:pStyle w:val="b11-1"/>
              <w:jc w:val="center"/>
              <w:rPr>
                <w:sz w:val="28"/>
                <w:szCs w:val="28"/>
              </w:rPr>
            </w:pPr>
            <w:r w:rsidRPr="007F4904">
              <w:rPr>
                <w:sz w:val="28"/>
                <w:szCs w:val="28"/>
              </w:rPr>
              <w:t>295</w:t>
            </w:r>
          </w:p>
        </w:tc>
        <w:tc>
          <w:tcPr>
            <w:tcW w:w="3630" w:type="dxa"/>
            <w:vAlign w:val="center"/>
          </w:tcPr>
          <w:p w:rsidR="00073050" w:rsidRPr="007F4904" w:rsidRDefault="00073050" w:rsidP="00963C2B">
            <w:pPr>
              <w:pStyle w:val="b11-1"/>
              <w:jc w:val="center"/>
              <w:rPr>
                <w:sz w:val="28"/>
                <w:szCs w:val="28"/>
              </w:rPr>
            </w:pPr>
            <w:r w:rsidRPr="007F4904">
              <w:rPr>
                <w:sz w:val="28"/>
                <w:szCs w:val="28"/>
              </w:rPr>
              <w:t>196</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24</w:t>
            </w:r>
          </w:p>
        </w:tc>
        <w:tc>
          <w:tcPr>
            <w:tcW w:w="3597" w:type="dxa"/>
            <w:vAlign w:val="center"/>
          </w:tcPr>
          <w:p w:rsidR="00073050" w:rsidRPr="007F4904" w:rsidRDefault="00073050" w:rsidP="00963C2B">
            <w:pPr>
              <w:pStyle w:val="b11-1"/>
              <w:jc w:val="center"/>
              <w:rPr>
                <w:sz w:val="28"/>
                <w:szCs w:val="28"/>
              </w:rPr>
            </w:pPr>
            <w:r w:rsidRPr="007F4904">
              <w:rPr>
                <w:sz w:val="28"/>
                <w:szCs w:val="28"/>
              </w:rPr>
              <w:t>295</w:t>
            </w:r>
          </w:p>
        </w:tc>
        <w:tc>
          <w:tcPr>
            <w:tcW w:w="3630" w:type="dxa"/>
            <w:vAlign w:val="center"/>
          </w:tcPr>
          <w:p w:rsidR="00073050" w:rsidRPr="007F4904" w:rsidRDefault="00073050" w:rsidP="00963C2B">
            <w:pPr>
              <w:pStyle w:val="b11-1"/>
              <w:jc w:val="center"/>
              <w:rPr>
                <w:sz w:val="28"/>
                <w:szCs w:val="28"/>
              </w:rPr>
            </w:pPr>
            <w:r w:rsidRPr="007F4904">
              <w:rPr>
                <w:sz w:val="28"/>
                <w:szCs w:val="28"/>
              </w:rPr>
              <w:t>197</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25</w:t>
            </w:r>
          </w:p>
        </w:tc>
        <w:tc>
          <w:tcPr>
            <w:tcW w:w="3597" w:type="dxa"/>
            <w:vAlign w:val="center"/>
          </w:tcPr>
          <w:p w:rsidR="00073050" w:rsidRPr="007F4904" w:rsidRDefault="00073050" w:rsidP="00963C2B">
            <w:pPr>
              <w:pStyle w:val="b11-1"/>
              <w:jc w:val="center"/>
              <w:rPr>
                <w:sz w:val="28"/>
                <w:szCs w:val="28"/>
              </w:rPr>
            </w:pPr>
            <w:r w:rsidRPr="007F4904">
              <w:rPr>
                <w:sz w:val="28"/>
                <w:szCs w:val="28"/>
              </w:rPr>
              <w:t>296</w:t>
            </w:r>
          </w:p>
        </w:tc>
        <w:tc>
          <w:tcPr>
            <w:tcW w:w="3630" w:type="dxa"/>
            <w:vAlign w:val="center"/>
          </w:tcPr>
          <w:p w:rsidR="00073050" w:rsidRPr="007F4904" w:rsidRDefault="00073050" w:rsidP="00963C2B">
            <w:pPr>
              <w:pStyle w:val="b11-1"/>
              <w:jc w:val="center"/>
              <w:rPr>
                <w:sz w:val="28"/>
                <w:szCs w:val="28"/>
              </w:rPr>
            </w:pPr>
            <w:r w:rsidRPr="007F4904">
              <w:rPr>
                <w:sz w:val="28"/>
                <w:szCs w:val="28"/>
              </w:rPr>
              <w:t>197</w:t>
            </w:r>
          </w:p>
        </w:tc>
      </w:tr>
      <w:tr w:rsidR="00073050" w:rsidRPr="007F4904" w:rsidTr="00963C2B">
        <w:trPr>
          <w:tblCellSpacing w:w="5" w:type="nil"/>
          <w:jc w:val="center"/>
        </w:trPr>
        <w:tc>
          <w:tcPr>
            <w:tcW w:w="9317" w:type="dxa"/>
            <w:gridSpan w:val="3"/>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073050" w:rsidRPr="007F4904" w:rsidRDefault="00073050" w:rsidP="00963C2B">
            <w:pPr>
              <w:pStyle w:val="b11-11"/>
              <w:rPr>
                <w:sz w:val="28"/>
                <w:szCs w:val="28"/>
              </w:rPr>
            </w:pPr>
            <w:r w:rsidRPr="007F4904">
              <w:rPr>
                <w:sz w:val="28"/>
                <w:szCs w:val="28"/>
              </w:rPr>
              <w:t>2. Допускается увеличивать плотность застройки в планировочном районе не более чем на 20% при соответствующем обосновании.</w:t>
            </w:r>
          </w:p>
          <w:p w:rsidR="00073050" w:rsidRPr="007F4904" w:rsidRDefault="00073050" w:rsidP="00963C2B">
            <w:pPr>
              <w:pStyle w:val="b11-11"/>
              <w:rPr>
                <w:sz w:val="28"/>
                <w:szCs w:val="28"/>
              </w:rPr>
            </w:pPr>
            <w:r w:rsidRPr="007F4904">
              <w:rPr>
                <w:sz w:val="28"/>
                <w:szCs w:val="28"/>
              </w:rPr>
              <w:t>3. Показатель плотности учитывает территории общего пользования и улично-дорожной сети.</w:t>
            </w:r>
          </w:p>
          <w:p w:rsidR="00073050" w:rsidRPr="007F4904" w:rsidRDefault="00073050" w:rsidP="00963C2B">
            <w:pPr>
              <w:pStyle w:val="b11-11"/>
              <w:rPr>
                <w:sz w:val="28"/>
                <w:szCs w:val="28"/>
              </w:rPr>
            </w:pPr>
            <w:r w:rsidRPr="007F4904">
              <w:rPr>
                <w:sz w:val="28"/>
                <w:szCs w:val="28"/>
              </w:rPr>
              <w:t>4. Для индивидуальной жилой застройки показатель плотности следует сокращать на 50 - 70% - в зависимости от размера приусадебного участка.</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2.1.5. При проектировании и реконструкции жилых зданий сле</w:t>
      </w:r>
      <w:r w:rsidRPr="007F4904">
        <w:rPr>
          <w:sz w:val="28"/>
          <w:szCs w:val="28"/>
        </w:rPr>
        <w:softHyphen/>
        <w:t>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7F4904" w:rsidRDefault="00073050" w:rsidP="00073050">
      <w:pPr>
        <w:pStyle w:val="b12-1"/>
        <w:rPr>
          <w:sz w:val="28"/>
          <w:szCs w:val="28"/>
        </w:rPr>
      </w:pPr>
      <w:r w:rsidRPr="007F4904">
        <w:rPr>
          <w:sz w:val="28"/>
          <w:szCs w:val="28"/>
        </w:rPr>
        <w:lastRenderedPageBreak/>
        <w:t>Норматив проектирования специализированных жилых домов или группы квартир для ин</w:t>
      </w:r>
      <w:r w:rsidRPr="007F4904">
        <w:rPr>
          <w:sz w:val="28"/>
          <w:szCs w:val="28"/>
        </w:rPr>
        <w:softHyphen/>
        <w:t>валидов колясочников – 0,5 чел. / 1000 чел. населения.</w:t>
      </w:r>
    </w:p>
    <w:p w:rsidR="00073050" w:rsidRPr="007F4904" w:rsidRDefault="00073050" w:rsidP="00073050">
      <w:pPr>
        <w:pStyle w:val="b12-1"/>
        <w:rPr>
          <w:sz w:val="28"/>
          <w:szCs w:val="28"/>
        </w:rPr>
      </w:pPr>
      <w:r w:rsidRPr="007F4904">
        <w:rPr>
          <w:sz w:val="28"/>
          <w:szCs w:val="28"/>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w:t>
      </w:r>
      <w:r w:rsidRPr="007F4904">
        <w:rPr>
          <w:sz w:val="28"/>
          <w:szCs w:val="28"/>
        </w:rPr>
        <w:softHyphen/>
        <w:t>ления с устройством доступных им подходов к площадкам и местам посадки в общественный транспорт.</w:t>
      </w:r>
    </w:p>
    <w:p w:rsidR="00073050" w:rsidRPr="007F4904" w:rsidRDefault="00073050" w:rsidP="00073050">
      <w:pPr>
        <w:pStyle w:val="b12-1"/>
        <w:rPr>
          <w:sz w:val="28"/>
          <w:szCs w:val="28"/>
        </w:rPr>
      </w:pPr>
      <w:r w:rsidRPr="007F4904">
        <w:rPr>
          <w:sz w:val="28"/>
          <w:szCs w:val="28"/>
        </w:rPr>
        <w:t>2.1.6. Максимально допустимый уровень территориальной доступности жилых помещений муниципального жилищного фонда не нормируется.</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2" w:name="_Toc531960138"/>
      <w:r w:rsidRPr="007F4904">
        <w:rPr>
          <w:sz w:val="28"/>
          <w:szCs w:val="28"/>
        </w:rPr>
        <w:t>2.2. Показатели обеспеченности и доступности объектов, относящихся к области электроснабжение</w:t>
      </w:r>
      <w:bookmarkEnd w:id="82"/>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2.2.1. Для предварительных расчетов укрупненные показатели удельной расчетной нагрузки территорий жилых и общественно-деловых зон городских населенных пунктов допускается принимать по таблице 2.2-1.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2.2-1 – Укрупненные</w:t>
      </w:r>
      <w:r w:rsidRPr="007F4904">
        <w:rPr>
          <w:spacing w:val="3"/>
          <w:sz w:val="28"/>
          <w:szCs w:val="28"/>
        </w:rPr>
        <w:t xml:space="preserve"> </w:t>
      </w:r>
      <w:r w:rsidRPr="007F4904">
        <w:rPr>
          <w:sz w:val="28"/>
          <w:szCs w:val="28"/>
        </w:rPr>
        <w:t>показатели</w:t>
      </w:r>
      <w:r w:rsidRPr="007F4904">
        <w:rPr>
          <w:spacing w:val="6"/>
          <w:sz w:val="28"/>
          <w:szCs w:val="28"/>
        </w:rPr>
        <w:t xml:space="preserve"> </w:t>
      </w:r>
      <w:r w:rsidRPr="007F4904">
        <w:rPr>
          <w:sz w:val="28"/>
          <w:szCs w:val="28"/>
        </w:rPr>
        <w:t>удельной</w:t>
      </w:r>
      <w:r w:rsidRPr="007F4904">
        <w:rPr>
          <w:spacing w:val="5"/>
          <w:sz w:val="28"/>
          <w:szCs w:val="28"/>
        </w:rPr>
        <w:t xml:space="preserve"> </w:t>
      </w:r>
      <w:r w:rsidRPr="007F4904">
        <w:rPr>
          <w:sz w:val="28"/>
          <w:szCs w:val="28"/>
        </w:rPr>
        <w:t>расчетной</w:t>
      </w:r>
      <w:r w:rsidRPr="007F4904">
        <w:rPr>
          <w:spacing w:val="4"/>
          <w:sz w:val="28"/>
          <w:szCs w:val="28"/>
        </w:rPr>
        <w:t xml:space="preserve"> </w:t>
      </w:r>
      <w:r w:rsidRPr="007F4904">
        <w:rPr>
          <w:sz w:val="28"/>
          <w:szCs w:val="28"/>
        </w:rPr>
        <w:t>нагрузки</w:t>
      </w:r>
      <w:r w:rsidRPr="007F4904">
        <w:rPr>
          <w:spacing w:val="5"/>
          <w:sz w:val="28"/>
          <w:szCs w:val="28"/>
        </w:rPr>
        <w:t xml:space="preserve"> </w:t>
      </w:r>
      <w:r w:rsidRPr="007F4904">
        <w:rPr>
          <w:sz w:val="28"/>
          <w:szCs w:val="28"/>
        </w:rPr>
        <w:t>территорий</w:t>
      </w:r>
      <w:r w:rsidRPr="007F4904">
        <w:rPr>
          <w:spacing w:val="23"/>
          <w:sz w:val="28"/>
          <w:szCs w:val="28"/>
        </w:rPr>
        <w:t xml:space="preserve"> </w:t>
      </w:r>
      <w:r w:rsidRPr="007F4904">
        <w:rPr>
          <w:sz w:val="28"/>
          <w:szCs w:val="28"/>
        </w:rPr>
        <w:t>жилых</w:t>
      </w:r>
      <w:r w:rsidRPr="007F4904">
        <w:rPr>
          <w:spacing w:val="25"/>
          <w:sz w:val="28"/>
          <w:szCs w:val="28"/>
        </w:rPr>
        <w:t xml:space="preserve"> </w:t>
      </w:r>
      <w:r w:rsidRPr="007F4904">
        <w:rPr>
          <w:sz w:val="28"/>
          <w:szCs w:val="28"/>
        </w:rPr>
        <w:t>и</w:t>
      </w:r>
      <w:r w:rsidRPr="007F4904">
        <w:rPr>
          <w:spacing w:val="24"/>
          <w:sz w:val="28"/>
          <w:szCs w:val="28"/>
        </w:rPr>
        <w:t xml:space="preserve"> </w:t>
      </w:r>
      <w:r w:rsidRPr="007F4904">
        <w:rPr>
          <w:sz w:val="28"/>
          <w:szCs w:val="28"/>
        </w:rPr>
        <w:t>общественно-деловых</w:t>
      </w:r>
      <w:r w:rsidRPr="007F4904">
        <w:rPr>
          <w:spacing w:val="24"/>
          <w:sz w:val="28"/>
          <w:szCs w:val="28"/>
        </w:rPr>
        <w:t xml:space="preserve"> </w:t>
      </w:r>
      <w:r w:rsidRPr="007F4904">
        <w:rPr>
          <w:sz w:val="28"/>
          <w:szCs w:val="28"/>
        </w:rPr>
        <w:t>зон</w:t>
      </w:r>
      <w:r w:rsidRPr="007F4904">
        <w:rPr>
          <w:spacing w:val="24"/>
          <w:sz w:val="28"/>
          <w:szCs w:val="28"/>
        </w:rPr>
        <w:t xml:space="preserve"> </w:t>
      </w:r>
      <w:r w:rsidRPr="007F4904">
        <w:rPr>
          <w:sz w:val="28"/>
          <w:szCs w:val="28"/>
        </w:rPr>
        <w:t>городских</w:t>
      </w:r>
      <w:r w:rsidRPr="007F4904">
        <w:rPr>
          <w:spacing w:val="25"/>
          <w:sz w:val="28"/>
          <w:szCs w:val="28"/>
        </w:rPr>
        <w:t xml:space="preserve"> </w:t>
      </w:r>
      <w:r w:rsidRPr="007F4904">
        <w:rPr>
          <w:sz w:val="28"/>
          <w:szCs w:val="28"/>
        </w:rPr>
        <w:t>населенных</w:t>
      </w:r>
      <w:r w:rsidRPr="007F4904">
        <w:rPr>
          <w:spacing w:val="24"/>
          <w:sz w:val="28"/>
          <w:szCs w:val="28"/>
        </w:rPr>
        <w:t xml:space="preserve"> </w:t>
      </w:r>
      <w:r w:rsidRPr="007F4904">
        <w:rPr>
          <w:sz w:val="28"/>
          <w:szCs w:val="28"/>
        </w:rPr>
        <w:t>пунктов</w:t>
      </w:r>
    </w:p>
    <w:tbl>
      <w:tblPr>
        <w:tblW w:w="5000" w:type="pct"/>
        <w:tblLayout w:type="fixed"/>
        <w:tblCellMar>
          <w:left w:w="0" w:type="dxa"/>
          <w:right w:w="0" w:type="dxa"/>
        </w:tblCellMar>
        <w:tblLook w:val="0000" w:firstRow="0" w:lastRow="0" w:firstColumn="0" w:lastColumn="0" w:noHBand="0" w:noVBand="0"/>
      </w:tblPr>
      <w:tblGrid>
        <w:gridCol w:w="1326"/>
        <w:gridCol w:w="1570"/>
        <w:gridCol w:w="1304"/>
        <w:gridCol w:w="768"/>
        <w:gridCol w:w="1191"/>
        <w:gridCol w:w="1240"/>
        <w:gridCol w:w="614"/>
        <w:gridCol w:w="1352"/>
      </w:tblGrid>
      <w:tr w:rsidR="00073050" w:rsidRPr="007F4904" w:rsidTr="00963C2B">
        <w:trPr>
          <w:trHeight w:val="340"/>
        </w:trPr>
        <w:tc>
          <w:tcPr>
            <w:tcW w:w="70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w w:val="105"/>
                <w:sz w:val="28"/>
                <w:szCs w:val="28"/>
              </w:rPr>
              <w:t>Кат</w:t>
            </w:r>
            <w:r w:rsidRPr="007F4904">
              <w:rPr>
                <w:spacing w:val="-2"/>
                <w:w w:val="105"/>
                <w:sz w:val="28"/>
                <w:szCs w:val="28"/>
              </w:rPr>
              <w:t>е</w:t>
            </w:r>
            <w:r w:rsidRPr="007F4904">
              <w:rPr>
                <w:w w:val="105"/>
                <w:sz w:val="28"/>
                <w:szCs w:val="28"/>
              </w:rPr>
              <w:t>гория</w:t>
            </w:r>
            <w:r w:rsidRPr="007F4904">
              <w:rPr>
                <w:spacing w:val="24"/>
                <w:w w:val="118"/>
                <w:sz w:val="28"/>
                <w:szCs w:val="28"/>
              </w:rPr>
              <w:t xml:space="preserve"> </w:t>
            </w:r>
            <w:r w:rsidRPr="007F4904">
              <w:rPr>
                <w:spacing w:val="-4"/>
                <w:w w:val="105"/>
                <w:sz w:val="28"/>
                <w:szCs w:val="28"/>
              </w:rPr>
              <w:t>г</w:t>
            </w:r>
            <w:r w:rsidRPr="007F4904">
              <w:rPr>
                <w:spacing w:val="-5"/>
                <w:w w:val="105"/>
                <w:sz w:val="28"/>
                <w:szCs w:val="28"/>
              </w:rPr>
              <w:t>о</w:t>
            </w:r>
            <w:r w:rsidRPr="007F4904">
              <w:rPr>
                <w:spacing w:val="-4"/>
                <w:w w:val="105"/>
                <w:sz w:val="28"/>
                <w:szCs w:val="28"/>
              </w:rPr>
              <w:t>р</w:t>
            </w:r>
            <w:r w:rsidRPr="007F4904">
              <w:rPr>
                <w:spacing w:val="-5"/>
                <w:w w:val="105"/>
                <w:sz w:val="28"/>
                <w:szCs w:val="28"/>
              </w:rPr>
              <w:t>одс</w:t>
            </w:r>
            <w:r w:rsidRPr="007F4904">
              <w:rPr>
                <w:spacing w:val="-4"/>
                <w:w w:val="105"/>
                <w:sz w:val="28"/>
                <w:szCs w:val="28"/>
              </w:rPr>
              <w:t>к</w:t>
            </w:r>
            <w:r w:rsidRPr="007F4904">
              <w:rPr>
                <w:spacing w:val="-5"/>
                <w:w w:val="105"/>
                <w:sz w:val="28"/>
                <w:szCs w:val="28"/>
              </w:rPr>
              <w:t>о</w:t>
            </w:r>
            <w:r w:rsidRPr="007F4904">
              <w:rPr>
                <w:spacing w:val="-4"/>
                <w:w w:val="105"/>
                <w:sz w:val="28"/>
                <w:szCs w:val="28"/>
              </w:rPr>
              <w:t>г</w:t>
            </w:r>
            <w:r w:rsidRPr="007F4904">
              <w:rPr>
                <w:spacing w:val="-5"/>
                <w:w w:val="105"/>
                <w:sz w:val="28"/>
                <w:szCs w:val="28"/>
              </w:rPr>
              <w:t>о</w:t>
            </w:r>
            <w:r w:rsidRPr="007F4904">
              <w:rPr>
                <w:spacing w:val="28"/>
                <w:sz w:val="28"/>
                <w:szCs w:val="28"/>
              </w:rPr>
              <w:t xml:space="preserve"> </w:t>
            </w:r>
            <w:r w:rsidRPr="007F4904">
              <w:rPr>
                <w:w w:val="105"/>
                <w:sz w:val="28"/>
                <w:szCs w:val="28"/>
              </w:rPr>
              <w:t>нас</w:t>
            </w:r>
            <w:r w:rsidRPr="007F4904">
              <w:rPr>
                <w:spacing w:val="-2"/>
                <w:w w:val="105"/>
                <w:sz w:val="28"/>
                <w:szCs w:val="28"/>
              </w:rPr>
              <w:t>е</w:t>
            </w:r>
            <w:r w:rsidRPr="007F4904">
              <w:rPr>
                <w:w w:val="105"/>
                <w:sz w:val="28"/>
                <w:szCs w:val="28"/>
              </w:rPr>
              <w:t>л</w:t>
            </w:r>
            <w:r w:rsidRPr="007F4904">
              <w:rPr>
                <w:spacing w:val="-2"/>
                <w:w w:val="105"/>
                <w:sz w:val="28"/>
                <w:szCs w:val="28"/>
              </w:rPr>
              <w:t>е</w:t>
            </w:r>
            <w:r w:rsidRPr="007F4904">
              <w:rPr>
                <w:w w:val="105"/>
                <w:sz w:val="28"/>
                <w:szCs w:val="28"/>
              </w:rPr>
              <w:t>нн</w:t>
            </w:r>
            <w:r w:rsidRPr="007F4904">
              <w:rPr>
                <w:spacing w:val="-2"/>
                <w:w w:val="105"/>
                <w:sz w:val="28"/>
                <w:szCs w:val="28"/>
              </w:rPr>
              <w:t>о</w:t>
            </w:r>
            <w:r w:rsidRPr="007F4904">
              <w:rPr>
                <w:w w:val="105"/>
                <w:sz w:val="28"/>
                <w:szCs w:val="28"/>
              </w:rPr>
              <w:t>г</w:t>
            </w:r>
            <w:r w:rsidRPr="007F4904">
              <w:rPr>
                <w:spacing w:val="-2"/>
                <w:w w:val="105"/>
                <w:sz w:val="28"/>
                <w:szCs w:val="28"/>
              </w:rPr>
              <w:t>о</w:t>
            </w:r>
            <w:r w:rsidRPr="007F4904">
              <w:rPr>
                <w:spacing w:val="24"/>
                <w:sz w:val="28"/>
                <w:szCs w:val="28"/>
              </w:rPr>
              <w:t xml:space="preserve"> </w:t>
            </w:r>
            <w:r w:rsidRPr="007F4904">
              <w:rPr>
                <w:w w:val="105"/>
                <w:sz w:val="28"/>
                <w:szCs w:val="28"/>
              </w:rPr>
              <w:t>пункта</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w w:val="105"/>
                <w:sz w:val="28"/>
                <w:szCs w:val="28"/>
              </w:rPr>
              <w:t>Ра</w:t>
            </w:r>
            <w:r w:rsidRPr="007F4904">
              <w:rPr>
                <w:spacing w:val="-6"/>
                <w:w w:val="105"/>
                <w:sz w:val="28"/>
                <w:szCs w:val="28"/>
              </w:rPr>
              <w:t>с</w:t>
            </w:r>
            <w:r w:rsidRPr="007F4904">
              <w:rPr>
                <w:w w:val="105"/>
                <w:sz w:val="28"/>
                <w:szCs w:val="28"/>
              </w:rPr>
              <w:t>ч</w:t>
            </w:r>
            <w:r w:rsidRPr="007F4904">
              <w:rPr>
                <w:spacing w:val="-6"/>
                <w:w w:val="105"/>
                <w:sz w:val="28"/>
                <w:szCs w:val="28"/>
              </w:rPr>
              <w:t>е</w:t>
            </w:r>
            <w:r w:rsidRPr="007F4904">
              <w:rPr>
                <w:w w:val="105"/>
                <w:sz w:val="28"/>
                <w:szCs w:val="28"/>
              </w:rPr>
              <w:t>тная</w:t>
            </w:r>
            <w:r w:rsidRPr="007F4904">
              <w:rPr>
                <w:spacing w:val="26"/>
                <w:w w:val="118"/>
                <w:sz w:val="28"/>
                <w:szCs w:val="28"/>
              </w:rPr>
              <w:t xml:space="preserve"> </w:t>
            </w:r>
            <w:r w:rsidRPr="007F4904">
              <w:rPr>
                <w:w w:val="105"/>
                <w:sz w:val="28"/>
                <w:szCs w:val="28"/>
              </w:rPr>
              <w:t>удельная</w:t>
            </w:r>
            <w:r w:rsidRPr="007F4904">
              <w:rPr>
                <w:spacing w:val="23"/>
                <w:w w:val="118"/>
                <w:sz w:val="28"/>
                <w:szCs w:val="28"/>
              </w:rPr>
              <w:t xml:space="preserve"> </w:t>
            </w:r>
            <w:r w:rsidRPr="007F4904">
              <w:rPr>
                <w:w w:val="105"/>
                <w:sz w:val="28"/>
                <w:szCs w:val="28"/>
              </w:rPr>
              <w:t>обес</w:t>
            </w:r>
            <w:r w:rsidRPr="007F4904">
              <w:rPr>
                <w:spacing w:val="-3"/>
                <w:w w:val="105"/>
                <w:sz w:val="28"/>
                <w:szCs w:val="28"/>
              </w:rPr>
              <w:t>п</w:t>
            </w:r>
            <w:r w:rsidRPr="007F4904">
              <w:rPr>
                <w:w w:val="105"/>
                <w:sz w:val="28"/>
                <w:szCs w:val="28"/>
              </w:rPr>
              <w:t>е</w:t>
            </w:r>
            <w:r w:rsidRPr="007F4904">
              <w:rPr>
                <w:spacing w:val="-3"/>
                <w:w w:val="105"/>
                <w:sz w:val="28"/>
                <w:szCs w:val="28"/>
              </w:rPr>
              <w:t>ч</w:t>
            </w:r>
            <w:r w:rsidRPr="007F4904">
              <w:rPr>
                <w:w w:val="105"/>
                <w:sz w:val="28"/>
                <w:szCs w:val="28"/>
              </w:rPr>
              <w:t>е</w:t>
            </w:r>
            <w:r w:rsidRPr="007F4904">
              <w:rPr>
                <w:spacing w:val="-3"/>
                <w:w w:val="105"/>
                <w:sz w:val="28"/>
                <w:szCs w:val="28"/>
              </w:rPr>
              <w:t>нн</w:t>
            </w:r>
            <w:r w:rsidRPr="007F4904">
              <w:rPr>
                <w:w w:val="105"/>
                <w:sz w:val="28"/>
                <w:szCs w:val="28"/>
              </w:rPr>
              <w:t>ос</w:t>
            </w:r>
            <w:r w:rsidRPr="007F4904">
              <w:rPr>
                <w:spacing w:val="-3"/>
                <w:w w:val="105"/>
                <w:sz w:val="28"/>
                <w:szCs w:val="28"/>
              </w:rPr>
              <w:t>ть</w:t>
            </w:r>
            <w:r w:rsidRPr="007F4904">
              <w:rPr>
                <w:spacing w:val="29"/>
                <w:w w:val="116"/>
                <w:sz w:val="28"/>
                <w:szCs w:val="28"/>
              </w:rPr>
              <w:t xml:space="preserve"> </w:t>
            </w:r>
            <w:r w:rsidRPr="007F4904">
              <w:rPr>
                <w:w w:val="105"/>
                <w:sz w:val="28"/>
                <w:szCs w:val="28"/>
              </w:rPr>
              <w:t>об</w:t>
            </w:r>
            <w:r w:rsidRPr="007F4904">
              <w:rPr>
                <w:spacing w:val="-3"/>
                <w:w w:val="105"/>
                <w:sz w:val="28"/>
                <w:szCs w:val="28"/>
              </w:rPr>
              <w:t>щ</w:t>
            </w:r>
            <w:r w:rsidRPr="007F4904">
              <w:rPr>
                <w:w w:val="105"/>
                <w:sz w:val="28"/>
                <w:szCs w:val="28"/>
              </w:rPr>
              <w:t>е</w:t>
            </w:r>
            <w:r w:rsidRPr="007F4904">
              <w:rPr>
                <w:spacing w:val="-3"/>
                <w:w w:val="105"/>
                <w:sz w:val="28"/>
                <w:szCs w:val="28"/>
              </w:rPr>
              <w:t>й</w:t>
            </w:r>
            <w:r w:rsidRPr="007F4904">
              <w:rPr>
                <w:spacing w:val="23"/>
                <w:w w:val="108"/>
                <w:sz w:val="28"/>
                <w:szCs w:val="28"/>
              </w:rPr>
              <w:t xml:space="preserve"> </w:t>
            </w:r>
            <w:r w:rsidRPr="007F4904">
              <w:rPr>
                <w:spacing w:val="-3"/>
                <w:w w:val="105"/>
                <w:sz w:val="28"/>
                <w:szCs w:val="28"/>
              </w:rPr>
              <w:t>пл</w:t>
            </w:r>
            <w:r w:rsidRPr="007F4904">
              <w:rPr>
                <w:w w:val="105"/>
                <w:sz w:val="28"/>
                <w:szCs w:val="28"/>
              </w:rPr>
              <w:t>о</w:t>
            </w:r>
            <w:r w:rsidRPr="007F4904">
              <w:rPr>
                <w:spacing w:val="-3"/>
                <w:w w:val="105"/>
                <w:sz w:val="28"/>
                <w:szCs w:val="28"/>
              </w:rPr>
              <w:t>ща</w:t>
            </w:r>
            <w:r w:rsidRPr="007F4904">
              <w:rPr>
                <w:w w:val="105"/>
                <w:sz w:val="28"/>
                <w:szCs w:val="28"/>
              </w:rPr>
              <w:t>д</w:t>
            </w:r>
            <w:r w:rsidRPr="007F4904">
              <w:rPr>
                <w:spacing w:val="-3"/>
                <w:w w:val="105"/>
                <w:sz w:val="28"/>
                <w:szCs w:val="28"/>
              </w:rPr>
              <w:t>ь</w:t>
            </w:r>
            <w:r w:rsidRPr="007F4904">
              <w:rPr>
                <w:w w:val="105"/>
                <w:sz w:val="28"/>
                <w:szCs w:val="28"/>
              </w:rPr>
              <w:t>ю</w:t>
            </w:r>
            <w:r w:rsidRPr="007F4904">
              <w:rPr>
                <w:bCs/>
                <w:w w:val="105"/>
                <w:sz w:val="28"/>
                <w:szCs w:val="28"/>
              </w:rPr>
              <w:t>,</w:t>
            </w:r>
            <w:r w:rsidRPr="007F4904">
              <w:rPr>
                <w:bCs/>
                <w:spacing w:val="24"/>
                <w:sz w:val="28"/>
                <w:szCs w:val="28"/>
              </w:rPr>
              <w:t xml:space="preserve"> </w:t>
            </w:r>
            <w:r w:rsidRPr="007F4904">
              <w:rPr>
                <w:spacing w:val="-2"/>
                <w:w w:val="105"/>
                <w:sz w:val="28"/>
                <w:szCs w:val="28"/>
              </w:rPr>
              <w:t>м</w:t>
            </w:r>
            <w:proofErr w:type="gramStart"/>
            <w:r w:rsidRPr="007F4904">
              <w:rPr>
                <w:bCs/>
                <w:spacing w:val="-3"/>
                <w:w w:val="105"/>
                <w:position w:val="10"/>
                <w:sz w:val="28"/>
                <w:szCs w:val="28"/>
              </w:rPr>
              <w:t>2</w:t>
            </w:r>
            <w:proofErr w:type="gramEnd"/>
            <w:r w:rsidRPr="007F4904">
              <w:rPr>
                <w:bCs/>
                <w:spacing w:val="-3"/>
                <w:w w:val="105"/>
                <w:sz w:val="28"/>
                <w:szCs w:val="28"/>
              </w:rPr>
              <w:t>/</w:t>
            </w:r>
            <w:r w:rsidRPr="007F4904">
              <w:rPr>
                <w:spacing w:val="-2"/>
                <w:w w:val="105"/>
                <w:sz w:val="28"/>
                <w:szCs w:val="28"/>
              </w:rPr>
              <w:t>ч</w:t>
            </w:r>
            <w:r w:rsidRPr="007F4904">
              <w:rPr>
                <w:spacing w:val="-3"/>
                <w:w w:val="105"/>
                <w:sz w:val="28"/>
                <w:szCs w:val="28"/>
              </w:rPr>
              <w:t>е</w:t>
            </w:r>
            <w:r w:rsidRPr="007F4904">
              <w:rPr>
                <w:spacing w:val="-2"/>
                <w:w w:val="105"/>
                <w:sz w:val="28"/>
                <w:szCs w:val="28"/>
              </w:rPr>
              <w:t>л</w:t>
            </w:r>
            <w:r w:rsidRPr="007F4904">
              <w:rPr>
                <w:bCs/>
                <w:spacing w:val="-3"/>
                <w:w w:val="105"/>
                <w:sz w:val="28"/>
                <w:szCs w:val="28"/>
              </w:rPr>
              <w:t>.</w:t>
            </w:r>
            <w:r w:rsidRPr="007F4904">
              <w:rPr>
                <w:bCs/>
                <w:w w:val="105"/>
                <w:sz w:val="28"/>
                <w:szCs w:val="28"/>
              </w:rPr>
              <w:t xml:space="preserve"> </w:t>
            </w:r>
          </w:p>
        </w:tc>
        <w:tc>
          <w:tcPr>
            <w:tcW w:w="3454" w:type="pct"/>
            <w:gridSpan w:val="6"/>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w w:val="105"/>
                <w:sz w:val="28"/>
                <w:szCs w:val="28"/>
              </w:rPr>
              <w:t>Гор</w:t>
            </w:r>
            <w:r w:rsidRPr="007F4904">
              <w:rPr>
                <w:spacing w:val="-2"/>
                <w:w w:val="105"/>
                <w:sz w:val="28"/>
                <w:szCs w:val="28"/>
              </w:rPr>
              <w:t>одс</w:t>
            </w:r>
            <w:r w:rsidRPr="007F4904">
              <w:rPr>
                <w:w w:val="105"/>
                <w:sz w:val="28"/>
                <w:szCs w:val="28"/>
              </w:rPr>
              <w:t>кой</w:t>
            </w:r>
            <w:r w:rsidRPr="007F4904">
              <w:rPr>
                <w:spacing w:val="23"/>
                <w:w w:val="105"/>
                <w:sz w:val="28"/>
                <w:szCs w:val="28"/>
              </w:rPr>
              <w:t xml:space="preserve"> </w:t>
            </w:r>
            <w:r w:rsidRPr="007F4904">
              <w:rPr>
                <w:w w:val="105"/>
                <w:sz w:val="28"/>
                <w:szCs w:val="28"/>
              </w:rPr>
              <w:t>нас</w:t>
            </w:r>
            <w:r w:rsidRPr="007F4904">
              <w:rPr>
                <w:spacing w:val="-2"/>
                <w:w w:val="105"/>
                <w:sz w:val="28"/>
                <w:szCs w:val="28"/>
              </w:rPr>
              <w:t>е</w:t>
            </w:r>
            <w:r w:rsidRPr="007F4904">
              <w:rPr>
                <w:w w:val="105"/>
                <w:sz w:val="28"/>
                <w:szCs w:val="28"/>
              </w:rPr>
              <w:t>л</w:t>
            </w:r>
            <w:r w:rsidRPr="007F4904">
              <w:rPr>
                <w:spacing w:val="-2"/>
                <w:w w:val="105"/>
                <w:sz w:val="28"/>
                <w:szCs w:val="28"/>
              </w:rPr>
              <w:t>е</w:t>
            </w:r>
            <w:r w:rsidRPr="007F4904">
              <w:rPr>
                <w:w w:val="105"/>
                <w:sz w:val="28"/>
                <w:szCs w:val="28"/>
              </w:rPr>
              <w:t>нный</w:t>
            </w:r>
            <w:r w:rsidRPr="007F4904">
              <w:rPr>
                <w:spacing w:val="23"/>
                <w:w w:val="105"/>
                <w:sz w:val="28"/>
                <w:szCs w:val="28"/>
              </w:rPr>
              <w:t xml:space="preserve"> </w:t>
            </w:r>
            <w:r w:rsidRPr="007F4904">
              <w:rPr>
                <w:w w:val="105"/>
                <w:sz w:val="28"/>
                <w:szCs w:val="28"/>
              </w:rPr>
              <w:t>пункт</w:t>
            </w:r>
          </w:p>
        </w:tc>
      </w:tr>
      <w:tr w:rsidR="00073050" w:rsidRPr="007F4904"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1742" w:type="pct"/>
            <w:gridSpan w:val="3"/>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с плитами на природном</w:t>
            </w:r>
            <w:r w:rsidRPr="007F4904">
              <w:rPr>
                <w:spacing w:val="-3"/>
                <w:sz w:val="28"/>
                <w:szCs w:val="28"/>
              </w:rPr>
              <w:t xml:space="preserve"> </w:t>
            </w:r>
            <w:r w:rsidRPr="007F4904">
              <w:rPr>
                <w:sz w:val="28"/>
                <w:szCs w:val="28"/>
              </w:rPr>
              <w:t>газе,</w:t>
            </w:r>
            <w:r w:rsidRPr="007F4904">
              <w:rPr>
                <w:spacing w:val="23"/>
                <w:sz w:val="28"/>
                <w:szCs w:val="28"/>
              </w:rPr>
              <w:t xml:space="preserve"> </w:t>
            </w:r>
            <w:r w:rsidRPr="007F4904">
              <w:rPr>
                <w:sz w:val="28"/>
                <w:szCs w:val="28"/>
              </w:rPr>
              <w:t>кВт/чел.</w:t>
            </w:r>
          </w:p>
        </w:tc>
        <w:tc>
          <w:tcPr>
            <w:tcW w:w="1712" w:type="pct"/>
            <w:gridSpan w:val="3"/>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со стационарными электрическими</w:t>
            </w:r>
            <w:r w:rsidRPr="007F4904">
              <w:rPr>
                <w:spacing w:val="27"/>
                <w:sz w:val="28"/>
                <w:szCs w:val="28"/>
              </w:rPr>
              <w:t xml:space="preserve"> </w:t>
            </w:r>
            <w:r w:rsidRPr="007F4904">
              <w:rPr>
                <w:spacing w:val="-3"/>
                <w:sz w:val="28"/>
                <w:szCs w:val="28"/>
              </w:rPr>
              <w:t>плитами,</w:t>
            </w:r>
            <w:r w:rsidRPr="007F4904">
              <w:rPr>
                <w:spacing w:val="-5"/>
                <w:sz w:val="28"/>
                <w:szCs w:val="28"/>
              </w:rPr>
              <w:t xml:space="preserve"> </w:t>
            </w:r>
            <w:r w:rsidRPr="007F4904">
              <w:rPr>
                <w:spacing w:val="-3"/>
                <w:sz w:val="28"/>
                <w:szCs w:val="28"/>
              </w:rPr>
              <w:t>кВт/чел.</w:t>
            </w:r>
          </w:p>
        </w:tc>
      </w:tr>
      <w:tr w:rsidR="00073050" w:rsidRPr="007F4904"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696"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w:t>
            </w:r>
            <w:r w:rsidRPr="007F4904">
              <w:rPr>
                <w:spacing w:val="-11"/>
                <w:sz w:val="28"/>
                <w:szCs w:val="28"/>
              </w:rPr>
              <w:t xml:space="preserve"> </w:t>
            </w:r>
            <w:r w:rsidRPr="007F4904">
              <w:rPr>
                <w:spacing w:val="-4"/>
                <w:sz w:val="28"/>
                <w:szCs w:val="28"/>
              </w:rPr>
              <w:t>целом</w:t>
            </w:r>
            <w:r w:rsidRPr="007F4904">
              <w:rPr>
                <w:spacing w:val="-8"/>
                <w:sz w:val="28"/>
                <w:szCs w:val="28"/>
              </w:rPr>
              <w:t xml:space="preserve"> </w:t>
            </w:r>
            <w:r w:rsidRPr="007F4904">
              <w:rPr>
                <w:spacing w:val="-3"/>
                <w:sz w:val="28"/>
                <w:szCs w:val="28"/>
              </w:rPr>
              <w:t>по</w:t>
            </w:r>
            <w:r w:rsidRPr="007F4904">
              <w:rPr>
                <w:spacing w:val="21"/>
                <w:sz w:val="28"/>
                <w:szCs w:val="28"/>
              </w:rPr>
              <w:t xml:space="preserve"> </w:t>
            </w:r>
            <w:r w:rsidRPr="007F4904">
              <w:rPr>
                <w:spacing w:val="-7"/>
                <w:sz w:val="28"/>
                <w:szCs w:val="28"/>
              </w:rPr>
              <w:t>городскому</w:t>
            </w:r>
            <w:r w:rsidRPr="007F4904">
              <w:rPr>
                <w:spacing w:val="27"/>
                <w:sz w:val="28"/>
                <w:szCs w:val="28"/>
              </w:rPr>
              <w:t xml:space="preserve"> </w:t>
            </w:r>
            <w:r w:rsidRPr="007F4904">
              <w:rPr>
                <w:sz w:val="28"/>
                <w:szCs w:val="28"/>
              </w:rPr>
              <w:t>населенному</w:t>
            </w:r>
            <w:r w:rsidRPr="007F4904">
              <w:rPr>
                <w:spacing w:val="27"/>
                <w:sz w:val="28"/>
                <w:szCs w:val="28"/>
              </w:rPr>
              <w:t xml:space="preserve"> </w:t>
            </w:r>
            <w:r w:rsidRPr="007F4904">
              <w:rPr>
                <w:sz w:val="28"/>
                <w:szCs w:val="28"/>
              </w:rPr>
              <w:t>пункту</w:t>
            </w:r>
          </w:p>
        </w:tc>
        <w:tc>
          <w:tcPr>
            <w:tcW w:w="1046" w:type="pct"/>
            <w:gridSpan w:val="2"/>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 том числе</w:t>
            </w:r>
          </w:p>
        </w:tc>
        <w:tc>
          <w:tcPr>
            <w:tcW w:w="662"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w:t>
            </w:r>
            <w:r w:rsidRPr="007F4904">
              <w:rPr>
                <w:spacing w:val="-11"/>
                <w:sz w:val="28"/>
                <w:szCs w:val="28"/>
              </w:rPr>
              <w:t xml:space="preserve"> </w:t>
            </w:r>
            <w:r w:rsidRPr="007F4904">
              <w:rPr>
                <w:spacing w:val="-4"/>
                <w:sz w:val="28"/>
                <w:szCs w:val="28"/>
              </w:rPr>
              <w:t>целом</w:t>
            </w:r>
            <w:r w:rsidRPr="007F4904">
              <w:rPr>
                <w:spacing w:val="-8"/>
                <w:sz w:val="28"/>
                <w:szCs w:val="28"/>
              </w:rPr>
              <w:t xml:space="preserve"> </w:t>
            </w:r>
            <w:r w:rsidRPr="007F4904">
              <w:rPr>
                <w:spacing w:val="-3"/>
                <w:sz w:val="28"/>
                <w:szCs w:val="28"/>
              </w:rPr>
              <w:t>по</w:t>
            </w:r>
            <w:r w:rsidRPr="007F4904">
              <w:rPr>
                <w:spacing w:val="21"/>
                <w:sz w:val="28"/>
                <w:szCs w:val="28"/>
              </w:rPr>
              <w:t xml:space="preserve"> </w:t>
            </w:r>
            <w:r w:rsidRPr="007F4904">
              <w:rPr>
                <w:spacing w:val="-7"/>
                <w:sz w:val="28"/>
                <w:szCs w:val="28"/>
              </w:rPr>
              <w:t>городскому</w:t>
            </w:r>
            <w:r w:rsidRPr="007F4904">
              <w:rPr>
                <w:spacing w:val="27"/>
                <w:sz w:val="28"/>
                <w:szCs w:val="28"/>
              </w:rPr>
              <w:t xml:space="preserve"> </w:t>
            </w:r>
            <w:r w:rsidRPr="007F4904">
              <w:rPr>
                <w:sz w:val="28"/>
                <w:szCs w:val="28"/>
              </w:rPr>
              <w:t>населенному</w:t>
            </w:r>
            <w:r w:rsidRPr="007F4904">
              <w:rPr>
                <w:spacing w:val="27"/>
                <w:sz w:val="28"/>
                <w:szCs w:val="28"/>
              </w:rPr>
              <w:t xml:space="preserve"> </w:t>
            </w:r>
            <w:r w:rsidRPr="007F4904">
              <w:rPr>
                <w:sz w:val="28"/>
                <w:szCs w:val="28"/>
              </w:rPr>
              <w:t>пункту</w:t>
            </w:r>
          </w:p>
        </w:tc>
        <w:tc>
          <w:tcPr>
            <w:tcW w:w="1050" w:type="pct"/>
            <w:gridSpan w:val="2"/>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 том числе</w:t>
            </w:r>
          </w:p>
        </w:tc>
      </w:tr>
      <w:tr w:rsidR="00073050" w:rsidRPr="007F4904"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696"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p w:rsidR="00073050" w:rsidRPr="007F4904" w:rsidRDefault="00073050" w:rsidP="00963C2B">
            <w:pPr>
              <w:pStyle w:val="b11-10"/>
              <w:rPr>
                <w:sz w:val="28"/>
                <w:szCs w:val="28"/>
              </w:rPr>
            </w:pPr>
            <w:r w:rsidRPr="007F4904">
              <w:rPr>
                <w:sz w:val="28"/>
                <w:szCs w:val="28"/>
              </w:rPr>
              <w:t>центр</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квартала</w:t>
            </w:r>
            <w:r w:rsidRPr="007F4904">
              <w:rPr>
                <w:spacing w:val="25"/>
                <w:sz w:val="28"/>
                <w:szCs w:val="28"/>
              </w:rPr>
              <w:t xml:space="preserve"> </w:t>
            </w:r>
            <w:r w:rsidRPr="007F4904">
              <w:rPr>
                <w:sz w:val="28"/>
                <w:szCs w:val="28"/>
              </w:rPr>
              <w:t>(микрорайона)</w:t>
            </w:r>
            <w:r w:rsidRPr="007F4904">
              <w:rPr>
                <w:spacing w:val="28"/>
                <w:sz w:val="28"/>
                <w:szCs w:val="28"/>
              </w:rPr>
              <w:t xml:space="preserve"> </w:t>
            </w:r>
            <w:r w:rsidRPr="007F4904">
              <w:rPr>
                <w:spacing w:val="-3"/>
                <w:sz w:val="28"/>
                <w:szCs w:val="28"/>
              </w:rPr>
              <w:t>застройки</w:t>
            </w:r>
          </w:p>
        </w:tc>
        <w:tc>
          <w:tcPr>
            <w:tcW w:w="662"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p w:rsidR="00073050" w:rsidRPr="007F4904" w:rsidRDefault="00073050" w:rsidP="00963C2B">
            <w:pPr>
              <w:pStyle w:val="b11-10"/>
              <w:rPr>
                <w:sz w:val="28"/>
                <w:szCs w:val="28"/>
              </w:rPr>
            </w:pPr>
            <w:r w:rsidRPr="007F4904">
              <w:rPr>
                <w:sz w:val="28"/>
                <w:szCs w:val="28"/>
              </w:rPr>
              <w:t>центр</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квартала</w:t>
            </w:r>
            <w:r w:rsidRPr="007F4904">
              <w:rPr>
                <w:spacing w:val="25"/>
                <w:sz w:val="28"/>
                <w:szCs w:val="28"/>
              </w:rPr>
              <w:t xml:space="preserve"> </w:t>
            </w:r>
            <w:r w:rsidRPr="007F4904">
              <w:rPr>
                <w:sz w:val="28"/>
                <w:szCs w:val="28"/>
              </w:rPr>
              <w:t>(микрорайона)</w:t>
            </w:r>
            <w:r w:rsidRPr="007F4904">
              <w:rPr>
                <w:spacing w:val="28"/>
                <w:sz w:val="28"/>
                <w:szCs w:val="28"/>
              </w:rPr>
              <w:t xml:space="preserve"> </w:t>
            </w:r>
            <w:r w:rsidRPr="007F4904">
              <w:rPr>
                <w:spacing w:val="-3"/>
                <w:sz w:val="28"/>
                <w:szCs w:val="28"/>
              </w:rPr>
              <w:t>застройки</w:t>
            </w:r>
          </w:p>
        </w:tc>
      </w:tr>
      <w:tr w:rsidR="00073050" w:rsidRPr="007F4904" w:rsidTr="00963C2B">
        <w:trPr>
          <w:trHeight w:val="340"/>
        </w:trPr>
        <w:tc>
          <w:tcPr>
            <w:tcW w:w="70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Малый</w:t>
            </w:r>
          </w:p>
        </w:tc>
        <w:tc>
          <w:tcPr>
            <w:tcW w:w="83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30,1</w:t>
            </w:r>
          </w:p>
        </w:tc>
        <w:tc>
          <w:tcPr>
            <w:tcW w:w="696"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0,41</w:t>
            </w: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0,51</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0,39</w:t>
            </w:r>
          </w:p>
        </w:tc>
        <w:tc>
          <w:tcPr>
            <w:tcW w:w="662"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0,50</w:t>
            </w: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0,62</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0,49</w:t>
            </w:r>
          </w:p>
        </w:tc>
      </w:tr>
      <w:tr w:rsidR="00073050" w:rsidRPr="007F4904" w:rsidTr="00963C2B">
        <w:trPr>
          <w:trHeight w:val="3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 xml:space="preserve">1. Значения удельных электрических нагрузок приведены к шинам 10(6) </w:t>
            </w:r>
            <w:proofErr w:type="spellStart"/>
            <w:r w:rsidRPr="007F4904">
              <w:rPr>
                <w:sz w:val="28"/>
                <w:szCs w:val="28"/>
              </w:rPr>
              <w:t>кВ</w:t>
            </w:r>
            <w:proofErr w:type="spellEnd"/>
            <w:r w:rsidRPr="007F4904">
              <w:rPr>
                <w:sz w:val="28"/>
                <w:szCs w:val="28"/>
              </w:rPr>
              <w:t xml:space="preserve"> центров питания.</w:t>
            </w:r>
          </w:p>
          <w:p w:rsidR="00073050" w:rsidRPr="007F4904" w:rsidRDefault="00073050" w:rsidP="00963C2B">
            <w:pPr>
              <w:pStyle w:val="b11-11"/>
              <w:rPr>
                <w:sz w:val="28"/>
                <w:szCs w:val="28"/>
              </w:rPr>
            </w:pPr>
            <w:r w:rsidRPr="007F4904">
              <w:rPr>
                <w:sz w:val="28"/>
                <w:szCs w:val="28"/>
              </w:rPr>
              <w:t>2. При наличии в жилом фонде населенного пункта газовых и электрических плит удельные нагрузки определяются интерполяцией пропорционально их соотношению.</w:t>
            </w:r>
          </w:p>
          <w:p w:rsidR="00073050" w:rsidRPr="007F4904" w:rsidRDefault="00073050" w:rsidP="00963C2B">
            <w:pPr>
              <w:pStyle w:val="b11-11"/>
              <w:rPr>
                <w:sz w:val="28"/>
                <w:szCs w:val="28"/>
              </w:rPr>
            </w:pPr>
            <w:r w:rsidRPr="007F4904">
              <w:rPr>
                <w:sz w:val="28"/>
                <w:szCs w:val="28"/>
              </w:rPr>
              <w:t xml:space="preserve">3. В тех случаях, когда фактическая обеспеченность общей площадью в городском населенном пункте отличается от расчетной, приведенные в таблице значения следует умножать на отношение фактической обеспеченности </w:t>
            </w:r>
            <w:proofErr w:type="gramStart"/>
            <w:r w:rsidRPr="007F4904">
              <w:rPr>
                <w:sz w:val="28"/>
                <w:szCs w:val="28"/>
              </w:rPr>
              <w:t>к</w:t>
            </w:r>
            <w:proofErr w:type="gramEnd"/>
            <w:r w:rsidRPr="007F4904">
              <w:rPr>
                <w:sz w:val="28"/>
                <w:szCs w:val="28"/>
              </w:rPr>
              <w:t xml:space="preserve"> расчетной.</w:t>
            </w:r>
          </w:p>
          <w:p w:rsidR="00073050" w:rsidRPr="007F4904" w:rsidRDefault="00073050" w:rsidP="00963C2B">
            <w:pPr>
              <w:pStyle w:val="b11-11"/>
              <w:rPr>
                <w:spacing w:val="-3"/>
                <w:sz w:val="28"/>
                <w:szCs w:val="28"/>
              </w:rPr>
            </w:pPr>
            <w:r w:rsidRPr="007F4904">
              <w:rPr>
                <w:sz w:val="28"/>
                <w:szCs w:val="28"/>
              </w:rPr>
              <w:t>4. </w:t>
            </w:r>
            <w:proofErr w:type="gramStart"/>
            <w:r w:rsidRPr="007F4904">
              <w:rPr>
                <w:sz w:val="28"/>
                <w:szCs w:val="28"/>
              </w:rPr>
              <w:t xml:space="preserve">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w:t>
            </w:r>
            <w:r w:rsidRPr="007F4904">
              <w:rPr>
                <w:sz w:val="28"/>
                <w:szCs w:val="28"/>
              </w:rPr>
              <w:lastRenderedPageBreak/>
              <w:t xml:space="preserve">транспортного обслуживания (закрытых и открытых </w:t>
            </w:r>
            <w:r w:rsidRPr="007F4904">
              <w:rPr>
                <w:spacing w:val="-3"/>
                <w:sz w:val="28"/>
                <w:szCs w:val="28"/>
              </w:rPr>
              <w:t>стоянок</w:t>
            </w:r>
            <w:r w:rsidRPr="007F4904">
              <w:rPr>
                <w:spacing w:val="-4"/>
                <w:sz w:val="28"/>
                <w:szCs w:val="28"/>
              </w:rPr>
              <w:t xml:space="preserve"> </w:t>
            </w:r>
            <w:r w:rsidRPr="007F4904">
              <w:rPr>
                <w:spacing w:val="-3"/>
                <w:sz w:val="28"/>
                <w:szCs w:val="28"/>
              </w:rPr>
              <w:t>автомобилей),</w:t>
            </w:r>
            <w:r w:rsidRPr="007F4904">
              <w:rPr>
                <w:spacing w:val="-5"/>
                <w:sz w:val="28"/>
                <w:szCs w:val="28"/>
              </w:rPr>
              <w:t xml:space="preserve"> </w:t>
            </w:r>
            <w:r w:rsidRPr="007F4904">
              <w:rPr>
                <w:spacing w:val="-3"/>
                <w:sz w:val="28"/>
                <w:szCs w:val="28"/>
              </w:rPr>
              <w:t>наружного</w:t>
            </w:r>
            <w:r w:rsidRPr="007F4904">
              <w:rPr>
                <w:spacing w:val="-5"/>
                <w:sz w:val="28"/>
                <w:szCs w:val="28"/>
              </w:rPr>
              <w:t xml:space="preserve"> </w:t>
            </w:r>
            <w:r w:rsidRPr="007F4904">
              <w:rPr>
                <w:spacing w:val="-3"/>
                <w:sz w:val="28"/>
                <w:szCs w:val="28"/>
              </w:rPr>
              <w:t>освещения.</w:t>
            </w:r>
            <w:proofErr w:type="gramEnd"/>
          </w:p>
          <w:p w:rsidR="00073050" w:rsidRPr="007F4904" w:rsidRDefault="00073050" w:rsidP="00963C2B">
            <w:pPr>
              <w:pStyle w:val="b11-11"/>
              <w:rPr>
                <w:sz w:val="28"/>
                <w:szCs w:val="28"/>
              </w:rPr>
            </w:pPr>
            <w:r w:rsidRPr="007F4904">
              <w:rPr>
                <w:sz w:val="28"/>
                <w:szCs w:val="28"/>
              </w:rPr>
              <w:t>5. В</w:t>
            </w:r>
            <w:r w:rsidRPr="007F4904">
              <w:rPr>
                <w:spacing w:val="20"/>
                <w:sz w:val="28"/>
                <w:szCs w:val="28"/>
              </w:rPr>
              <w:t xml:space="preserve"> </w:t>
            </w:r>
            <w:r w:rsidRPr="007F4904">
              <w:rPr>
                <w:sz w:val="28"/>
                <w:szCs w:val="28"/>
              </w:rPr>
              <w:t>таблице</w:t>
            </w:r>
            <w:r w:rsidRPr="007F4904">
              <w:rPr>
                <w:spacing w:val="19"/>
                <w:sz w:val="28"/>
                <w:szCs w:val="28"/>
              </w:rPr>
              <w:t xml:space="preserve"> </w:t>
            </w:r>
            <w:r w:rsidRPr="007F4904">
              <w:rPr>
                <w:sz w:val="28"/>
                <w:szCs w:val="28"/>
              </w:rPr>
              <w:t>не</w:t>
            </w:r>
            <w:r w:rsidRPr="007F4904">
              <w:rPr>
                <w:spacing w:val="22"/>
                <w:sz w:val="28"/>
                <w:szCs w:val="28"/>
              </w:rPr>
              <w:t xml:space="preserve"> </w:t>
            </w:r>
            <w:r w:rsidRPr="007F4904">
              <w:rPr>
                <w:sz w:val="28"/>
                <w:szCs w:val="28"/>
              </w:rPr>
              <w:t>учтены</w:t>
            </w:r>
            <w:r w:rsidRPr="007F4904">
              <w:rPr>
                <w:spacing w:val="19"/>
                <w:sz w:val="28"/>
                <w:szCs w:val="28"/>
              </w:rPr>
              <w:t xml:space="preserve"> </w:t>
            </w:r>
            <w:proofErr w:type="spellStart"/>
            <w:r w:rsidRPr="007F4904">
              <w:rPr>
                <w:sz w:val="28"/>
                <w:szCs w:val="28"/>
              </w:rPr>
              <w:t>мелкопромышленные</w:t>
            </w:r>
            <w:proofErr w:type="spellEnd"/>
            <w:r w:rsidRPr="007F4904">
              <w:rPr>
                <w:spacing w:val="19"/>
                <w:sz w:val="28"/>
                <w:szCs w:val="28"/>
              </w:rPr>
              <w:t xml:space="preserve"> </w:t>
            </w:r>
            <w:r w:rsidRPr="007F4904">
              <w:rPr>
                <w:sz w:val="28"/>
                <w:szCs w:val="28"/>
              </w:rPr>
              <w:t>потребители</w:t>
            </w:r>
            <w:r w:rsidRPr="007F4904">
              <w:rPr>
                <w:spacing w:val="18"/>
                <w:sz w:val="28"/>
                <w:szCs w:val="28"/>
              </w:rPr>
              <w:t xml:space="preserve"> </w:t>
            </w:r>
            <w:r w:rsidRPr="007F4904">
              <w:rPr>
                <w:sz w:val="28"/>
                <w:szCs w:val="28"/>
              </w:rPr>
              <w:t>(кроме</w:t>
            </w:r>
            <w:r w:rsidRPr="007F4904">
              <w:rPr>
                <w:spacing w:val="22"/>
                <w:sz w:val="28"/>
                <w:szCs w:val="28"/>
              </w:rPr>
              <w:t xml:space="preserve"> </w:t>
            </w:r>
            <w:r w:rsidRPr="007F4904">
              <w:rPr>
                <w:sz w:val="28"/>
                <w:szCs w:val="28"/>
              </w:rPr>
              <w:t>перечисленных</w:t>
            </w:r>
            <w:r w:rsidRPr="007F4904">
              <w:rPr>
                <w:spacing w:val="21"/>
                <w:sz w:val="28"/>
                <w:szCs w:val="28"/>
              </w:rPr>
              <w:t xml:space="preserve"> </w:t>
            </w:r>
            <w:r w:rsidRPr="007F4904">
              <w:rPr>
                <w:sz w:val="28"/>
                <w:szCs w:val="28"/>
              </w:rPr>
              <w:t>в</w:t>
            </w:r>
            <w:r w:rsidRPr="007F4904">
              <w:rPr>
                <w:spacing w:val="20"/>
                <w:sz w:val="28"/>
                <w:szCs w:val="28"/>
              </w:rPr>
              <w:t xml:space="preserve"> </w:t>
            </w:r>
            <w:r w:rsidRPr="007F4904">
              <w:rPr>
                <w:sz w:val="28"/>
                <w:szCs w:val="28"/>
              </w:rPr>
              <w:t>п.</w:t>
            </w:r>
            <w:r w:rsidRPr="007F4904">
              <w:rPr>
                <w:spacing w:val="21"/>
                <w:sz w:val="28"/>
                <w:szCs w:val="28"/>
              </w:rPr>
              <w:t xml:space="preserve"> </w:t>
            </w:r>
            <w:r w:rsidRPr="007F4904">
              <w:rPr>
                <w:sz w:val="28"/>
                <w:szCs w:val="28"/>
              </w:rPr>
              <w:t>4</w:t>
            </w:r>
            <w:r w:rsidRPr="007F4904">
              <w:rPr>
                <w:spacing w:val="21"/>
                <w:sz w:val="28"/>
                <w:szCs w:val="28"/>
              </w:rPr>
              <w:t xml:space="preserve"> </w:t>
            </w:r>
            <w:r w:rsidRPr="007F4904">
              <w:rPr>
                <w:sz w:val="28"/>
                <w:szCs w:val="28"/>
              </w:rPr>
              <w:t>примечаний), питающиеся,</w:t>
            </w:r>
            <w:r w:rsidRPr="007F4904">
              <w:rPr>
                <w:spacing w:val="-3"/>
                <w:sz w:val="28"/>
                <w:szCs w:val="28"/>
              </w:rPr>
              <w:t xml:space="preserve"> </w:t>
            </w:r>
            <w:r w:rsidRPr="007F4904">
              <w:rPr>
                <w:sz w:val="28"/>
                <w:szCs w:val="28"/>
              </w:rPr>
              <w:t>как правило, по городским распределительным</w:t>
            </w:r>
            <w:r w:rsidRPr="007F4904">
              <w:rPr>
                <w:spacing w:val="-3"/>
                <w:sz w:val="28"/>
                <w:szCs w:val="28"/>
              </w:rPr>
              <w:t xml:space="preserve"> </w:t>
            </w:r>
            <w:r w:rsidRPr="007F4904">
              <w:rPr>
                <w:sz w:val="28"/>
                <w:szCs w:val="28"/>
              </w:rPr>
              <w:t>сетям.</w:t>
            </w:r>
          </w:p>
          <w:p w:rsidR="00073050" w:rsidRPr="007F4904" w:rsidRDefault="00073050" w:rsidP="00963C2B">
            <w:pPr>
              <w:pStyle w:val="b11-11"/>
              <w:rPr>
                <w:sz w:val="28"/>
                <w:szCs w:val="28"/>
              </w:rPr>
            </w:pPr>
            <w:r w:rsidRPr="007F4904">
              <w:rPr>
                <w:sz w:val="28"/>
                <w:szCs w:val="28"/>
              </w:rPr>
              <w:t>Для</w:t>
            </w:r>
            <w:r w:rsidRPr="007F4904">
              <w:rPr>
                <w:spacing w:val="-1"/>
                <w:sz w:val="28"/>
                <w:szCs w:val="28"/>
              </w:rPr>
              <w:t xml:space="preserve"> учета</w:t>
            </w:r>
            <w:r w:rsidRPr="007F4904">
              <w:rPr>
                <w:sz w:val="28"/>
                <w:szCs w:val="28"/>
              </w:rPr>
              <w:t xml:space="preserve"> </w:t>
            </w:r>
            <w:r w:rsidRPr="007F4904">
              <w:rPr>
                <w:spacing w:val="-1"/>
                <w:sz w:val="28"/>
                <w:szCs w:val="28"/>
              </w:rPr>
              <w:t>этих</w:t>
            </w:r>
            <w:r w:rsidRPr="007F4904">
              <w:rPr>
                <w:sz w:val="28"/>
                <w:szCs w:val="28"/>
              </w:rPr>
              <w:t xml:space="preserve"> </w:t>
            </w:r>
            <w:r w:rsidRPr="007F4904">
              <w:rPr>
                <w:spacing w:val="-1"/>
                <w:sz w:val="28"/>
                <w:szCs w:val="28"/>
              </w:rPr>
              <w:t xml:space="preserve">потребителей </w:t>
            </w:r>
            <w:r w:rsidRPr="007F4904">
              <w:rPr>
                <w:sz w:val="28"/>
                <w:szCs w:val="28"/>
              </w:rPr>
              <w:t>к</w:t>
            </w:r>
            <w:r w:rsidRPr="007F4904">
              <w:rPr>
                <w:spacing w:val="-4"/>
                <w:sz w:val="28"/>
                <w:szCs w:val="28"/>
              </w:rPr>
              <w:t xml:space="preserve"> </w:t>
            </w:r>
            <w:r w:rsidRPr="007F4904">
              <w:rPr>
                <w:sz w:val="28"/>
                <w:szCs w:val="28"/>
              </w:rPr>
              <w:t>показателям</w:t>
            </w:r>
            <w:r w:rsidRPr="007F4904">
              <w:rPr>
                <w:spacing w:val="-6"/>
                <w:sz w:val="28"/>
                <w:szCs w:val="28"/>
              </w:rPr>
              <w:t xml:space="preserve"> </w:t>
            </w:r>
            <w:r w:rsidRPr="007F4904">
              <w:rPr>
                <w:sz w:val="28"/>
                <w:szCs w:val="28"/>
              </w:rPr>
              <w:t>таблицы</w:t>
            </w:r>
            <w:r w:rsidRPr="007F4904">
              <w:rPr>
                <w:spacing w:val="-5"/>
                <w:sz w:val="28"/>
                <w:szCs w:val="28"/>
              </w:rPr>
              <w:t xml:space="preserve"> </w:t>
            </w:r>
            <w:r w:rsidRPr="007F4904">
              <w:rPr>
                <w:sz w:val="28"/>
                <w:szCs w:val="28"/>
              </w:rPr>
              <w:t>следует</w:t>
            </w:r>
            <w:r w:rsidRPr="007F4904">
              <w:rPr>
                <w:spacing w:val="-6"/>
                <w:sz w:val="28"/>
                <w:szCs w:val="28"/>
              </w:rPr>
              <w:t xml:space="preserve"> </w:t>
            </w:r>
            <w:r w:rsidRPr="007F4904">
              <w:rPr>
                <w:sz w:val="28"/>
                <w:szCs w:val="28"/>
              </w:rPr>
              <w:t>вводить</w:t>
            </w:r>
            <w:r w:rsidRPr="007F4904">
              <w:rPr>
                <w:spacing w:val="-5"/>
                <w:sz w:val="28"/>
                <w:szCs w:val="28"/>
              </w:rPr>
              <w:t xml:space="preserve"> </w:t>
            </w:r>
            <w:r w:rsidRPr="007F4904">
              <w:rPr>
                <w:sz w:val="28"/>
                <w:szCs w:val="28"/>
              </w:rPr>
              <w:t>следующие</w:t>
            </w:r>
            <w:r w:rsidRPr="007F4904">
              <w:rPr>
                <w:spacing w:val="-5"/>
                <w:sz w:val="28"/>
                <w:szCs w:val="28"/>
              </w:rPr>
              <w:t xml:space="preserve"> </w:t>
            </w:r>
            <w:r w:rsidRPr="007F4904">
              <w:rPr>
                <w:sz w:val="28"/>
                <w:szCs w:val="28"/>
              </w:rPr>
              <w:t>коэффициенты:</w:t>
            </w:r>
          </w:p>
          <w:p w:rsidR="00073050" w:rsidRPr="007F4904" w:rsidRDefault="00073050" w:rsidP="00963C2B">
            <w:pPr>
              <w:pStyle w:val="b11-11"/>
              <w:rPr>
                <w:sz w:val="28"/>
                <w:szCs w:val="28"/>
              </w:rPr>
            </w:pPr>
            <w:r w:rsidRPr="007F4904">
              <w:rPr>
                <w:sz w:val="28"/>
                <w:szCs w:val="28"/>
              </w:rPr>
              <w:t>для районов городского</w:t>
            </w:r>
            <w:r w:rsidRPr="007F4904">
              <w:rPr>
                <w:spacing w:val="-3"/>
                <w:sz w:val="28"/>
                <w:szCs w:val="28"/>
              </w:rPr>
              <w:t xml:space="preserve"> </w:t>
            </w:r>
            <w:r w:rsidRPr="007F4904">
              <w:rPr>
                <w:sz w:val="28"/>
                <w:szCs w:val="28"/>
              </w:rPr>
              <w:t>населенного пункта с</w:t>
            </w:r>
            <w:r w:rsidRPr="007F4904">
              <w:rPr>
                <w:spacing w:val="-2"/>
                <w:sz w:val="28"/>
                <w:szCs w:val="28"/>
              </w:rPr>
              <w:t xml:space="preserve"> </w:t>
            </w:r>
            <w:r w:rsidRPr="007F4904">
              <w:rPr>
                <w:sz w:val="28"/>
                <w:szCs w:val="28"/>
              </w:rPr>
              <w:t>газовыми плитами – 1,2-1,6;</w:t>
            </w:r>
          </w:p>
          <w:p w:rsidR="00073050" w:rsidRPr="007F4904" w:rsidRDefault="00073050" w:rsidP="00963C2B">
            <w:pPr>
              <w:pStyle w:val="b11-11"/>
              <w:rPr>
                <w:sz w:val="28"/>
                <w:szCs w:val="28"/>
              </w:rPr>
            </w:pPr>
            <w:r w:rsidRPr="007F4904">
              <w:rPr>
                <w:sz w:val="28"/>
                <w:szCs w:val="28"/>
              </w:rPr>
              <w:t>для районов городского</w:t>
            </w:r>
            <w:r w:rsidRPr="007F4904">
              <w:rPr>
                <w:spacing w:val="-3"/>
                <w:sz w:val="28"/>
                <w:szCs w:val="28"/>
              </w:rPr>
              <w:t xml:space="preserve"> </w:t>
            </w:r>
            <w:r w:rsidRPr="007F4904">
              <w:rPr>
                <w:sz w:val="28"/>
                <w:szCs w:val="28"/>
              </w:rPr>
              <w:t>населенного пункта с электроплитами –</w:t>
            </w:r>
            <w:r w:rsidRPr="007F4904">
              <w:rPr>
                <w:spacing w:val="-3"/>
                <w:sz w:val="28"/>
                <w:szCs w:val="28"/>
              </w:rPr>
              <w:t xml:space="preserve"> </w:t>
            </w:r>
            <w:r w:rsidRPr="007F4904">
              <w:rPr>
                <w:sz w:val="28"/>
                <w:szCs w:val="28"/>
              </w:rPr>
              <w:t>1,1-1,5.</w:t>
            </w:r>
          </w:p>
          <w:p w:rsidR="00073050" w:rsidRPr="007F4904" w:rsidRDefault="00073050" w:rsidP="00963C2B">
            <w:pPr>
              <w:pStyle w:val="b11-11"/>
              <w:rPr>
                <w:sz w:val="28"/>
                <w:szCs w:val="28"/>
              </w:rPr>
            </w:pPr>
            <w:r w:rsidRPr="007F4904">
              <w:rPr>
                <w:sz w:val="28"/>
                <w:szCs w:val="28"/>
              </w:rPr>
              <w:t>Большие значения коэффициентов относятся к центральным районам, меньшие – к кварталам</w:t>
            </w:r>
          </w:p>
          <w:p w:rsidR="00073050" w:rsidRPr="007F4904" w:rsidRDefault="00073050" w:rsidP="00963C2B">
            <w:pPr>
              <w:pStyle w:val="b11-11"/>
              <w:rPr>
                <w:sz w:val="28"/>
                <w:szCs w:val="28"/>
              </w:rPr>
            </w:pPr>
            <w:r w:rsidRPr="007F4904">
              <w:rPr>
                <w:sz w:val="28"/>
                <w:szCs w:val="28"/>
              </w:rPr>
              <w:t>(микрорайонам)</w:t>
            </w:r>
            <w:r w:rsidRPr="007F4904">
              <w:rPr>
                <w:spacing w:val="-4"/>
                <w:sz w:val="28"/>
                <w:szCs w:val="28"/>
              </w:rPr>
              <w:t xml:space="preserve"> </w:t>
            </w:r>
            <w:r w:rsidRPr="007F4904">
              <w:rPr>
                <w:sz w:val="28"/>
                <w:szCs w:val="28"/>
              </w:rPr>
              <w:t>преимущественно</w:t>
            </w:r>
            <w:r w:rsidRPr="007F4904">
              <w:rPr>
                <w:spacing w:val="-5"/>
                <w:sz w:val="28"/>
                <w:szCs w:val="28"/>
              </w:rPr>
              <w:t xml:space="preserve"> </w:t>
            </w:r>
            <w:r w:rsidRPr="007F4904">
              <w:rPr>
                <w:sz w:val="28"/>
                <w:szCs w:val="28"/>
              </w:rPr>
              <w:t>жилой</w:t>
            </w:r>
            <w:r w:rsidRPr="007F4904">
              <w:rPr>
                <w:spacing w:val="-3"/>
                <w:sz w:val="28"/>
                <w:szCs w:val="28"/>
              </w:rPr>
              <w:t xml:space="preserve"> </w:t>
            </w:r>
            <w:r w:rsidRPr="007F4904">
              <w:rPr>
                <w:sz w:val="28"/>
                <w:szCs w:val="28"/>
              </w:rPr>
              <w:t>застройки.</w:t>
            </w:r>
          </w:p>
          <w:p w:rsidR="00073050" w:rsidRPr="007F4904" w:rsidRDefault="00073050" w:rsidP="00963C2B">
            <w:pPr>
              <w:pStyle w:val="b11-11"/>
              <w:rPr>
                <w:sz w:val="28"/>
                <w:szCs w:val="28"/>
              </w:rPr>
            </w:pPr>
            <w:r w:rsidRPr="007F4904">
              <w:rPr>
                <w:spacing w:val="-1"/>
                <w:sz w:val="28"/>
                <w:szCs w:val="28"/>
              </w:rPr>
              <w:t xml:space="preserve">6. К центральным районам города относятся сложившиеся районы со значительным </w:t>
            </w:r>
            <w:r w:rsidRPr="007F4904">
              <w:rPr>
                <w:sz w:val="28"/>
                <w:szCs w:val="28"/>
              </w:rPr>
              <w:t>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2.2.4. Расчетные показатели обеспеченности объектов электроснабжения приведены в таблице 2.2-2. Доступность объектов электроснабжения не устанавливается.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2.2-2 – Расчетные показатели обеспеченности и доступности объектов электроснабжения</w:t>
      </w:r>
    </w:p>
    <w:tbl>
      <w:tblPr>
        <w:tblW w:w="5000" w:type="pct"/>
        <w:jc w:val="center"/>
        <w:tblLayout w:type="fixed"/>
        <w:tblCellMar>
          <w:top w:w="57" w:type="dxa"/>
          <w:left w:w="62" w:type="dxa"/>
          <w:bottom w:w="57" w:type="dxa"/>
          <w:right w:w="62" w:type="dxa"/>
        </w:tblCellMar>
        <w:tblLook w:val="0000" w:firstRow="0" w:lastRow="0" w:firstColumn="0" w:lastColumn="0" w:noHBand="0" w:noVBand="0"/>
      </w:tblPr>
      <w:tblGrid>
        <w:gridCol w:w="4611"/>
        <w:gridCol w:w="2441"/>
        <w:gridCol w:w="2420"/>
        <w:gridCol w:w="7"/>
      </w:tblGrid>
      <w:tr w:rsidR="00073050" w:rsidRPr="007F4904" w:rsidTr="00963C2B">
        <w:trPr>
          <w:trHeight w:val="340"/>
          <w:jc w:val="center"/>
        </w:trPr>
        <w:tc>
          <w:tcPr>
            <w:tcW w:w="4359" w:type="dxa"/>
            <w:vMerge w:val="restart"/>
            <w:tcBorders>
              <w:top w:val="single" w:sz="4" w:space="0" w:color="auto"/>
              <w:left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Степень благоустройства поселений</w:t>
            </w:r>
          </w:p>
        </w:tc>
        <w:tc>
          <w:tcPr>
            <w:tcW w:w="4603" w:type="dxa"/>
            <w:gridSpan w:val="3"/>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Показатель минимально допустимого уровня обеспеченности</w:t>
            </w:r>
          </w:p>
        </w:tc>
      </w:tr>
      <w:tr w:rsidR="00073050" w:rsidRPr="007F4904" w:rsidTr="00963C2B">
        <w:trPr>
          <w:trHeight w:val="340"/>
          <w:jc w:val="center"/>
        </w:trPr>
        <w:tc>
          <w:tcPr>
            <w:tcW w:w="4359" w:type="dxa"/>
            <w:vMerge/>
            <w:tcBorders>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Электропотребление, </w:t>
            </w:r>
            <w:proofErr w:type="spellStart"/>
            <w:r w:rsidRPr="007F4904">
              <w:rPr>
                <w:sz w:val="28"/>
                <w:szCs w:val="28"/>
              </w:rPr>
              <w:t>кВт·</w:t>
            </w:r>
            <w:proofErr w:type="gramStart"/>
            <w:r w:rsidRPr="007F4904">
              <w:rPr>
                <w:sz w:val="28"/>
                <w:szCs w:val="28"/>
              </w:rPr>
              <w:t>ч</w:t>
            </w:r>
            <w:proofErr w:type="spellEnd"/>
            <w:proofErr w:type="gramEnd"/>
            <w:r w:rsidRPr="007F4904">
              <w:rPr>
                <w:sz w:val="28"/>
                <w:szCs w:val="28"/>
              </w:rPr>
              <w:t>/год на 1 чел.**</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Использование максимума электрической нагрузки, </w:t>
            </w:r>
            <w:proofErr w:type="gramStart"/>
            <w:r w:rsidRPr="007F4904">
              <w:rPr>
                <w:sz w:val="28"/>
                <w:szCs w:val="28"/>
              </w:rPr>
              <w:t>ч</w:t>
            </w:r>
            <w:proofErr w:type="gramEnd"/>
            <w:r w:rsidRPr="007F4904">
              <w:rPr>
                <w:sz w:val="28"/>
                <w:szCs w:val="28"/>
              </w:rPr>
              <w:t>/год**</w:t>
            </w:r>
          </w:p>
        </w:tc>
      </w:tr>
      <w:tr w:rsidR="00073050" w:rsidRPr="007F4904" w:rsidTr="00963C2B">
        <w:trPr>
          <w:gridAfter w:val="1"/>
          <w:wAfter w:w="7" w:type="dxa"/>
          <w:trHeight w:val="340"/>
          <w:jc w:val="center"/>
        </w:trPr>
        <w:tc>
          <w:tcPr>
            <w:tcW w:w="4359" w:type="dxa"/>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Города*, не оборудованные стационарными электроплитами:</w:t>
            </w:r>
          </w:p>
        </w:tc>
        <w:tc>
          <w:tcPr>
            <w:tcW w:w="230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c>
          <w:tcPr>
            <w:tcW w:w="228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rPr>
          <w:gridAfter w:val="1"/>
          <w:wAfter w:w="7" w:type="dxa"/>
          <w:trHeight w:val="340"/>
          <w:jc w:val="center"/>
        </w:trPr>
        <w:tc>
          <w:tcPr>
            <w:tcW w:w="4359" w:type="dxa"/>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без кондиционеров</w:t>
            </w:r>
          </w:p>
        </w:tc>
        <w:tc>
          <w:tcPr>
            <w:tcW w:w="230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228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5200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с кондиционерами</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2000</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5700</w:t>
            </w:r>
          </w:p>
        </w:tc>
      </w:tr>
      <w:tr w:rsidR="00073050" w:rsidRPr="007F4904" w:rsidTr="00963C2B">
        <w:trPr>
          <w:gridAfter w:val="1"/>
          <w:wAfter w:w="7" w:type="dxa"/>
          <w:trHeight w:val="340"/>
          <w:jc w:val="center"/>
        </w:trPr>
        <w:tc>
          <w:tcPr>
            <w:tcW w:w="4359" w:type="dxa"/>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Города*, оборудованные стационарными электроплитами (100% охвата):</w:t>
            </w:r>
          </w:p>
        </w:tc>
        <w:tc>
          <w:tcPr>
            <w:tcW w:w="230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c>
          <w:tcPr>
            <w:tcW w:w="228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rPr>
          <w:gridAfter w:val="1"/>
          <w:wAfter w:w="7" w:type="dxa"/>
          <w:trHeight w:val="340"/>
          <w:jc w:val="center"/>
        </w:trPr>
        <w:tc>
          <w:tcPr>
            <w:tcW w:w="4359" w:type="dxa"/>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без кондиционеров</w:t>
            </w:r>
          </w:p>
        </w:tc>
        <w:tc>
          <w:tcPr>
            <w:tcW w:w="230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2100</w:t>
            </w:r>
          </w:p>
        </w:tc>
        <w:tc>
          <w:tcPr>
            <w:tcW w:w="228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5300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с кондиционерами</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2400</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5800</w:t>
            </w:r>
          </w:p>
        </w:tc>
      </w:tr>
      <w:tr w:rsidR="00073050" w:rsidRPr="007F4904" w:rsidTr="00963C2B">
        <w:trPr>
          <w:gridAfter w:val="1"/>
          <w:wAfter w:w="7" w:type="dxa"/>
          <w:trHeight w:val="340"/>
          <w:jc w:val="center"/>
        </w:trPr>
        <w:tc>
          <w:tcPr>
            <w:tcW w:w="4359" w:type="dxa"/>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Поселки и сельские поселения (без кондиционеров):</w:t>
            </w:r>
          </w:p>
        </w:tc>
        <w:tc>
          <w:tcPr>
            <w:tcW w:w="230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c>
          <w:tcPr>
            <w:tcW w:w="228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rPr>
          <w:gridAfter w:val="1"/>
          <w:wAfter w:w="7" w:type="dxa"/>
          <w:trHeight w:val="340"/>
          <w:jc w:val="center"/>
        </w:trPr>
        <w:tc>
          <w:tcPr>
            <w:tcW w:w="4359" w:type="dxa"/>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lastRenderedPageBreak/>
              <w:t xml:space="preserve">- не </w:t>
            </w:r>
            <w:proofErr w:type="gramStart"/>
            <w:r w:rsidRPr="007F4904">
              <w:rPr>
                <w:sz w:val="28"/>
                <w:szCs w:val="28"/>
              </w:rPr>
              <w:t>оборудованные</w:t>
            </w:r>
            <w:proofErr w:type="gramEnd"/>
            <w:r w:rsidRPr="007F4904">
              <w:rPr>
                <w:sz w:val="28"/>
                <w:szCs w:val="28"/>
              </w:rPr>
              <w:t xml:space="preserve"> стационарными электроплитами</w:t>
            </w:r>
          </w:p>
        </w:tc>
        <w:tc>
          <w:tcPr>
            <w:tcW w:w="230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950</w:t>
            </w:r>
          </w:p>
        </w:tc>
        <w:tc>
          <w:tcPr>
            <w:tcW w:w="228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4100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xml:space="preserve">- </w:t>
            </w:r>
            <w:proofErr w:type="gramStart"/>
            <w:r w:rsidRPr="007F4904">
              <w:rPr>
                <w:sz w:val="28"/>
                <w:szCs w:val="28"/>
              </w:rPr>
              <w:t>оборудованные</w:t>
            </w:r>
            <w:proofErr w:type="gramEnd"/>
            <w:r w:rsidRPr="007F4904">
              <w:rPr>
                <w:sz w:val="28"/>
                <w:szCs w:val="28"/>
              </w:rPr>
              <w:t xml:space="preserve"> стационарными электроплитами (100% охвата)</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1350</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4400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Электрические нагрузки, расход электроэнергии, кВт***</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gridAfter w:val="1"/>
          <w:wAfter w:w="7" w:type="dxa"/>
          <w:trHeight w:val="340"/>
          <w:jc w:val="center"/>
        </w:trPr>
        <w:tc>
          <w:tcPr>
            <w:tcW w:w="8955" w:type="dxa"/>
            <w:gridSpan w:val="3"/>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7F4904" w:rsidRDefault="00073050" w:rsidP="00963C2B">
            <w:pPr>
              <w:pStyle w:val="b11-11"/>
              <w:rPr>
                <w:sz w:val="28"/>
                <w:szCs w:val="28"/>
              </w:rPr>
            </w:pPr>
            <w:r w:rsidRPr="007F4904">
              <w:rPr>
                <w:sz w:val="28"/>
                <w:szCs w:val="28"/>
              </w:rPr>
              <w:t>&lt;*&gt; – Приводится для больших городов, для малых городов их следует принимать с коэффициентом 0,80.</w:t>
            </w:r>
          </w:p>
          <w:p w:rsidR="00073050" w:rsidRPr="007F4904" w:rsidRDefault="00073050" w:rsidP="00963C2B">
            <w:pPr>
              <w:pStyle w:val="b11-11"/>
              <w:rPr>
                <w:sz w:val="28"/>
                <w:szCs w:val="28"/>
              </w:rPr>
            </w:pPr>
            <w:r w:rsidRPr="007F4904">
              <w:rPr>
                <w:sz w:val="28"/>
                <w:szCs w:val="28"/>
              </w:rPr>
              <w:t>&lt;**&gt;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073050" w:rsidRPr="007F4904" w:rsidRDefault="00073050" w:rsidP="00963C2B">
            <w:pPr>
              <w:pStyle w:val="b11-11"/>
              <w:rPr>
                <w:sz w:val="28"/>
                <w:szCs w:val="28"/>
              </w:rPr>
            </w:pPr>
            <w:r w:rsidRPr="007F4904">
              <w:rPr>
                <w:sz w:val="28"/>
                <w:szCs w:val="28"/>
              </w:rPr>
              <w:t>&lt;***&gt; – Расчёт электрических нагрузок для разных типов застройки следует производить в соответствии с нормами РД 34.20.185-94.</w:t>
            </w:r>
          </w:p>
        </w:tc>
      </w:tr>
    </w:tbl>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3" w:name="_Toc531960139"/>
      <w:r w:rsidRPr="007F4904">
        <w:rPr>
          <w:sz w:val="28"/>
          <w:szCs w:val="28"/>
        </w:rPr>
        <w:t>2.3. Показатели обеспеченности и доступности объектов, относящихся к области теплоснабжение</w:t>
      </w:r>
      <w:bookmarkEnd w:id="83"/>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2.3.1. Расчетные показатели обеспеченности объектов теплоснабжения – удельный расход тепловой энергии на отопление здания должен быть меньше или равен значению:</w:t>
      </w:r>
    </w:p>
    <w:p w:rsidR="00073050" w:rsidRPr="007F4904" w:rsidRDefault="00073050" w:rsidP="00073050">
      <w:pPr>
        <w:pStyle w:val="b12-1"/>
        <w:rPr>
          <w:sz w:val="28"/>
          <w:szCs w:val="28"/>
        </w:rPr>
      </w:pPr>
      <w:r w:rsidRPr="007F4904">
        <w:rPr>
          <w:sz w:val="28"/>
          <w:szCs w:val="28"/>
        </w:rPr>
        <w:t>- при подключении жилых и общественных зданий к системам централизованного теплоснабжения – нормируемого удельного расхода тепловой энергии на отопление здания по таблице 2.3-1 или 2.3-2;</w:t>
      </w:r>
    </w:p>
    <w:p w:rsidR="00073050" w:rsidRPr="007F4904" w:rsidRDefault="00073050" w:rsidP="00073050">
      <w:pPr>
        <w:pStyle w:val="b12-1"/>
        <w:rPr>
          <w:sz w:val="28"/>
          <w:szCs w:val="28"/>
        </w:rPr>
      </w:pPr>
      <w:proofErr w:type="gramStart"/>
      <w:r w:rsidRPr="007F4904">
        <w:rPr>
          <w:sz w:val="28"/>
          <w:szCs w:val="28"/>
        </w:rPr>
        <w:t xml:space="preserve">- при устройстве в здании поквартирных и автономных (крышных, встроенных или пристроенных котельных) систем теплоснабжения или стационарного </w:t>
      </w:r>
      <w:proofErr w:type="spellStart"/>
      <w:r w:rsidRPr="007F4904">
        <w:rPr>
          <w:sz w:val="28"/>
          <w:szCs w:val="28"/>
        </w:rPr>
        <w:t>электроотопления</w:t>
      </w:r>
      <w:proofErr w:type="spellEnd"/>
      <w:r w:rsidRPr="007F4904">
        <w:rPr>
          <w:sz w:val="28"/>
          <w:szCs w:val="28"/>
        </w:rPr>
        <w:t xml:space="preserve"> - нормируемого удельного расхода тепловой энергии на отопление здания по таблице 2.3-1 или 2.3-2, умноженного на отношение расчетного коэффициента энергетической эффективности поквартирных и автономных систем теплоснабжения или стационарного </w:t>
      </w:r>
      <w:proofErr w:type="spellStart"/>
      <w:r w:rsidRPr="007F4904">
        <w:rPr>
          <w:sz w:val="28"/>
          <w:szCs w:val="28"/>
        </w:rPr>
        <w:t>электроотопления</w:t>
      </w:r>
      <w:proofErr w:type="spellEnd"/>
      <w:r w:rsidRPr="007F4904">
        <w:rPr>
          <w:sz w:val="28"/>
          <w:szCs w:val="28"/>
        </w:rPr>
        <w:t xml:space="preserve"> к расчетному коэффициенту централизованной системы теплоснабжения (принимаются по проектным данным осредненными за отопительный</w:t>
      </w:r>
      <w:proofErr w:type="gramEnd"/>
      <w:r w:rsidRPr="007F4904">
        <w:rPr>
          <w:sz w:val="28"/>
          <w:szCs w:val="28"/>
        </w:rPr>
        <w:t xml:space="preserve"> период).</w:t>
      </w:r>
    </w:p>
    <w:p w:rsidR="00073050" w:rsidRPr="007F4904" w:rsidRDefault="00073050" w:rsidP="00073050">
      <w:pPr>
        <w:pStyle w:val="b12-1"/>
        <w:rPr>
          <w:sz w:val="28"/>
          <w:szCs w:val="28"/>
        </w:rPr>
      </w:pPr>
      <w:r w:rsidRPr="007F4904">
        <w:rPr>
          <w:sz w:val="28"/>
          <w:szCs w:val="28"/>
        </w:rPr>
        <w:t>Расчетные показатели доступности объектов теплоснабжения не устанавливается.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lastRenderedPageBreak/>
        <w:t>Таблица 2.3-1 – Расчетные показатели обеспеченности объектов теплоснабжения – удельный расход тепловой энергии на отопление жилых домов одноквартирных отдельно стоящих и блокированных</w:t>
      </w:r>
    </w:p>
    <w:p w:rsidR="00073050" w:rsidRPr="007F4904" w:rsidRDefault="00073050" w:rsidP="00073050">
      <w:pPr>
        <w:pStyle w:val="b4"/>
        <w:rPr>
          <w:sz w:val="28"/>
          <w:szCs w:val="28"/>
        </w:rPr>
      </w:pPr>
      <w:proofErr w:type="gramStart"/>
      <w:r w:rsidRPr="007F4904">
        <w:rPr>
          <w:sz w:val="28"/>
          <w:szCs w:val="28"/>
        </w:rPr>
        <w:t>Вт</w:t>
      </w:r>
      <w:proofErr w:type="gramEnd"/>
      <w:r w:rsidRPr="007F4904">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414"/>
        <w:gridCol w:w="1293"/>
        <w:gridCol w:w="1292"/>
        <w:gridCol w:w="1231"/>
      </w:tblGrid>
      <w:tr w:rsidR="00073050" w:rsidRPr="007F4904" w:rsidTr="00963C2B">
        <w:trPr>
          <w:jc w:val="center"/>
        </w:trPr>
        <w:tc>
          <w:tcPr>
            <w:tcW w:w="4341" w:type="dxa"/>
            <w:vMerge w:val="restart"/>
            <w:vAlign w:val="center"/>
          </w:tcPr>
          <w:p w:rsidR="00073050" w:rsidRPr="007F4904" w:rsidRDefault="00073050" w:rsidP="00963C2B">
            <w:pPr>
              <w:pStyle w:val="b11-10"/>
              <w:rPr>
                <w:sz w:val="28"/>
                <w:szCs w:val="28"/>
                <w:lang w:eastAsia="ru-RU"/>
              </w:rPr>
            </w:pPr>
            <w:r w:rsidRPr="007F4904">
              <w:rPr>
                <w:sz w:val="28"/>
                <w:szCs w:val="28"/>
                <w:lang w:eastAsia="ru-RU"/>
              </w:rPr>
              <w:t>Отапливаемая площадь, кв. м</w:t>
            </w:r>
          </w:p>
        </w:tc>
        <w:tc>
          <w:tcPr>
            <w:tcW w:w="5230" w:type="dxa"/>
            <w:gridSpan w:val="4"/>
            <w:vAlign w:val="center"/>
          </w:tcPr>
          <w:p w:rsidR="00073050" w:rsidRPr="007F4904" w:rsidRDefault="00073050" w:rsidP="00963C2B">
            <w:pPr>
              <w:pStyle w:val="b11-10"/>
              <w:rPr>
                <w:sz w:val="28"/>
                <w:szCs w:val="28"/>
                <w:lang w:eastAsia="ru-RU"/>
              </w:rPr>
            </w:pPr>
            <w:r w:rsidRPr="007F4904">
              <w:rPr>
                <w:sz w:val="28"/>
                <w:szCs w:val="28"/>
                <w:lang w:eastAsia="ru-RU"/>
              </w:rPr>
              <w:t>Количество этажей</w:t>
            </w:r>
          </w:p>
        </w:tc>
      </w:tr>
      <w:tr w:rsidR="00073050" w:rsidRPr="007F4904" w:rsidTr="00963C2B">
        <w:trPr>
          <w:jc w:val="center"/>
        </w:trPr>
        <w:tc>
          <w:tcPr>
            <w:tcW w:w="4341" w:type="dxa"/>
            <w:vMerge/>
            <w:vAlign w:val="center"/>
          </w:tcPr>
          <w:p w:rsidR="00073050" w:rsidRPr="007F4904" w:rsidRDefault="00073050" w:rsidP="00963C2B">
            <w:pPr>
              <w:pStyle w:val="b11-10"/>
              <w:rPr>
                <w:sz w:val="28"/>
                <w:szCs w:val="28"/>
                <w:lang w:eastAsia="ru-RU"/>
              </w:rPr>
            </w:pPr>
          </w:p>
        </w:tc>
        <w:tc>
          <w:tcPr>
            <w:tcW w:w="1414" w:type="dxa"/>
            <w:vAlign w:val="center"/>
          </w:tcPr>
          <w:p w:rsidR="00073050" w:rsidRPr="007F4904" w:rsidRDefault="00073050" w:rsidP="00963C2B">
            <w:pPr>
              <w:pStyle w:val="b11-10"/>
              <w:rPr>
                <w:sz w:val="28"/>
                <w:szCs w:val="28"/>
                <w:lang w:eastAsia="ru-RU"/>
              </w:rPr>
            </w:pPr>
            <w:r w:rsidRPr="007F4904">
              <w:rPr>
                <w:sz w:val="28"/>
                <w:szCs w:val="28"/>
                <w:lang w:eastAsia="ru-RU"/>
              </w:rPr>
              <w:t>1</w:t>
            </w:r>
          </w:p>
        </w:tc>
        <w:tc>
          <w:tcPr>
            <w:tcW w:w="1293" w:type="dxa"/>
            <w:vAlign w:val="center"/>
          </w:tcPr>
          <w:p w:rsidR="00073050" w:rsidRPr="007F4904" w:rsidRDefault="00073050" w:rsidP="00963C2B">
            <w:pPr>
              <w:pStyle w:val="b11-10"/>
              <w:rPr>
                <w:sz w:val="28"/>
                <w:szCs w:val="28"/>
                <w:lang w:eastAsia="ru-RU"/>
              </w:rPr>
            </w:pPr>
            <w:r w:rsidRPr="007F4904">
              <w:rPr>
                <w:sz w:val="28"/>
                <w:szCs w:val="28"/>
                <w:lang w:eastAsia="ru-RU"/>
              </w:rPr>
              <w:t>2</w:t>
            </w:r>
          </w:p>
        </w:tc>
        <w:tc>
          <w:tcPr>
            <w:tcW w:w="1292" w:type="dxa"/>
            <w:vAlign w:val="center"/>
          </w:tcPr>
          <w:p w:rsidR="00073050" w:rsidRPr="007F4904" w:rsidRDefault="00073050" w:rsidP="00963C2B">
            <w:pPr>
              <w:pStyle w:val="b11-10"/>
              <w:rPr>
                <w:sz w:val="28"/>
                <w:szCs w:val="28"/>
                <w:lang w:eastAsia="ru-RU"/>
              </w:rPr>
            </w:pPr>
            <w:r w:rsidRPr="007F4904">
              <w:rPr>
                <w:sz w:val="28"/>
                <w:szCs w:val="28"/>
                <w:lang w:eastAsia="ru-RU"/>
              </w:rPr>
              <w:t>3</w:t>
            </w:r>
          </w:p>
        </w:tc>
        <w:tc>
          <w:tcPr>
            <w:tcW w:w="1231" w:type="dxa"/>
            <w:vAlign w:val="center"/>
          </w:tcPr>
          <w:p w:rsidR="00073050" w:rsidRPr="007F4904" w:rsidRDefault="00073050" w:rsidP="00963C2B">
            <w:pPr>
              <w:pStyle w:val="b11-10"/>
              <w:rPr>
                <w:sz w:val="28"/>
                <w:szCs w:val="28"/>
                <w:lang w:eastAsia="ru-RU"/>
              </w:rPr>
            </w:pPr>
            <w:r w:rsidRPr="007F4904">
              <w:rPr>
                <w:sz w:val="28"/>
                <w:szCs w:val="28"/>
                <w:lang w:eastAsia="ru-RU"/>
              </w:rPr>
              <w:t>4</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50</w:t>
            </w:r>
          </w:p>
        </w:tc>
        <w:tc>
          <w:tcPr>
            <w:tcW w:w="1414" w:type="dxa"/>
            <w:vAlign w:val="center"/>
          </w:tcPr>
          <w:p w:rsidR="00073050" w:rsidRPr="007F4904" w:rsidRDefault="00073050" w:rsidP="00963C2B">
            <w:pPr>
              <w:pStyle w:val="b11-12"/>
              <w:rPr>
                <w:sz w:val="28"/>
                <w:szCs w:val="28"/>
              </w:rPr>
            </w:pPr>
            <w:r w:rsidRPr="007F4904">
              <w:rPr>
                <w:sz w:val="28"/>
                <w:szCs w:val="28"/>
              </w:rPr>
              <w:t>0,579</w:t>
            </w:r>
          </w:p>
        </w:tc>
        <w:tc>
          <w:tcPr>
            <w:tcW w:w="1293" w:type="dxa"/>
            <w:vAlign w:val="center"/>
          </w:tcPr>
          <w:p w:rsidR="00073050" w:rsidRPr="007F4904" w:rsidRDefault="00073050" w:rsidP="00963C2B">
            <w:pPr>
              <w:pStyle w:val="b11-12"/>
              <w:rPr>
                <w:sz w:val="28"/>
                <w:szCs w:val="28"/>
              </w:rPr>
            </w:pPr>
            <w:r w:rsidRPr="007F4904">
              <w:rPr>
                <w:sz w:val="28"/>
                <w:szCs w:val="28"/>
              </w:rPr>
              <w:t>-</w:t>
            </w:r>
          </w:p>
        </w:tc>
        <w:tc>
          <w:tcPr>
            <w:tcW w:w="1292" w:type="dxa"/>
            <w:vAlign w:val="center"/>
          </w:tcPr>
          <w:p w:rsidR="00073050" w:rsidRPr="007F4904" w:rsidRDefault="00073050" w:rsidP="00963C2B">
            <w:pPr>
              <w:pStyle w:val="b11-12"/>
              <w:rPr>
                <w:sz w:val="28"/>
                <w:szCs w:val="28"/>
              </w:rPr>
            </w:pPr>
            <w:r w:rsidRPr="007F4904">
              <w:rPr>
                <w:sz w:val="28"/>
                <w:szCs w:val="28"/>
              </w:rPr>
              <w:t>-</w:t>
            </w:r>
          </w:p>
        </w:tc>
        <w:tc>
          <w:tcPr>
            <w:tcW w:w="1231"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100</w:t>
            </w:r>
          </w:p>
        </w:tc>
        <w:tc>
          <w:tcPr>
            <w:tcW w:w="1414" w:type="dxa"/>
            <w:vAlign w:val="center"/>
          </w:tcPr>
          <w:p w:rsidR="00073050" w:rsidRPr="007F4904" w:rsidRDefault="00073050" w:rsidP="00963C2B">
            <w:pPr>
              <w:pStyle w:val="b11-12"/>
              <w:rPr>
                <w:sz w:val="28"/>
                <w:szCs w:val="28"/>
              </w:rPr>
            </w:pPr>
            <w:r w:rsidRPr="007F4904">
              <w:rPr>
                <w:sz w:val="28"/>
                <w:szCs w:val="28"/>
              </w:rPr>
              <w:t>0,517</w:t>
            </w:r>
          </w:p>
        </w:tc>
        <w:tc>
          <w:tcPr>
            <w:tcW w:w="1293" w:type="dxa"/>
            <w:vAlign w:val="center"/>
          </w:tcPr>
          <w:p w:rsidR="00073050" w:rsidRPr="007F4904" w:rsidRDefault="00073050" w:rsidP="00963C2B">
            <w:pPr>
              <w:pStyle w:val="b11-12"/>
              <w:rPr>
                <w:sz w:val="28"/>
                <w:szCs w:val="28"/>
              </w:rPr>
            </w:pPr>
            <w:r w:rsidRPr="007F4904">
              <w:rPr>
                <w:sz w:val="28"/>
                <w:szCs w:val="28"/>
              </w:rPr>
              <w:t>0,558</w:t>
            </w:r>
          </w:p>
        </w:tc>
        <w:tc>
          <w:tcPr>
            <w:tcW w:w="1292" w:type="dxa"/>
            <w:vAlign w:val="center"/>
          </w:tcPr>
          <w:p w:rsidR="00073050" w:rsidRPr="007F4904" w:rsidRDefault="00073050" w:rsidP="00963C2B">
            <w:pPr>
              <w:pStyle w:val="b11-12"/>
              <w:rPr>
                <w:sz w:val="28"/>
                <w:szCs w:val="28"/>
              </w:rPr>
            </w:pPr>
            <w:r w:rsidRPr="007F4904">
              <w:rPr>
                <w:sz w:val="28"/>
                <w:szCs w:val="28"/>
              </w:rPr>
              <w:t>-</w:t>
            </w:r>
          </w:p>
        </w:tc>
        <w:tc>
          <w:tcPr>
            <w:tcW w:w="1231"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150</w:t>
            </w:r>
          </w:p>
        </w:tc>
        <w:tc>
          <w:tcPr>
            <w:tcW w:w="1414" w:type="dxa"/>
            <w:vAlign w:val="center"/>
          </w:tcPr>
          <w:p w:rsidR="00073050" w:rsidRPr="007F4904" w:rsidRDefault="00073050" w:rsidP="00963C2B">
            <w:pPr>
              <w:pStyle w:val="b11-12"/>
              <w:rPr>
                <w:sz w:val="28"/>
                <w:szCs w:val="28"/>
              </w:rPr>
            </w:pPr>
            <w:r w:rsidRPr="007F4904">
              <w:rPr>
                <w:sz w:val="28"/>
                <w:szCs w:val="28"/>
              </w:rPr>
              <w:t>0,455</w:t>
            </w:r>
          </w:p>
        </w:tc>
        <w:tc>
          <w:tcPr>
            <w:tcW w:w="1293" w:type="dxa"/>
            <w:vAlign w:val="center"/>
          </w:tcPr>
          <w:p w:rsidR="00073050" w:rsidRPr="007F4904" w:rsidRDefault="00073050" w:rsidP="00963C2B">
            <w:pPr>
              <w:pStyle w:val="b11-12"/>
              <w:rPr>
                <w:sz w:val="28"/>
                <w:szCs w:val="28"/>
              </w:rPr>
            </w:pPr>
            <w:r w:rsidRPr="007F4904">
              <w:rPr>
                <w:sz w:val="28"/>
                <w:szCs w:val="28"/>
              </w:rPr>
              <w:t>0,496</w:t>
            </w:r>
          </w:p>
        </w:tc>
        <w:tc>
          <w:tcPr>
            <w:tcW w:w="1292" w:type="dxa"/>
            <w:vAlign w:val="center"/>
          </w:tcPr>
          <w:p w:rsidR="00073050" w:rsidRPr="007F4904" w:rsidRDefault="00073050" w:rsidP="00963C2B">
            <w:pPr>
              <w:pStyle w:val="b11-12"/>
              <w:rPr>
                <w:sz w:val="28"/>
                <w:szCs w:val="28"/>
              </w:rPr>
            </w:pPr>
            <w:r w:rsidRPr="007F4904">
              <w:rPr>
                <w:sz w:val="28"/>
                <w:szCs w:val="28"/>
              </w:rPr>
              <w:t>0,538</w:t>
            </w:r>
          </w:p>
        </w:tc>
        <w:tc>
          <w:tcPr>
            <w:tcW w:w="1231"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250</w:t>
            </w:r>
          </w:p>
        </w:tc>
        <w:tc>
          <w:tcPr>
            <w:tcW w:w="1414" w:type="dxa"/>
            <w:vAlign w:val="center"/>
          </w:tcPr>
          <w:p w:rsidR="00073050" w:rsidRPr="007F4904" w:rsidRDefault="00073050" w:rsidP="00963C2B">
            <w:pPr>
              <w:pStyle w:val="b11-12"/>
              <w:rPr>
                <w:sz w:val="28"/>
                <w:szCs w:val="28"/>
              </w:rPr>
            </w:pPr>
            <w:r w:rsidRPr="007F4904">
              <w:rPr>
                <w:sz w:val="28"/>
                <w:szCs w:val="28"/>
              </w:rPr>
              <w:t>0,414</w:t>
            </w:r>
          </w:p>
        </w:tc>
        <w:tc>
          <w:tcPr>
            <w:tcW w:w="1293" w:type="dxa"/>
            <w:vAlign w:val="center"/>
          </w:tcPr>
          <w:p w:rsidR="00073050" w:rsidRPr="007F4904" w:rsidRDefault="00073050" w:rsidP="00963C2B">
            <w:pPr>
              <w:pStyle w:val="b11-12"/>
              <w:rPr>
                <w:sz w:val="28"/>
                <w:szCs w:val="28"/>
              </w:rPr>
            </w:pPr>
            <w:r w:rsidRPr="007F4904">
              <w:rPr>
                <w:sz w:val="28"/>
                <w:szCs w:val="28"/>
              </w:rPr>
              <w:t>0,434</w:t>
            </w:r>
          </w:p>
        </w:tc>
        <w:tc>
          <w:tcPr>
            <w:tcW w:w="1292" w:type="dxa"/>
            <w:vAlign w:val="center"/>
          </w:tcPr>
          <w:p w:rsidR="00073050" w:rsidRPr="007F4904" w:rsidRDefault="00073050" w:rsidP="00963C2B">
            <w:pPr>
              <w:pStyle w:val="b11-12"/>
              <w:rPr>
                <w:sz w:val="28"/>
                <w:szCs w:val="28"/>
              </w:rPr>
            </w:pPr>
            <w:r w:rsidRPr="007F4904">
              <w:rPr>
                <w:sz w:val="28"/>
                <w:szCs w:val="28"/>
              </w:rPr>
              <w:t>0,455</w:t>
            </w:r>
          </w:p>
        </w:tc>
        <w:tc>
          <w:tcPr>
            <w:tcW w:w="1231" w:type="dxa"/>
            <w:vAlign w:val="center"/>
          </w:tcPr>
          <w:p w:rsidR="00073050" w:rsidRPr="007F4904" w:rsidRDefault="00073050" w:rsidP="00963C2B">
            <w:pPr>
              <w:pStyle w:val="b11-12"/>
              <w:rPr>
                <w:sz w:val="28"/>
                <w:szCs w:val="28"/>
              </w:rPr>
            </w:pPr>
            <w:r w:rsidRPr="007F4904">
              <w:rPr>
                <w:sz w:val="28"/>
                <w:szCs w:val="28"/>
              </w:rPr>
              <w:t>0,479</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400</w:t>
            </w:r>
          </w:p>
        </w:tc>
        <w:tc>
          <w:tcPr>
            <w:tcW w:w="1414" w:type="dxa"/>
            <w:vAlign w:val="center"/>
          </w:tcPr>
          <w:p w:rsidR="00073050" w:rsidRPr="007F4904" w:rsidRDefault="00073050" w:rsidP="00963C2B">
            <w:pPr>
              <w:pStyle w:val="b11-12"/>
              <w:rPr>
                <w:sz w:val="28"/>
                <w:szCs w:val="28"/>
              </w:rPr>
            </w:pPr>
            <w:r w:rsidRPr="007F4904">
              <w:rPr>
                <w:sz w:val="28"/>
                <w:szCs w:val="28"/>
              </w:rPr>
              <w:t>0,372</w:t>
            </w:r>
          </w:p>
        </w:tc>
        <w:tc>
          <w:tcPr>
            <w:tcW w:w="1293" w:type="dxa"/>
            <w:vAlign w:val="center"/>
          </w:tcPr>
          <w:p w:rsidR="00073050" w:rsidRPr="007F4904" w:rsidRDefault="00073050" w:rsidP="00963C2B">
            <w:pPr>
              <w:pStyle w:val="b11-12"/>
              <w:rPr>
                <w:sz w:val="28"/>
                <w:szCs w:val="28"/>
              </w:rPr>
            </w:pPr>
            <w:r w:rsidRPr="007F4904">
              <w:rPr>
                <w:sz w:val="28"/>
                <w:szCs w:val="28"/>
              </w:rPr>
              <w:t>0,372</w:t>
            </w:r>
          </w:p>
        </w:tc>
        <w:tc>
          <w:tcPr>
            <w:tcW w:w="1292" w:type="dxa"/>
            <w:vAlign w:val="center"/>
          </w:tcPr>
          <w:p w:rsidR="00073050" w:rsidRPr="007F4904" w:rsidRDefault="00073050" w:rsidP="00963C2B">
            <w:pPr>
              <w:pStyle w:val="b11-12"/>
              <w:rPr>
                <w:sz w:val="28"/>
                <w:szCs w:val="28"/>
              </w:rPr>
            </w:pPr>
            <w:r w:rsidRPr="007F4904">
              <w:rPr>
                <w:sz w:val="28"/>
                <w:szCs w:val="28"/>
              </w:rPr>
              <w:t>0,393</w:t>
            </w:r>
          </w:p>
        </w:tc>
        <w:tc>
          <w:tcPr>
            <w:tcW w:w="1231" w:type="dxa"/>
            <w:vAlign w:val="center"/>
          </w:tcPr>
          <w:p w:rsidR="00073050" w:rsidRPr="007F4904" w:rsidRDefault="00073050" w:rsidP="00963C2B">
            <w:pPr>
              <w:pStyle w:val="b11-12"/>
              <w:rPr>
                <w:sz w:val="28"/>
                <w:szCs w:val="28"/>
              </w:rPr>
            </w:pPr>
            <w:r w:rsidRPr="007F4904">
              <w:rPr>
                <w:sz w:val="28"/>
                <w:szCs w:val="28"/>
              </w:rPr>
              <w:t>0,414</w:t>
            </w:r>
          </w:p>
        </w:tc>
      </w:tr>
      <w:tr w:rsidR="00073050" w:rsidRPr="007F4904" w:rsidTr="00963C2B">
        <w:trPr>
          <w:trHeight w:val="70"/>
          <w:jc w:val="center"/>
        </w:trPr>
        <w:tc>
          <w:tcPr>
            <w:tcW w:w="4341" w:type="dxa"/>
            <w:vAlign w:val="center"/>
          </w:tcPr>
          <w:p w:rsidR="00073050" w:rsidRPr="007F4904" w:rsidRDefault="00073050" w:rsidP="00963C2B">
            <w:pPr>
              <w:pStyle w:val="b11-12"/>
              <w:rPr>
                <w:sz w:val="28"/>
                <w:szCs w:val="28"/>
              </w:rPr>
            </w:pPr>
            <w:r w:rsidRPr="007F4904">
              <w:rPr>
                <w:sz w:val="28"/>
                <w:szCs w:val="28"/>
              </w:rPr>
              <w:t>600</w:t>
            </w:r>
          </w:p>
        </w:tc>
        <w:tc>
          <w:tcPr>
            <w:tcW w:w="1414" w:type="dxa"/>
            <w:vAlign w:val="center"/>
          </w:tcPr>
          <w:p w:rsidR="00073050" w:rsidRPr="007F4904" w:rsidRDefault="00073050" w:rsidP="00963C2B">
            <w:pPr>
              <w:pStyle w:val="b11-12"/>
              <w:rPr>
                <w:sz w:val="28"/>
                <w:szCs w:val="28"/>
              </w:rPr>
            </w:pPr>
            <w:r w:rsidRPr="007F4904">
              <w:rPr>
                <w:sz w:val="28"/>
                <w:szCs w:val="28"/>
              </w:rPr>
              <w:t>0,359</w:t>
            </w:r>
          </w:p>
        </w:tc>
        <w:tc>
          <w:tcPr>
            <w:tcW w:w="1293" w:type="dxa"/>
            <w:vAlign w:val="center"/>
          </w:tcPr>
          <w:p w:rsidR="00073050" w:rsidRPr="007F4904" w:rsidRDefault="00073050" w:rsidP="00963C2B">
            <w:pPr>
              <w:pStyle w:val="b11-12"/>
              <w:rPr>
                <w:sz w:val="28"/>
                <w:szCs w:val="28"/>
              </w:rPr>
            </w:pPr>
            <w:r w:rsidRPr="007F4904">
              <w:rPr>
                <w:sz w:val="28"/>
                <w:szCs w:val="28"/>
              </w:rPr>
              <w:t>0,359</w:t>
            </w:r>
          </w:p>
        </w:tc>
        <w:tc>
          <w:tcPr>
            <w:tcW w:w="1292" w:type="dxa"/>
            <w:vAlign w:val="center"/>
          </w:tcPr>
          <w:p w:rsidR="00073050" w:rsidRPr="007F4904" w:rsidRDefault="00073050" w:rsidP="00963C2B">
            <w:pPr>
              <w:pStyle w:val="b11-12"/>
              <w:rPr>
                <w:sz w:val="28"/>
                <w:szCs w:val="28"/>
              </w:rPr>
            </w:pPr>
            <w:r w:rsidRPr="007F4904">
              <w:rPr>
                <w:sz w:val="28"/>
                <w:szCs w:val="28"/>
              </w:rPr>
              <w:t>0,359</w:t>
            </w:r>
          </w:p>
        </w:tc>
        <w:tc>
          <w:tcPr>
            <w:tcW w:w="1231" w:type="dxa"/>
            <w:vAlign w:val="center"/>
          </w:tcPr>
          <w:p w:rsidR="00073050" w:rsidRPr="007F4904" w:rsidRDefault="00073050" w:rsidP="00963C2B">
            <w:pPr>
              <w:pStyle w:val="b11-12"/>
              <w:rPr>
                <w:sz w:val="28"/>
                <w:szCs w:val="28"/>
              </w:rPr>
            </w:pPr>
            <w:r w:rsidRPr="007F4904">
              <w:rPr>
                <w:sz w:val="28"/>
                <w:szCs w:val="28"/>
              </w:rPr>
              <w:t>0,372</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1000 и более</w:t>
            </w:r>
          </w:p>
        </w:tc>
        <w:tc>
          <w:tcPr>
            <w:tcW w:w="1414" w:type="dxa"/>
            <w:vAlign w:val="center"/>
          </w:tcPr>
          <w:p w:rsidR="00073050" w:rsidRPr="007F4904" w:rsidRDefault="00073050" w:rsidP="00963C2B">
            <w:pPr>
              <w:pStyle w:val="b11-12"/>
              <w:rPr>
                <w:sz w:val="28"/>
                <w:szCs w:val="28"/>
              </w:rPr>
            </w:pPr>
            <w:r w:rsidRPr="007F4904">
              <w:rPr>
                <w:sz w:val="28"/>
                <w:szCs w:val="28"/>
              </w:rPr>
              <w:t>0,336</w:t>
            </w:r>
          </w:p>
        </w:tc>
        <w:tc>
          <w:tcPr>
            <w:tcW w:w="1293" w:type="dxa"/>
            <w:vAlign w:val="center"/>
          </w:tcPr>
          <w:p w:rsidR="00073050" w:rsidRPr="007F4904" w:rsidRDefault="00073050" w:rsidP="00963C2B">
            <w:pPr>
              <w:pStyle w:val="b11-12"/>
              <w:rPr>
                <w:sz w:val="28"/>
                <w:szCs w:val="28"/>
              </w:rPr>
            </w:pPr>
            <w:r w:rsidRPr="007F4904">
              <w:rPr>
                <w:sz w:val="28"/>
                <w:szCs w:val="28"/>
              </w:rPr>
              <w:t>0,336</w:t>
            </w:r>
          </w:p>
        </w:tc>
        <w:tc>
          <w:tcPr>
            <w:tcW w:w="1292" w:type="dxa"/>
            <w:vAlign w:val="center"/>
          </w:tcPr>
          <w:p w:rsidR="00073050" w:rsidRPr="007F4904" w:rsidRDefault="00073050" w:rsidP="00963C2B">
            <w:pPr>
              <w:pStyle w:val="b11-12"/>
              <w:rPr>
                <w:sz w:val="28"/>
                <w:szCs w:val="28"/>
              </w:rPr>
            </w:pPr>
            <w:r w:rsidRPr="007F4904">
              <w:rPr>
                <w:sz w:val="28"/>
                <w:szCs w:val="28"/>
              </w:rPr>
              <w:t>0,336</w:t>
            </w:r>
          </w:p>
        </w:tc>
        <w:tc>
          <w:tcPr>
            <w:tcW w:w="1231" w:type="dxa"/>
            <w:vAlign w:val="center"/>
          </w:tcPr>
          <w:p w:rsidR="00073050" w:rsidRPr="007F4904" w:rsidRDefault="00073050" w:rsidP="00963C2B">
            <w:pPr>
              <w:pStyle w:val="b11-12"/>
              <w:rPr>
                <w:sz w:val="28"/>
                <w:szCs w:val="28"/>
              </w:rPr>
            </w:pPr>
            <w:r w:rsidRPr="007F4904">
              <w:rPr>
                <w:sz w:val="28"/>
                <w:szCs w:val="28"/>
              </w:rPr>
              <w:t>0,336</w:t>
            </w:r>
          </w:p>
        </w:tc>
      </w:tr>
      <w:tr w:rsidR="00073050" w:rsidRPr="007F4904" w:rsidTr="00963C2B">
        <w:trPr>
          <w:jc w:val="center"/>
        </w:trPr>
        <w:tc>
          <w:tcPr>
            <w:tcW w:w="9571" w:type="dxa"/>
            <w:gridSpan w:val="5"/>
            <w:vAlign w:val="center"/>
          </w:tcPr>
          <w:p w:rsidR="00073050" w:rsidRPr="007F4904" w:rsidRDefault="00073050" w:rsidP="00963C2B">
            <w:pPr>
              <w:pStyle w:val="b11-11"/>
              <w:rPr>
                <w:sz w:val="28"/>
                <w:szCs w:val="28"/>
              </w:rPr>
            </w:pPr>
            <w:r w:rsidRPr="007F4904">
              <w:rPr>
                <w:sz w:val="28"/>
                <w:szCs w:val="28"/>
              </w:rPr>
              <w:t>Примечание – при промежуточных значениях отапливаемой площади здания в интервале 50-1000 кв. м значения должны определяться линейной интерполяцией</w:t>
            </w:r>
          </w:p>
        </w:tc>
      </w:tr>
    </w:tbl>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2.3-2 – Расчетные показатели обеспеченности объектов теплоснабжения – удельный расход тепловой энергии на отопление зданий</w:t>
      </w:r>
    </w:p>
    <w:p w:rsidR="00073050" w:rsidRPr="007F4904" w:rsidRDefault="00073050" w:rsidP="00073050">
      <w:pPr>
        <w:pStyle w:val="b4"/>
        <w:rPr>
          <w:sz w:val="28"/>
          <w:szCs w:val="28"/>
        </w:rPr>
      </w:pPr>
      <w:proofErr w:type="gramStart"/>
      <w:r w:rsidRPr="007F4904">
        <w:rPr>
          <w:sz w:val="28"/>
          <w:szCs w:val="28"/>
        </w:rPr>
        <w:t>Вт</w:t>
      </w:r>
      <w:proofErr w:type="gramEnd"/>
      <w:r w:rsidRPr="007F4904">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31"/>
        <w:gridCol w:w="2248"/>
        <w:gridCol w:w="843"/>
        <w:gridCol w:w="843"/>
        <w:gridCol w:w="843"/>
        <w:gridCol w:w="844"/>
        <w:gridCol w:w="843"/>
        <w:gridCol w:w="843"/>
        <w:gridCol w:w="843"/>
        <w:gridCol w:w="844"/>
      </w:tblGrid>
      <w:tr w:rsidR="00073050" w:rsidRPr="007F4904" w:rsidTr="00963C2B">
        <w:trPr>
          <w:jc w:val="center"/>
        </w:trPr>
        <w:tc>
          <w:tcPr>
            <w:tcW w:w="531" w:type="dxa"/>
            <w:vMerge w:val="restart"/>
            <w:vAlign w:val="center"/>
          </w:tcPr>
          <w:p w:rsidR="00073050" w:rsidRPr="007F4904" w:rsidRDefault="00073050" w:rsidP="00963C2B">
            <w:pPr>
              <w:pStyle w:val="b11-10"/>
              <w:rPr>
                <w:sz w:val="28"/>
                <w:szCs w:val="28"/>
              </w:rPr>
            </w:pPr>
            <w:r w:rsidRPr="007F4904">
              <w:rPr>
                <w:sz w:val="28"/>
                <w:szCs w:val="28"/>
              </w:rPr>
              <w:t xml:space="preserve">№ </w:t>
            </w:r>
            <w:proofErr w:type="gramStart"/>
            <w:r w:rsidRPr="007F4904">
              <w:rPr>
                <w:sz w:val="28"/>
                <w:szCs w:val="28"/>
              </w:rPr>
              <w:t>п</w:t>
            </w:r>
            <w:proofErr w:type="gramEnd"/>
            <w:r w:rsidRPr="007F4904">
              <w:rPr>
                <w:sz w:val="28"/>
                <w:szCs w:val="28"/>
              </w:rPr>
              <w:t>/п</w:t>
            </w:r>
          </w:p>
        </w:tc>
        <w:tc>
          <w:tcPr>
            <w:tcW w:w="2248" w:type="dxa"/>
            <w:vMerge w:val="restart"/>
            <w:vAlign w:val="center"/>
          </w:tcPr>
          <w:p w:rsidR="00073050" w:rsidRPr="007F4904" w:rsidRDefault="00073050" w:rsidP="00963C2B">
            <w:pPr>
              <w:pStyle w:val="b11-10"/>
              <w:rPr>
                <w:sz w:val="28"/>
                <w:szCs w:val="28"/>
              </w:rPr>
            </w:pPr>
            <w:r w:rsidRPr="007F4904">
              <w:rPr>
                <w:sz w:val="28"/>
                <w:szCs w:val="28"/>
              </w:rPr>
              <w:t>Тип зданий</w:t>
            </w:r>
          </w:p>
        </w:tc>
        <w:tc>
          <w:tcPr>
            <w:tcW w:w="6746" w:type="dxa"/>
            <w:gridSpan w:val="8"/>
            <w:vAlign w:val="center"/>
          </w:tcPr>
          <w:p w:rsidR="00073050" w:rsidRPr="007F4904" w:rsidRDefault="00073050" w:rsidP="00963C2B">
            <w:pPr>
              <w:pStyle w:val="b11-10"/>
              <w:rPr>
                <w:sz w:val="28"/>
                <w:szCs w:val="28"/>
              </w:rPr>
            </w:pPr>
            <w:r w:rsidRPr="007F4904">
              <w:rPr>
                <w:sz w:val="28"/>
                <w:szCs w:val="28"/>
              </w:rPr>
              <w:t>Этажность зданий</w:t>
            </w:r>
          </w:p>
        </w:tc>
      </w:tr>
      <w:tr w:rsidR="00073050" w:rsidRPr="007F4904" w:rsidTr="00963C2B">
        <w:trPr>
          <w:jc w:val="center"/>
        </w:trPr>
        <w:tc>
          <w:tcPr>
            <w:tcW w:w="531" w:type="dxa"/>
            <w:vMerge/>
            <w:vAlign w:val="center"/>
          </w:tcPr>
          <w:p w:rsidR="00073050" w:rsidRPr="007F4904" w:rsidRDefault="00073050" w:rsidP="00963C2B">
            <w:pPr>
              <w:pStyle w:val="b11-10"/>
              <w:rPr>
                <w:sz w:val="28"/>
                <w:szCs w:val="28"/>
              </w:rPr>
            </w:pPr>
          </w:p>
        </w:tc>
        <w:tc>
          <w:tcPr>
            <w:tcW w:w="2248" w:type="dxa"/>
            <w:vMerge/>
            <w:vAlign w:val="center"/>
          </w:tcPr>
          <w:p w:rsidR="00073050" w:rsidRPr="007F4904" w:rsidRDefault="00073050" w:rsidP="00963C2B">
            <w:pPr>
              <w:pStyle w:val="b11-10"/>
              <w:rPr>
                <w:sz w:val="28"/>
                <w:szCs w:val="28"/>
              </w:rPr>
            </w:pPr>
          </w:p>
        </w:tc>
        <w:tc>
          <w:tcPr>
            <w:tcW w:w="843" w:type="dxa"/>
            <w:vAlign w:val="center"/>
          </w:tcPr>
          <w:p w:rsidR="00073050" w:rsidRPr="007F4904" w:rsidRDefault="00073050" w:rsidP="00963C2B">
            <w:pPr>
              <w:pStyle w:val="b11-10"/>
              <w:rPr>
                <w:sz w:val="28"/>
                <w:szCs w:val="28"/>
              </w:rPr>
            </w:pPr>
            <w:r w:rsidRPr="007F4904">
              <w:rPr>
                <w:sz w:val="28"/>
                <w:szCs w:val="28"/>
              </w:rPr>
              <w:t>1</w:t>
            </w:r>
          </w:p>
        </w:tc>
        <w:tc>
          <w:tcPr>
            <w:tcW w:w="843" w:type="dxa"/>
            <w:vAlign w:val="center"/>
          </w:tcPr>
          <w:p w:rsidR="00073050" w:rsidRPr="007F4904" w:rsidRDefault="00073050" w:rsidP="00963C2B">
            <w:pPr>
              <w:pStyle w:val="b11-10"/>
              <w:rPr>
                <w:sz w:val="28"/>
                <w:szCs w:val="28"/>
              </w:rPr>
            </w:pPr>
            <w:r w:rsidRPr="007F4904">
              <w:rPr>
                <w:sz w:val="28"/>
                <w:szCs w:val="28"/>
              </w:rPr>
              <w:t>2</w:t>
            </w:r>
          </w:p>
        </w:tc>
        <w:tc>
          <w:tcPr>
            <w:tcW w:w="843" w:type="dxa"/>
            <w:vAlign w:val="center"/>
          </w:tcPr>
          <w:p w:rsidR="00073050" w:rsidRPr="007F4904" w:rsidRDefault="00073050" w:rsidP="00963C2B">
            <w:pPr>
              <w:pStyle w:val="b11-10"/>
              <w:rPr>
                <w:sz w:val="28"/>
                <w:szCs w:val="28"/>
              </w:rPr>
            </w:pPr>
            <w:r w:rsidRPr="007F4904">
              <w:rPr>
                <w:sz w:val="28"/>
                <w:szCs w:val="28"/>
              </w:rPr>
              <w:t>3</w:t>
            </w:r>
          </w:p>
        </w:tc>
        <w:tc>
          <w:tcPr>
            <w:tcW w:w="844" w:type="dxa"/>
            <w:vAlign w:val="center"/>
          </w:tcPr>
          <w:p w:rsidR="00073050" w:rsidRPr="007F4904" w:rsidRDefault="00073050" w:rsidP="00963C2B">
            <w:pPr>
              <w:pStyle w:val="b11-10"/>
              <w:rPr>
                <w:sz w:val="28"/>
                <w:szCs w:val="28"/>
              </w:rPr>
            </w:pPr>
            <w:r w:rsidRPr="007F4904">
              <w:rPr>
                <w:sz w:val="28"/>
                <w:szCs w:val="28"/>
              </w:rPr>
              <w:t>4, 5</w:t>
            </w:r>
          </w:p>
        </w:tc>
        <w:tc>
          <w:tcPr>
            <w:tcW w:w="843" w:type="dxa"/>
            <w:vAlign w:val="center"/>
          </w:tcPr>
          <w:p w:rsidR="00073050" w:rsidRPr="007F4904" w:rsidRDefault="00073050" w:rsidP="00963C2B">
            <w:pPr>
              <w:pStyle w:val="b11-10"/>
              <w:rPr>
                <w:sz w:val="28"/>
                <w:szCs w:val="28"/>
              </w:rPr>
            </w:pPr>
            <w:r w:rsidRPr="007F4904">
              <w:rPr>
                <w:sz w:val="28"/>
                <w:szCs w:val="28"/>
              </w:rPr>
              <w:t>6, 7</w:t>
            </w:r>
          </w:p>
        </w:tc>
        <w:tc>
          <w:tcPr>
            <w:tcW w:w="843" w:type="dxa"/>
            <w:vAlign w:val="center"/>
          </w:tcPr>
          <w:p w:rsidR="00073050" w:rsidRPr="007F4904" w:rsidRDefault="00073050" w:rsidP="00963C2B">
            <w:pPr>
              <w:pStyle w:val="b11-10"/>
              <w:rPr>
                <w:sz w:val="28"/>
                <w:szCs w:val="28"/>
              </w:rPr>
            </w:pPr>
            <w:r w:rsidRPr="007F4904">
              <w:rPr>
                <w:sz w:val="28"/>
                <w:szCs w:val="28"/>
              </w:rPr>
              <w:t>8, 9</w:t>
            </w:r>
          </w:p>
        </w:tc>
        <w:tc>
          <w:tcPr>
            <w:tcW w:w="843" w:type="dxa"/>
            <w:vAlign w:val="center"/>
          </w:tcPr>
          <w:p w:rsidR="00073050" w:rsidRPr="007F4904" w:rsidRDefault="00073050" w:rsidP="00963C2B">
            <w:pPr>
              <w:pStyle w:val="b11-10"/>
              <w:rPr>
                <w:sz w:val="28"/>
                <w:szCs w:val="28"/>
              </w:rPr>
            </w:pPr>
            <w:r w:rsidRPr="007F4904">
              <w:rPr>
                <w:sz w:val="28"/>
                <w:szCs w:val="28"/>
              </w:rPr>
              <w:t>10, 11</w:t>
            </w:r>
          </w:p>
        </w:tc>
        <w:tc>
          <w:tcPr>
            <w:tcW w:w="844" w:type="dxa"/>
            <w:vAlign w:val="center"/>
          </w:tcPr>
          <w:p w:rsidR="00073050" w:rsidRPr="007F4904" w:rsidRDefault="00073050" w:rsidP="00963C2B">
            <w:pPr>
              <w:pStyle w:val="b11-10"/>
              <w:rPr>
                <w:sz w:val="28"/>
                <w:szCs w:val="28"/>
              </w:rPr>
            </w:pPr>
            <w:r w:rsidRPr="007F4904">
              <w:rPr>
                <w:sz w:val="28"/>
                <w:szCs w:val="28"/>
              </w:rPr>
              <w:t>12 и выше</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1.</w:t>
            </w:r>
          </w:p>
        </w:tc>
        <w:tc>
          <w:tcPr>
            <w:tcW w:w="2248" w:type="dxa"/>
            <w:vAlign w:val="center"/>
          </w:tcPr>
          <w:p w:rsidR="00073050" w:rsidRPr="007F4904" w:rsidRDefault="00073050" w:rsidP="00963C2B">
            <w:pPr>
              <w:pStyle w:val="b11-1"/>
              <w:rPr>
                <w:sz w:val="28"/>
                <w:szCs w:val="28"/>
              </w:rPr>
            </w:pPr>
            <w:r w:rsidRPr="007F4904">
              <w:rPr>
                <w:sz w:val="28"/>
                <w:szCs w:val="28"/>
              </w:rPr>
              <w:t>Жилые, гостиницы, общежития</w:t>
            </w:r>
          </w:p>
        </w:tc>
        <w:tc>
          <w:tcPr>
            <w:tcW w:w="843" w:type="dxa"/>
            <w:vAlign w:val="center"/>
          </w:tcPr>
          <w:p w:rsidR="00073050" w:rsidRPr="007F4904" w:rsidRDefault="00073050" w:rsidP="00963C2B">
            <w:pPr>
              <w:pStyle w:val="b11-12"/>
              <w:rPr>
                <w:sz w:val="28"/>
                <w:szCs w:val="28"/>
              </w:rPr>
            </w:pPr>
            <w:r w:rsidRPr="007F4904">
              <w:rPr>
                <w:sz w:val="28"/>
                <w:szCs w:val="28"/>
              </w:rPr>
              <w:t>0,455</w:t>
            </w:r>
          </w:p>
        </w:tc>
        <w:tc>
          <w:tcPr>
            <w:tcW w:w="843" w:type="dxa"/>
            <w:vAlign w:val="center"/>
          </w:tcPr>
          <w:p w:rsidR="00073050" w:rsidRPr="007F4904" w:rsidRDefault="00073050" w:rsidP="00963C2B">
            <w:pPr>
              <w:pStyle w:val="b11-12"/>
              <w:rPr>
                <w:sz w:val="28"/>
                <w:szCs w:val="28"/>
              </w:rPr>
            </w:pPr>
            <w:r w:rsidRPr="007F4904">
              <w:rPr>
                <w:sz w:val="28"/>
                <w:szCs w:val="28"/>
              </w:rPr>
              <w:t>0,414</w:t>
            </w:r>
          </w:p>
        </w:tc>
        <w:tc>
          <w:tcPr>
            <w:tcW w:w="843" w:type="dxa"/>
            <w:vAlign w:val="center"/>
          </w:tcPr>
          <w:p w:rsidR="00073050" w:rsidRPr="007F4904" w:rsidRDefault="00073050" w:rsidP="00963C2B">
            <w:pPr>
              <w:pStyle w:val="b11-12"/>
              <w:rPr>
                <w:sz w:val="28"/>
                <w:szCs w:val="28"/>
              </w:rPr>
            </w:pPr>
            <w:r w:rsidRPr="007F4904">
              <w:rPr>
                <w:sz w:val="28"/>
                <w:szCs w:val="28"/>
              </w:rPr>
              <w:t>0,372</w:t>
            </w:r>
          </w:p>
        </w:tc>
        <w:tc>
          <w:tcPr>
            <w:tcW w:w="844" w:type="dxa"/>
            <w:vAlign w:val="center"/>
          </w:tcPr>
          <w:p w:rsidR="00073050" w:rsidRPr="007F4904" w:rsidRDefault="00073050" w:rsidP="00963C2B">
            <w:pPr>
              <w:pStyle w:val="b11-12"/>
              <w:rPr>
                <w:sz w:val="28"/>
                <w:szCs w:val="28"/>
              </w:rPr>
            </w:pPr>
            <w:r w:rsidRPr="007F4904">
              <w:rPr>
                <w:sz w:val="28"/>
                <w:szCs w:val="28"/>
              </w:rPr>
              <w:t>0,359</w:t>
            </w:r>
          </w:p>
        </w:tc>
        <w:tc>
          <w:tcPr>
            <w:tcW w:w="843" w:type="dxa"/>
            <w:vAlign w:val="center"/>
          </w:tcPr>
          <w:p w:rsidR="00073050" w:rsidRPr="007F4904" w:rsidRDefault="00073050" w:rsidP="00963C2B">
            <w:pPr>
              <w:pStyle w:val="b11-12"/>
              <w:rPr>
                <w:sz w:val="28"/>
                <w:szCs w:val="28"/>
              </w:rPr>
            </w:pPr>
            <w:r w:rsidRPr="007F4904">
              <w:rPr>
                <w:sz w:val="28"/>
                <w:szCs w:val="28"/>
              </w:rPr>
              <w:t>0,336</w:t>
            </w:r>
          </w:p>
        </w:tc>
        <w:tc>
          <w:tcPr>
            <w:tcW w:w="843" w:type="dxa"/>
            <w:vAlign w:val="center"/>
          </w:tcPr>
          <w:p w:rsidR="00073050" w:rsidRPr="007F4904" w:rsidRDefault="00073050" w:rsidP="00963C2B">
            <w:pPr>
              <w:pStyle w:val="b11-12"/>
              <w:rPr>
                <w:sz w:val="28"/>
                <w:szCs w:val="28"/>
              </w:rPr>
            </w:pPr>
            <w:r w:rsidRPr="007F4904">
              <w:rPr>
                <w:sz w:val="28"/>
                <w:szCs w:val="28"/>
              </w:rPr>
              <w:t>0,319</w:t>
            </w:r>
          </w:p>
        </w:tc>
        <w:tc>
          <w:tcPr>
            <w:tcW w:w="843" w:type="dxa"/>
            <w:vAlign w:val="center"/>
          </w:tcPr>
          <w:p w:rsidR="00073050" w:rsidRPr="007F4904" w:rsidRDefault="00073050" w:rsidP="00963C2B">
            <w:pPr>
              <w:pStyle w:val="b11-12"/>
              <w:rPr>
                <w:sz w:val="28"/>
                <w:szCs w:val="28"/>
              </w:rPr>
            </w:pPr>
            <w:r w:rsidRPr="007F4904">
              <w:rPr>
                <w:sz w:val="28"/>
                <w:szCs w:val="28"/>
              </w:rPr>
              <w:t>0,301</w:t>
            </w:r>
          </w:p>
        </w:tc>
        <w:tc>
          <w:tcPr>
            <w:tcW w:w="844" w:type="dxa"/>
            <w:vAlign w:val="center"/>
          </w:tcPr>
          <w:p w:rsidR="00073050" w:rsidRPr="007F4904" w:rsidRDefault="00073050" w:rsidP="00963C2B">
            <w:pPr>
              <w:pStyle w:val="b11-12"/>
              <w:rPr>
                <w:sz w:val="28"/>
                <w:szCs w:val="28"/>
              </w:rPr>
            </w:pPr>
            <w:r w:rsidRPr="007F4904">
              <w:rPr>
                <w:sz w:val="28"/>
                <w:szCs w:val="28"/>
              </w:rPr>
              <w:t>0,290</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2.</w:t>
            </w:r>
          </w:p>
        </w:tc>
        <w:tc>
          <w:tcPr>
            <w:tcW w:w="2248" w:type="dxa"/>
            <w:vAlign w:val="center"/>
          </w:tcPr>
          <w:p w:rsidR="00073050" w:rsidRPr="007F4904" w:rsidRDefault="00073050" w:rsidP="00963C2B">
            <w:pPr>
              <w:pStyle w:val="b11-1"/>
              <w:rPr>
                <w:sz w:val="28"/>
                <w:szCs w:val="28"/>
              </w:rPr>
            </w:pPr>
            <w:r w:rsidRPr="007F4904">
              <w:rPr>
                <w:sz w:val="28"/>
                <w:szCs w:val="28"/>
              </w:rPr>
              <w:t xml:space="preserve">Общественные, кроме перечисленных в </w:t>
            </w:r>
            <w:proofErr w:type="spellStart"/>
            <w:r w:rsidRPr="007F4904">
              <w:rPr>
                <w:sz w:val="28"/>
                <w:szCs w:val="28"/>
              </w:rPr>
              <w:t>п.п</w:t>
            </w:r>
            <w:proofErr w:type="spellEnd"/>
            <w:r w:rsidRPr="007F4904">
              <w:rPr>
                <w:sz w:val="28"/>
                <w:szCs w:val="28"/>
              </w:rPr>
              <w:t>. 3-6</w:t>
            </w:r>
          </w:p>
        </w:tc>
        <w:tc>
          <w:tcPr>
            <w:tcW w:w="843" w:type="dxa"/>
            <w:vAlign w:val="center"/>
          </w:tcPr>
          <w:p w:rsidR="00073050" w:rsidRPr="007F4904" w:rsidRDefault="00073050" w:rsidP="00963C2B">
            <w:pPr>
              <w:pStyle w:val="b11-12"/>
              <w:rPr>
                <w:sz w:val="28"/>
                <w:szCs w:val="28"/>
              </w:rPr>
            </w:pPr>
            <w:r w:rsidRPr="007F4904">
              <w:rPr>
                <w:sz w:val="28"/>
                <w:szCs w:val="28"/>
              </w:rPr>
              <w:t>0,487</w:t>
            </w:r>
          </w:p>
        </w:tc>
        <w:tc>
          <w:tcPr>
            <w:tcW w:w="843" w:type="dxa"/>
            <w:vAlign w:val="center"/>
          </w:tcPr>
          <w:p w:rsidR="00073050" w:rsidRPr="007F4904" w:rsidRDefault="00073050" w:rsidP="00963C2B">
            <w:pPr>
              <w:pStyle w:val="b11-12"/>
              <w:rPr>
                <w:sz w:val="28"/>
                <w:szCs w:val="28"/>
              </w:rPr>
            </w:pPr>
            <w:r w:rsidRPr="007F4904">
              <w:rPr>
                <w:sz w:val="28"/>
                <w:szCs w:val="28"/>
              </w:rPr>
              <w:t>0,440</w:t>
            </w:r>
          </w:p>
        </w:tc>
        <w:tc>
          <w:tcPr>
            <w:tcW w:w="843" w:type="dxa"/>
            <w:vAlign w:val="center"/>
          </w:tcPr>
          <w:p w:rsidR="00073050" w:rsidRPr="007F4904" w:rsidRDefault="00073050" w:rsidP="00963C2B">
            <w:pPr>
              <w:pStyle w:val="b11-12"/>
              <w:rPr>
                <w:sz w:val="28"/>
                <w:szCs w:val="28"/>
              </w:rPr>
            </w:pPr>
            <w:r w:rsidRPr="007F4904">
              <w:rPr>
                <w:sz w:val="28"/>
                <w:szCs w:val="28"/>
              </w:rPr>
              <w:t>0,417</w:t>
            </w:r>
          </w:p>
        </w:tc>
        <w:tc>
          <w:tcPr>
            <w:tcW w:w="844" w:type="dxa"/>
            <w:vAlign w:val="center"/>
          </w:tcPr>
          <w:p w:rsidR="00073050" w:rsidRPr="007F4904" w:rsidRDefault="00073050" w:rsidP="00963C2B">
            <w:pPr>
              <w:pStyle w:val="b11-12"/>
              <w:rPr>
                <w:sz w:val="28"/>
                <w:szCs w:val="28"/>
              </w:rPr>
            </w:pPr>
            <w:r w:rsidRPr="007F4904">
              <w:rPr>
                <w:sz w:val="28"/>
                <w:szCs w:val="28"/>
              </w:rPr>
              <w:t>0,371</w:t>
            </w:r>
          </w:p>
        </w:tc>
        <w:tc>
          <w:tcPr>
            <w:tcW w:w="843" w:type="dxa"/>
            <w:vAlign w:val="center"/>
          </w:tcPr>
          <w:p w:rsidR="00073050" w:rsidRPr="007F4904" w:rsidRDefault="00073050" w:rsidP="00963C2B">
            <w:pPr>
              <w:pStyle w:val="b11-12"/>
              <w:rPr>
                <w:sz w:val="28"/>
                <w:szCs w:val="28"/>
              </w:rPr>
            </w:pPr>
            <w:r w:rsidRPr="007F4904">
              <w:rPr>
                <w:sz w:val="28"/>
                <w:szCs w:val="28"/>
              </w:rPr>
              <w:t>0,359</w:t>
            </w:r>
          </w:p>
        </w:tc>
        <w:tc>
          <w:tcPr>
            <w:tcW w:w="843" w:type="dxa"/>
            <w:vAlign w:val="center"/>
          </w:tcPr>
          <w:p w:rsidR="00073050" w:rsidRPr="007F4904" w:rsidRDefault="00073050" w:rsidP="00963C2B">
            <w:pPr>
              <w:pStyle w:val="b11-12"/>
              <w:rPr>
                <w:sz w:val="28"/>
                <w:szCs w:val="28"/>
              </w:rPr>
            </w:pPr>
            <w:r w:rsidRPr="007F4904">
              <w:rPr>
                <w:sz w:val="28"/>
                <w:szCs w:val="28"/>
              </w:rPr>
              <w:t>0,342</w:t>
            </w:r>
          </w:p>
        </w:tc>
        <w:tc>
          <w:tcPr>
            <w:tcW w:w="843" w:type="dxa"/>
            <w:vAlign w:val="center"/>
          </w:tcPr>
          <w:p w:rsidR="00073050" w:rsidRPr="007F4904" w:rsidRDefault="00073050" w:rsidP="00963C2B">
            <w:pPr>
              <w:pStyle w:val="b11-12"/>
              <w:rPr>
                <w:sz w:val="28"/>
                <w:szCs w:val="28"/>
              </w:rPr>
            </w:pPr>
            <w:r w:rsidRPr="007F4904">
              <w:rPr>
                <w:sz w:val="28"/>
                <w:szCs w:val="28"/>
              </w:rPr>
              <w:t>0,324</w:t>
            </w:r>
          </w:p>
        </w:tc>
        <w:tc>
          <w:tcPr>
            <w:tcW w:w="844" w:type="dxa"/>
            <w:vAlign w:val="center"/>
          </w:tcPr>
          <w:p w:rsidR="00073050" w:rsidRPr="007F4904" w:rsidRDefault="00073050" w:rsidP="00963C2B">
            <w:pPr>
              <w:pStyle w:val="b11-12"/>
              <w:rPr>
                <w:sz w:val="28"/>
                <w:szCs w:val="28"/>
              </w:rPr>
            </w:pPr>
            <w:r w:rsidRPr="007F4904">
              <w:rPr>
                <w:sz w:val="28"/>
                <w:szCs w:val="28"/>
              </w:rPr>
              <w:t>0,311</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3.</w:t>
            </w:r>
          </w:p>
        </w:tc>
        <w:tc>
          <w:tcPr>
            <w:tcW w:w="2248" w:type="dxa"/>
            <w:vAlign w:val="center"/>
          </w:tcPr>
          <w:p w:rsidR="00073050" w:rsidRPr="007F4904" w:rsidRDefault="00073050" w:rsidP="00963C2B">
            <w:pPr>
              <w:pStyle w:val="b11-1"/>
              <w:rPr>
                <w:sz w:val="28"/>
                <w:szCs w:val="28"/>
              </w:rPr>
            </w:pPr>
            <w:r w:rsidRPr="007F4904">
              <w:rPr>
                <w:sz w:val="28"/>
                <w:szCs w:val="28"/>
              </w:rPr>
              <w:t>Поликлиники и лечебные учреждения, дома-интернаты</w:t>
            </w:r>
          </w:p>
        </w:tc>
        <w:tc>
          <w:tcPr>
            <w:tcW w:w="843" w:type="dxa"/>
            <w:vAlign w:val="center"/>
          </w:tcPr>
          <w:p w:rsidR="00073050" w:rsidRPr="007F4904" w:rsidRDefault="00073050" w:rsidP="00963C2B">
            <w:pPr>
              <w:pStyle w:val="b11-12"/>
              <w:rPr>
                <w:sz w:val="28"/>
                <w:szCs w:val="28"/>
              </w:rPr>
            </w:pPr>
            <w:r w:rsidRPr="007F4904">
              <w:rPr>
                <w:sz w:val="28"/>
                <w:szCs w:val="28"/>
              </w:rPr>
              <w:t>0,394</w:t>
            </w:r>
          </w:p>
        </w:tc>
        <w:tc>
          <w:tcPr>
            <w:tcW w:w="843" w:type="dxa"/>
            <w:vAlign w:val="center"/>
          </w:tcPr>
          <w:p w:rsidR="00073050" w:rsidRPr="007F4904" w:rsidRDefault="00073050" w:rsidP="00963C2B">
            <w:pPr>
              <w:pStyle w:val="b11-12"/>
              <w:rPr>
                <w:sz w:val="28"/>
                <w:szCs w:val="28"/>
              </w:rPr>
            </w:pPr>
            <w:r w:rsidRPr="007F4904">
              <w:rPr>
                <w:sz w:val="28"/>
                <w:szCs w:val="28"/>
              </w:rPr>
              <w:t>0,382</w:t>
            </w:r>
          </w:p>
        </w:tc>
        <w:tc>
          <w:tcPr>
            <w:tcW w:w="843" w:type="dxa"/>
            <w:vAlign w:val="center"/>
          </w:tcPr>
          <w:p w:rsidR="00073050" w:rsidRPr="007F4904" w:rsidRDefault="00073050" w:rsidP="00963C2B">
            <w:pPr>
              <w:pStyle w:val="b11-12"/>
              <w:rPr>
                <w:sz w:val="28"/>
                <w:szCs w:val="28"/>
              </w:rPr>
            </w:pPr>
            <w:r w:rsidRPr="007F4904">
              <w:rPr>
                <w:sz w:val="28"/>
                <w:szCs w:val="28"/>
              </w:rPr>
              <w:t>0,371</w:t>
            </w:r>
          </w:p>
        </w:tc>
        <w:tc>
          <w:tcPr>
            <w:tcW w:w="844" w:type="dxa"/>
            <w:vAlign w:val="center"/>
          </w:tcPr>
          <w:p w:rsidR="00073050" w:rsidRPr="007F4904" w:rsidRDefault="00073050" w:rsidP="00963C2B">
            <w:pPr>
              <w:pStyle w:val="b11-12"/>
              <w:rPr>
                <w:sz w:val="28"/>
                <w:szCs w:val="28"/>
              </w:rPr>
            </w:pPr>
            <w:r w:rsidRPr="007F4904">
              <w:rPr>
                <w:sz w:val="28"/>
                <w:szCs w:val="28"/>
              </w:rPr>
              <w:t>0,359</w:t>
            </w:r>
          </w:p>
        </w:tc>
        <w:tc>
          <w:tcPr>
            <w:tcW w:w="843" w:type="dxa"/>
            <w:vAlign w:val="center"/>
          </w:tcPr>
          <w:p w:rsidR="00073050" w:rsidRPr="007F4904" w:rsidRDefault="00073050" w:rsidP="00963C2B">
            <w:pPr>
              <w:pStyle w:val="b11-12"/>
              <w:rPr>
                <w:sz w:val="28"/>
                <w:szCs w:val="28"/>
              </w:rPr>
            </w:pPr>
            <w:r w:rsidRPr="007F4904">
              <w:rPr>
                <w:sz w:val="28"/>
                <w:szCs w:val="28"/>
              </w:rPr>
              <w:t>0,348</w:t>
            </w:r>
          </w:p>
        </w:tc>
        <w:tc>
          <w:tcPr>
            <w:tcW w:w="843" w:type="dxa"/>
            <w:vAlign w:val="center"/>
          </w:tcPr>
          <w:p w:rsidR="00073050" w:rsidRPr="007F4904" w:rsidRDefault="00073050" w:rsidP="00963C2B">
            <w:pPr>
              <w:pStyle w:val="b11-12"/>
              <w:rPr>
                <w:sz w:val="28"/>
                <w:szCs w:val="28"/>
              </w:rPr>
            </w:pPr>
            <w:r w:rsidRPr="007F4904">
              <w:rPr>
                <w:sz w:val="28"/>
                <w:szCs w:val="28"/>
              </w:rPr>
              <w:t>0,336</w:t>
            </w:r>
          </w:p>
        </w:tc>
        <w:tc>
          <w:tcPr>
            <w:tcW w:w="843" w:type="dxa"/>
            <w:vAlign w:val="center"/>
          </w:tcPr>
          <w:p w:rsidR="00073050" w:rsidRPr="007F4904" w:rsidRDefault="00073050" w:rsidP="00963C2B">
            <w:pPr>
              <w:pStyle w:val="b11-12"/>
              <w:rPr>
                <w:sz w:val="28"/>
                <w:szCs w:val="28"/>
              </w:rPr>
            </w:pPr>
            <w:r w:rsidRPr="007F4904">
              <w:rPr>
                <w:sz w:val="28"/>
                <w:szCs w:val="28"/>
              </w:rPr>
              <w:t>0,324</w:t>
            </w:r>
          </w:p>
        </w:tc>
        <w:tc>
          <w:tcPr>
            <w:tcW w:w="844" w:type="dxa"/>
            <w:vAlign w:val="center"/>
          </w:tcPr>
          <w:p w:rsidR="00073050" w:rsidRPr="007F4904" w:rsidRDefault="00073050" w:rsidP="00963C2B">
            <w:pPr>
              <w:pStyle w:val="b11-12"/>
              <w:rPr>
                <w:sz w:val="28"/>
                <w:szCs w:val="28"/>
              </w:rPr>
            </w:pPr>
            <w:r w:rsidRPr="007F4904">
              <w:rPr>
                <w:sz w:val="28"/>
                <w:szCs w:val="28"/>
              </w:rPr>
              <w:t>0,311</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4.</w:t>
            </w:r>
          </w:p>
        </w:tc>
        <w:tc>
          <w:tcPr>
            <w:tcW w:w="2248" w:type="dxa"/>
            <w:vAlign w:val="center"/>
          </w:tcPr>
          <w:p w:rsidR="00073050" w:rsidRPr="007F4904" w:rsidRDefault="00073050" w:rsidP="00963C2B">
            <w:pPr>
              <w:pStyle w:val="b11-1"/>
              <w:rPr>
                <w:sz w:val="28"/>
                <w:szCs w:val="28"/>
              </w:rPr>
            </w:pPr>
            <w:r w:rsidRPr="007F4904">
              <w:rPr>
                <w:sz w:val="28"/>
                <w:szCs w:val="28"/>
              </w:rPr>
              <w:t>Дошкольные учреждения, хосписы</w:t>
            </w:r>
          </w:p>
        </w:tc>
        <w:tc>
          <w:tcPr>
            <w:tcW w:w="843" w:type="dxa"/>
            <w:vAlign w:val="center"/>
          </w:tcPr>
          <w:p w:rsidR="00073050" w:rsidRPr="007F4904" w:rsidRDefault="00073050" w:rsidP="00963C2B">
            <w:pPr>
              <w:pStyle w:val="b11-12"/>
              <w:rPr>
                <w:sz w:val="28"/>
                <w:szCs w:val="28"/>
              </w:rPr>
            </w:pPr>
            <w:r w:rsidRPr="007F4904">
              <w:rPr>
                <w:sz w:val="28"/>
                <w:szCs w:val="28"/>
              </w:rPr>
              <w:t>0,521</w:t>
            </w:r>
          </w:p>
        </w:tc>
        <w:tc>
          <w:tcPr>
            <w:tcW w:w="843" w:type="dxa"/>
            <w:vAlign w:val="center"/>
          </w:tcPr>
          <w:p w:rsidR="00073050" w:rsidRPr="007F4904" w:rsidRDefault="00073050" w:rsidP="00963C2B">
            <w:pPr>
              <w:pStyle w:val="b11-12"/>
              <w:rPr>
                <w:sz w:val="28"/>
                <w:szCs w:val="28"/>
              </w:rPr>
            </w:pPr>
            <w:r w:rsidRPr="007F4904">
              <w:rPr>
                <w:sz w:val="28"/>
                <w:szCs w:val="28"/>
              </w:rPr>
              <w:t>0,521</w:t>
            </w:r>
          </w:p>
        </w:tc>
        <w:tc>
          <w:tcPr>
            <w:tcW w:w="843" w:type="dxa"/>
            <w:vAlign w:val="center"/>
          </w:tcPr>
          <w:p w:rsidR="00073050" w:rsidRPr="007F4904" w:rsidRDefault="00073050" w:rsidP="00963C2B">
            <w:pPr>
              <w:pStyle w:val="b11-12"/>
              <w:rPr>
                <w:sz w:val="28"/>
                <w:szCs w:val="28"/>
              </w:rPr>
            </w:pPr>
            <w:r w:rsidRPr="007F4904">
              <w:rPr>
                <w:sz w:val="28"/>
                <w:szCs w:val="28"/>
              </w:rPr>
              <w:t>0,521</w:t>
            </w:r>
          </w:p>
        </w:tc>
        <w:tc>
          <w:tcPr>
            <w:tcW w:w="844"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4"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5.</w:t>
            </w:r>
          </w:p>
        </w:tc>
        <w:tc>
          <w:tcPr>
            <w:tcW w:w="2248" w:type="dxa"/>
            <w:vAlign w:val="center"/>
          </w:tcPr>
          <w:p w:rsidR="00073050" w:rsidRPr="007F4904" w:rsidRDefault="00073050" w:rsidP="00963C2B">
            <w:pPr>
              <w:pStyle w:val="b11-1"/>
              <w:rPr>
                <w:sz w:val="28"/>
                <w:szCs w:val="28"/>
              </w:rPr>
            </w:pPr>
            <w:r w:rsidRPr="007F4904">
              <w:rPr>
                <w:sz w:val="28"/>
                <w:szCs w:val="28"/>
              </w:rPr>
              <w:t xml:space="preserve">Сервисного обслуживания, культурно-досуговой деятельности, технопарки, </w:t>
            </w:r>
            <w:r w:rsidRPr="007F4904">
              <w:rPr>
                <w:sz w:val="28"/>
                <w:szCs w:val="28"/>
              </w:rPr>
              <w:lastRenderedPageBreak/>
              <w:t>склады</w:t>
            </w:r>
          </w:p>
        </w:tc>
        <w:tc>
          <w:tcPr>
            <w:tcW w:w="843" w:type="dxa"/>
            <w:vAlign w:val="center"/>
          </w:tcPr>
          <w:p w:rsidR="00073050" w:rsidRPr="007F4904" w:rsidRDefault="00073050" w:rsidP="00963C2B">
            <w:pPr>
              <w:pStyle w:val="b11-12"/>
              <w:rPr>
                <w:sz w:val="28"/>
                <w:szCs w:val="28"/>
              </w:rPr>
            </w:pPr>
            <w:r w:rsidRPr="007F4904">
              <w:rPr>
                <w:sz w:val="28"/>
                <w:szCs w:val="28"/>
              </w:rPr>
              <w:lastRenderedPageBreak/>
              <w:t>0,266</w:t>
            </w:r>
          </w:p>
        </w:tc>
        <w:tc>
          <w:tcPr>
            <w:tcW w:w="843" w:type="dxa"/>
            <w:vAlign w:val="center"/>
          </w:tcPr>
          <w:p w:rsidR="00073050" w:rsidRPr="007F4904" w:rsidRDefault="00073050" w:rsidP="00963C2B">
            <w:pPr>
              <w:pStyle w:val="b11-12"/>
              <w:rPr>
                <w:sz w:val="28"/>
                <w:szCs w:val="28"/>
              </w:rPr>
            </w:pPr>
            <w:r w:rsidRPr="007F4904">
              <w:rPr>
                <w:sz w:val="28"/>
                <w:szCs w:val="28"/>
              </w:rPr>
              <w:t>0,255</w:t>
            </w:r>
          </w:p>
        </w:tc>
        <w:tc>
          <w:tcPr>
            <w:tcW w:w="843" w:type="dxa"/>
            <w:vAlign w:val="center"/>
          </w:tcPr>
          <w:p w:rsidR="00073050" w:rsidRPr="007F4904" w:rsidRDefault="00073050" w:rsidP="00963C2B">
            <w:pPr>
              <w:pStyle w:val="b11-12"/>
              <w:rPr>
                <w:sz w:val="28"/>
                <w:szCs w:val="28"/>
              </w:rPr>
            </w:pPr>
            <w:r w:rsidRPr="007F4904">
              <w:rPr>
                <w:sz w:val="28"/>
                <w:szCs w:val="28"/>
              </w:rPr>
              <w:t>0,243</w:t>
            </w:r>
          </w:p>
        </w:tc>
        <w:tc>
          <w:tcPr>
            <w:tcW w:w="844" w:type="dxa"/>
            <w:vAlign w:val="center"/>
          </w:tcPr>
          <w:p w:rsidR="00073050" w:rsidRPr="007F4904" w:rsidRDefault="00073050" w:rsidP="00963C2B">
            <w:pPr>
              <w:pStyle w:val="b11-12"/>
              <w:rPr>
                <w:sz w:val="28"/>
                <w:szCs w:val="28"/>
              </w:rPr>
            </w:pPr>
            <w:r w:rsidRPr="007F4904">
              <w:rPr>
                <w:sz w:val="28"/>
                <w:szCs w:val="28"/>
              </w:rPr>
              <w:t>0,232</w:t>
            </w:r>
          </w:p>
        </w:tc>
        <w:tc>
          <w:tcPr>
            <w:tcW w:w="843" w:type="dxa"/>
            <w:vAlign w:val="center"/>
          </w:tcPr>
          <w:p w:rsidR="00073050" w:rsidRPr="007F4904" w:rsidRDefault="00073050" w:rsidP="00963C2B">
            <w:pPr>
              <w:pStyle w:val="b11-12"/>
              <w:rPr>
                <w:sz w:val="28"/>
                <w:szCs w:val="28"/>
              </w:rPr>
            </w:pPr>
            <w:r w:rsidRPr="007F4904">
              <w:rPr>
                <w:sz w:val="28"/>
                <w:szCs w:val="28"/>
              </w:rPr>
              <w:t>0,232</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4"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lastRenderedPageBreak/>
              <w:t>6.</w:t>
            </w:r>
          </w:p>
        </w:tc>
        <w:tc>
          <w:tcPr>
            <w:tcW w:w="2248" w:type="dxa"/>
            <w:vAlign w:val="center"/>
          </w:tcPr>
          <w:p w:rsidR="00073050" w:rsidRPr="007F4904" w:rsidRDefault="00073050" w:rsidP="00963C2B">
            <w:pPr>
              <w:pStyle w:val="b11-1"/>
              <w:rPr>
                <w:sz w:val="28"/>
                <w:szCs w:val="28"/>
              </w:rPr>
            </w:pPr>
            <w:r w:rsidRPr="007F4904">
              <w:rPr>
                <w:sz w:val="28"/>
                <w:szCs w:val="28"/>
              </w:rPr>
              <w:t>Административного назначения (офисы)</w:t>
            </w:r>
          </w:p>
        </w:tc>
        <w:tc>
          <w:tcPr>
            <w:tcW w:w="843" w:type="dxa"/>
            <w:vAlign w:val="center"/>
          </w:tcPr>
          <w:p w:rsidR="00073050" w:rsidRPr="007F4904" w:rsidRDefault="00073050" w:rsidP="00963C2B">
            <w:pPr>
              <w:pStyle w:val="b11-12"/>
              <w:rPr>
                <w:sz w:val="28"/>
                <w:szCs w:val="28"/>
              </w:rPr>
            </w:pPr>
            <w:r w:rsidRPr="007F4904">
              <w:rPr>
                <w:sz w:val="28"/>
                <w:szCs w:val="28"/>
              </w:rPr>
              <w:t>0,417</w:t>
            </w:r>
          </w:p>
        </w:tc>
        <w:tc>
          <w:tcPr>
            <w:tcW w:w="843" w:type="dxa"/>
            <w:vAlign w:val="center"/>
          </w:tcPr>
          <w:p w:rsidR="00073050" w:rsidRPr="007F4904" w:rsidRDefault="00073050" w:rsidP="00963C2B">
            <w:pPr>
              <w:pStyle w:val="b11-12"/>
              <w:rPr>
                <w:sz w:val="28"/>
                <w:szCs w:val="28"/>
              </w:rPr>
            </w:pPr>
            <w:r w:rsidRPr="007F4904">
              <w:rPr>
                <w:sz w:val="28"/>
                <w:szCs w:val="28"/>
              </w:rPr>
              <w:t>0,394</w:t>
            </w:r>
          </w:p>
        </w:tc>
        <w:tc>
          <w:tcPr>
            <w:tcW w:w="843" w:type="dxa"/>
            <w:vAlign w:val="center"/>
          </w:tcPr>
          <w:p w:rsidR="00073050" w:rsidRPr="007F4904" w:rsidRDefault="00073050" w:rsidP="00963C2B">
            <w:pPr>
              <w:pStyle w:val="b11-12"/>
              <w:rPr>
                <w:sz w:val="28"/>
                <w:szCs w:val="28"/>
              </w:rPr>
            </w:pPr>
            <w:r w:rsidRPr="007F4904">
              <w:rPr>
                <w:sz w:val="28"/>
                <w:szCs w:val="28"/>
              </w:rPr>
              <w:t>0,382</w:t>
            </w:r>
          </w:p>
        </w:tc>
        <w:tc>
          <w:tcPr>
            <w:tcW w:w="844" w:type="dxa"/>
            <w:vAlign w:val="center"/>
          </w:tcPr>
          <w:p w:rsidR="00073050" w:rsidRPr="007F4904" w:rsidRDefault="00073050" w:rsidP="00963C2B">
            <w:pPr>
              <w:pStyle w:val="b11-12"/>
              <w:rPr>
                <w:sz w:val="28"/>
                <w:szCs w:val="28"/>
              </w:rPr>
            </w:pPr>
            <w:r w:rsidRPr="007F4904">
              <w:rPr>
                <w:sz w:val="28"/>
                <w:szCs w:val="28"/>
              </w:rPr>
              <w:t>0,313</w:t>
            </w:r>
          </w:p>
        </w:tc>
        <w:tc>
          <w:tcPr>
            <w:tcW w:w="843" w:type="dxa"/>
            <w:vAlign w:val="center"/>
          </w:tcPr>
          <w:p w:rsidR="00073050" w:rsidRPr="007F4904" w:rsidRDefault="00073050" w:rsidP="00963C2B">
            <w:pPr>
              <w:pStyle w:val="b11-12"/>
              <w:rPr>
                <w:sz w:val="28"/>
                <w:szCs w:val="28"/>
              </w:rPr>
            </w:pPr>
            <w:r w:rsidRPr="007F4904">
              <w:rPr>
                <w:sz w:val="28"/>
                <w:szCs w:val="28"/>
              </w:rPr>
              <w:t>0,278</w:t>
            </w:r>
          </w:p>
        </w:tc>
        <w:tc>
          <w:tcPr>
            <w:tcW w:w="843" w:type="dxa"/>
            <w:vAlign w:val="center"/>
          </w:tcPr>
          <w:p w:rsidR="00073050" w:rsidRPr="007F4904" w:rsidRDefault="00073050" w:rsidP="00963C2B">
            <w:pPr>
              <w:pStyle w:val="b11-12"/>
              <w:rPr>
                <w:sz w:val="28"/>
                <w:szCs w:val="28"/>
              </w:rPr>
            </w:pPr>
            <w:r w:rsidRPr="007F4904">
              <w:rPr>
                <w:sz w:val="28"/>
                <w:szCs w:val="28"/>
              </w:rPr>
              <w:t>0,255</w:t>
            </w:r>
          </w:p>
        </w:tc>
        <w:tc>
          <w:tcPr>
            <w:tcW w:w="843" w:type="dxa"/>
            <w:vAlign w:val="center"/>
          </w:tcPr>
          <w:p w:rsidR="00073050" w:rsidRPr="007F4904" w:rsidRDefault="00073050" w:rsidP="00963C2B">
            <w:pPr>
              <w:pStyle w:val="b11-12"/>
              <w:rPr>
                <w:sz w:val="28"/>
                <w:szCs w:val="28"/>
              </w:rPr>
            </w:pPr>
            <w:r w:rsidRPr="007F4904">
              <w:rPr>
                <w:sz w:val="28"/>
                <w:szCs w:val="28"/>
              </w:rPr>
              <w:t>0,232</w:t>
            </w:r>
          </w:p>
        </w:tc>
        <w:tc>
          <w:tcPr>
            <w:tcW w:w="844" w:type="dxa"/>
            <w:vAlign w:val="center"/>
          </w:tcPr>
          <w:p w:rsidR="00073050" w:rsidRPr="007F4904" w:rsidRDefault="00073050" w:rsidP="00963C2B">
            <w:pPr>
              <w:pStyle w:val="b11-12"/>
              <w:rPr>
                <w:sz w:val="28"/>
                <w:szCs w:val="28"/>
              </w:rPr>
            </w:pPr>
            <w:r w:rsidRPr="007F4904">
              <w:rPr>
                <w:sz w:val="28"/>
                <w:szCs w:val="28"/>
              </w:rPr>
              <w:t>0,232</w:t>
            </w:r>
          </w:p>
        </w:tc>
      </w:tr>
    </w:tbl>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4" w:name="_Toc531960140"/>
      <w:r w:rsidRPr="007F4904">
        <w:rPr>
          <w:sz w:val="28"/>
          <w:szCs w:val="28"/>
        </w:rPr>
        <w:t>2.4. Показатели обеспеченности и доступности объектов, относящихся к области газоснабжение</w:t>
      </w:r>
      <w:bookmarkEnd w:id="84"/>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2.4.1. Расчетные показатели обеспеченности объектов газоснабжения приведены в таблице 2.4-1. Расчетные показатели доступности объектов газоснабжения не устанавливаются.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2.4-3 – Расчетные показатели обеспеченности объектов газоснабжения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073050" w:rsidRPr="007F4904" w:rsidTr="00963C2B">
        <w:trPr>
          <w:jc w:val="center"/>
        </w:trPr>
        <w:tc>
          <w:tcPr>
            <w:tcW w:w="6062" w:type="dxa"/>
            <w:vAlign w:val="center"/>
          </w:tcPr>
          <w:p w:rsidR="00073050" w:rsidRPr="007F4904" w:rsidRDefault="00073050" w:rsidP="00963C2B">
            <w:pPr>
              <w:pStyle w:val="b11-10"/>
              <w:rPr>
                <w:sz w:val="28"/>
                <w:szCs w:val="28"/>
                <w:lang w:eastAsia="ru-RU"/>
              </w:rPr>
            </w:pPr>
            <w:r w:rsidRPr="007F4904">
              <w:rPr>
                <w:sz w:val="28"/>
                <w:szCs w:val="28"/>
                <w:lang w:eastAsia="ru-RU"/>
              </w:rPr>
              <w:t>Степень благоустройства застройки</w:t>
            </w:r>
          </w:p>
        </w:tc>
        <w:tc>
          <w:tcPr>
            <w:tcW w:w="3509" w:type="dxa"/>
            <w:vAlign w:val="center"/>
          </w:tcPr>
          <w:p w:rsidR="00073050" w:rsidRPr="007F4904" w:rsidRDefault="00073050" w:rsidP="00963C2B">
            <w:pPr>
              <w:pStyle w:val="b11-10"/>
              <w:rPr>
                <w:sz w:val="28"/>
                <w:szCs w:val="28"/>
                <w:lang w:eastAsia="ru-RU"/>
              </w:rPr>
            </w:pPr>
            <w:r w:rsidRPr="007F4904">
              <w:rPr>
                <w:sz w:val="28"/>
                <w:szCs w:val="28"/>
                <w:lang w:eastAsia="ru-RU"/>
              </w:rPr>
              <w:t xml:space="preserve">Показатель минимально допустимого уровня обеспеченности (потребления), </w:t>
            </w:r>
            <w:proofErr w:type="spellStart"/>
            <w:r w:rsidRPr="007F4904">
              <w:rPr>
                <w:sz w:val="28"/>
                <w:szCs w:val="28"/>
                <w:lang w:eastAsia="ru-RU"/>
              </w:rPr>
              <w:t>куб</w:t>
            </w:r>
            <w:proofErr w:type="gramStart"/>
            <w:r w:rsidRPr="007F4904">
              <w:rPr>
                <w:sz w:val="28"/>
                <w:szCs w:val="28"/>
                <w:lang w:eastAsia="ru-RU"/>
              </w:rPr>
              <w:t>.м</w:t>
            </w:r>
            <w:proofErr w:type="spellEnd"/>
            <w:proofErr w:type="gramEnd"/>
            <w:r w:rsidRPr="007F4904">
              <w:rPr>
                <w:sz w:val="28"/>
                <w:szCs w:val="28"/>
                <w:lang w:eastAsia="ru-RU"/>
              </w:rPr>
              <w:t>/год на 1 чел.</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наличии централизованного горячего водоснабжения*</w:t>
            </w:r>
          </w:p>
        </w:tc>
        <w:tc>
          <w:tcPr>
            <w:tcW w:w="3509" w:type="dxa"/>
            <w:vAlign w:val="center"/>
          </w:tcPr>
          <w:p w:rsidR="00073050" w:rsidRPr="007F4904" w:rsidRDefault="00073050" w:rsidP="00963C2B">
            <w:pPr>
              <w:pStyle w:val="b11-12"/>
              <w:rPr>
                <w:sz w:val="28"/>
                <w:szCs w:val="28"/>
              </w:rPr>
            </w:pPr>
            <w:r w:rsidRPr="007F4904">
              <w:rPr>
                <w:sz w:val="28"/>
                <w:szCs w:val="28"/>
              </w:rPr>
              <w:t>120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горячем водоснабжении от газовых водонагревателей*</w:t>
            </w:r>
          </w:p>
        </w:tc>
        <w:tc>
          <w:tcPr>
            <w:tcW w:w="3509" w:type="dxa"/>
            <w:vAlign w:val="center"/>
          </w:tcPr>
          <w:p w:rsidR="00073050" w:rsidRPr="007F4904" w:rsidRDefault="00073050" w:rsidP="00963C2B">
            <w:pPr>
              <w:pStyle w:val="b11-12"/>
              <w:rPr>
                <w:sz w:val="28"/>
                <w:szCs w:val="28"/>
              </w:rPr>
            </w:pPr>
            <w:r w:rsidRPr="007F4904">
              <w:rPr>
                <w:sz w:val="28"/>
                <w:szCs w:val="28"/>
              </w:rPr>
              <w:t>300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отсутствии всяких видов горячего водоснабжения*</w:t>
            </w:r>
          </w:p>
        </w:tc>
        <w:tc>
          <w:tcPr>
            <w:tcW w:w="3509" w:type="dxa"/>
            <w:vAlign w:val="center"/>
          </w:tcPr>
          <w:p w:rsidR="00073050" w:rsidRPr="007F4904" w:rsidRDefault="00073050" w:rsidP="00963C2B">
            <w:pPr>
              <w:pStyle w:val="b11-12"/>
              <w:rPr>
                <w:sz w:val="28"/>
                <w:szCs w:val="28"/>
              </w:rPr>
            </w:pPr>
            <w:r w:rsidRPr="007F4904">
              <w:rPr>
                <w:sz w:val="28"/>
                <w:szCs w:val="28"/>
              </w:rPr>
              <w:t>180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отсутствии всяких видов горячего водоснабжения в сельских населенных пунктах</w:t>
            </w:r>
          </w:p>
        </w:tc>
        <w:tc>
          <w:tcPr>
            <w:tcW w:w="3509" w:type="dxa"/>
            <w:vAlign w:val="center"/>
          </w:tcPr>
          <w:p w:rsidR="00073050" w:rsidRPr="007F4904" w:rsidRDefault="00073050" w:rsidP="00963C2B">
            <w:pPr>
              <w:pStyle w:val="b11-12"/>
              <w:rPr>
                <w:sz w:val="28"/>
                <w:szCs w:val="28"/>
              </w:rPr>
            </w:pPr>
            <w:r w:rsidRPr="007F4904">
              <w:rPr>
                <w:sz w:val="28"/>
                <w:szCs w:val="28"/>
              </w:rPr>
              <w:t>220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Тепловая нагрузка, расход газа, Гкал, куб. м/чел. **</w:t>
            </w:r>
          </w:p>
        </w:tc>
        <w:tc>
          <w:tcPr>
            <w:tcW w:w="3509" w:type="dxa"/>
            <w:vAlign w:val="center"/>
          </w:tcPr>
          <w:p w:rsidR="00073050" w:rsidRPr="007F4904" w:rsidRDefault="00073050" w:rsidP="00963C2B">
            <w:pPr>
              <w:pStyle w:val="b11-12"/>
              <w:rPr>
                <w:sz w:val="28"/>
                <w:szCs w:val="28"/>
              </w:rPr>
            </w:pPr>
            <w:r w:rsidRPr="007F4904">
              <w:rPr>
                <w:sz w:val="28"/>
                <w:szCs w:val="28"/>
              </w:rPr>
              <w:t>Принимается по СП 124.13330.2012,</w:t>
            </w:r>
          </w:p>
          <w:p w:rsidR="00073050" w:rsidRPr="007F4904" w:rsidRDefault="00073050" w:rsidP="00963C2B">
            <w:pPr>
              <w:pStyle w:val="b11-12"/>
              <w:rPr>
                <w:sz w:val="28"/>
                <w:szCs w:val="28"/>
              </w:rPr>
            </w:pPr>
            <w:r w:rsidRPr="007F4904">
              <w:rPr>
                <w:sz w:val="28"/>
                <w:szCs w:val="28"/>
              </w:rPr>
              <w:t>СП 42-101-2003</w:t>
            </w:r>
          </w:p>
        </w:tc>
      </w:tr>
      <w:tr w:rsidR="00073050" w:rsidRPr="007F4904" w:rsidTr="00963C2B">
        <w:trPr>
          <w:jc w:val="center"/>
        </w:trPr>
        <w:tc>
          <w:tcPr>
            <w:tcW w:w="9571" w:type="dxa"/>
            <w:gridSpan w:val="2"/>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7F4904" w:rsidRDefault="00073050" w:rsidP="00963C2B">
            <w:pPr>
              <w:pStyle w:val="b11-11"/>
              <w:rPr>
                <w:sz w:val="28"/>
                <w:szCs w:val="28"/>
              </w:rPr>
            </w:pPr>
            <w:r w:rsidRPr="007F4904">
              <w:rPr>
                <w:sz w:val="28"/>
                <w:szCs w:val="28"/>
              </w:rPr>
              <w:t xml:space="preserve">&lt;*&gt; – При разработке документов территориального планирования допускается принимать укрупненные показатели потребления газа, </w:t>
            </w:r>
            <w:proofErr w:type="spellStart"/>
            <w:r w:rsidRPr="007F4904">
              <w:rPr>
                <w:sz w:val="28"/>
                <w:szCs w:val="28"/>
              </w:rPr>
              <w:t>куб</w:t>
            </w:r>
            <w:proofErr w:type="gramStart"/>
            <w:r w:rsidRPr="007F4904">
              <w:rPr>
                <w:sz w:val="28"/>
                <w:szCs w:val="28"/>
              </w:rPr>
              <w:t>.м</w:t>
            </w:r>
            <w:proofErr w:type="spellEnd"/>
            <w:proofErr w:type="gramEnd"/>
            <w:r w:rsidRPr="007F4904">
              <w:rPr>
                <w:sz w:val="28"/>
                <w:szCs w:val="28"/>
              </w:rPr>
              <w:t>/год на 1 чел., при теплоте сгорания газа 34 МДж/куб. м (8000 ккал/</w:t>
            </w:r>
            <w:proofErr w:type="spellStart"/>
            <w:r w:rsidRPr="007F4904">
              <w:rPr>
                <w:sz w:val="28"/>
                <w:szCs w:val="28"/>
              </w:rPr>
              <w:t>куб.м</w:t>
            </w:r>
            <w:proofErr w:type="spellEnd"/>
            <w:r w:rsidRPr="007F4904">
              <w:rPr>
                <w:sz w:val="28"/>
                <w:szCs w:val="28"/>
              </w:rPr>
              <w:t>).</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5" w:name="_Toc531960141"/>
      <w:r w:rsidRPr="007F4904">
        <w:rPr>
          <w:sz w:val="28"/>
          <w:szCs w:val="28"/>
        </w:rPr>
        <w:t>2.5. Показатели обеспеченности и доступности объектов, относящихся к области водоснабжение</w:t>
      </w:r>
      <w:bookmarkEnd w:id="85"/>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lastRenderedPageBreak/>
        <w:t>2.5.1. Расчетные показатели обеспеченности объектов водоснабжения приведены в таблице 2.5-1. Расчетные показатели доступности объектов водоснабжения не устанавливаются.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2.5-1 – Удельное хозяйственно-питьевое водопотребление в населенных пунктах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36"/>
        <w:gridCol w:w="4775"/>
      </w:tblGrid>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0"/>
              <w:rPr>
                <w:sz w:val="28"/>
                <w:szCs w:val="28"/>
              </w:rPr>
            </w:pPr>
            <w:r w:rsidRPr="007F4904">
              <w:rPr>
                <w:sz w:val="28"/>
                <w:szCs w:val="28"/>
              </w:rPr>
              <w:t>Степень благоустройства районов жилой застройки</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0"/>
              <w:rPr>
                <w:sz w:val="28"/>
                <w:szCs w:val="28"/>
              </w:rPr>
            </w:pPr>
            <w:r w:rsidRPr="007F4904">
              <w:rPr>
                <w:sz w:val="28"/>
                <w:szCs w:val="28"/>
              </w:rPr>
              <w:t xml:space="preserve">Удельное хозяйственно-питьевое водопотребление в населенных пунктах на одного жителя среднесуточное (за год), </w:t>
            </w:r>
            <w:proofErr w:type="gramStart"/>
            <w:r w:rsidRPr="007F4904">
              <w:rPr>
                <w:sz w:val="28"/>
                <w:szCs w:val="28"/>
              </w:rPr>
              <w:t>л</w:t>
            </w:r>
            <w:proofErr w:type="gramEnd"/>
            <w:r w:rsidRPr="007F4904">
              <w:rPr>
                <w:sz w:val="28"/>
                <w:szCs w:val="28"/>
              </w:rPr>
              <w:t>/</w:t>
            </w:r>
            <w:proofErr w:type="spellStart"/>
            <w:r w:rsidRPr="007F4904">
              <w:rPr>
                <w:sz w:val="28"/>
                <w:szCs w:val="28"/>
              </w:rPr>
              <w:t>сут</w:t>
            </w:r>
            <w:proofErr w:type="spellEnd"/>
          </w:p>
        </w:tc>
      </w:tr>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
              <w:rPr>
                <w:sz w:val="28"/>
                <w:szCs w:val="28"/>
              </w:rPr>
            </w:pPr>
            <w:r w:rsidRPr="007F4904">
              <w:rPr>
                <w:sz w:val="28"/>
                <w:szCs w:val="28"/>
              </w:rPr>
              <w:t>Застройка зданиями, оборудованными внутренним водопроводом и канализацией, без ванн</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2"/>
              <w:rPr>
                <w:sz w:val="28"/>
                <w:szCs w:val="28"/>
              </w:rPr>
            </w:pPr>
            <w:r w:rsidRPr="007F4904">
              <w:rPr>
                <w:sz w:val="28"/>
                <w:szCs w:val="28"/>
              </w:rPr>
              <w:t>125 – 160</w:t>
            </w:r>
          </w:p>
        </w:tc>
      </w:tr>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
              <w:rPr>
                <w:sz w:val="28"/>
                <w:szCs w:val="28"/>
              </w:rPr>
            </w:pPr>
            <w:r w:rsidRPr="007F4904">
              <w:rPr>
                <w:sz w:val="28"/>
                <w:szCs w:val="28"/>
              </w:rPr>
              <w:t>То же, с ванными и местными водонагревателями</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2"/>
              <w:rPr>
                <w:sz w:val="28"/>
                <w:szCs w:val="28"/>
              </w:rPr>
            </w:pPr>
            <w:r w:rsidRPr="007F4904">
              <w:rPr>
                <w:sz w:val="28"/>
                <w:szCs w:val="28"/>
              </w:rPr>
              <w:t>160 – 230</w:t>
            </w:r>
          </w:p>
        </w:tc>
      </w:tr>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
              <w:rPr>
                <w:sz w:val="28"/>
                <w:szCs w:val="28"/>
              </w:rPr>
            </w:pPr>
            <w:r w:rsidRPr="007F4904">
              <w:rPr>
                <w:sz w:val="28"/>
                <w:szCs w:val="28"/>
              </w:rPr>
              <w:t>То же, с централизованным горячим водоснабжением</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2"/>
              <w:rPr>
                <w:sz w:val="28"/>
                <w:szCs w:val="28"/>
              </w:rPr>
            </w:pPr>
            <w:r w:rsidRPr="007F4904">
              <w:rPr>
                <w:sz w:val="28"/>
                <w:szCs w:val="28"/>
              </w:rPr>
              <w:t>220 – 280</w:t>
            </w:r>
          </w:p>
        </w:tc>
      </w:tr>
      <w:tr w:rsidR="00073050" w:rsidRPr="007F4904" w:rsidTr="00963C2B">
        <w:trPr>
          <w:jc w:val="center"/>
        </w:trPr>
        <w:tc>
          <w:tcPr>
            <w:tcW w:w="5000" w:type="pct"/>
            <w:gridSpan w:val="2"/>
            <w:shd w:val="clear" w:color="auto" w:fill="FFFFFF"/>
            <w:tcMar>
              <w:top w:w="0" w:type="dxa"/>
              <w:left w:w="28" w:type="dxa"/>
              <w:bottom w:w="0" w:type="dxa"/>
              <w:right w:w="28" w:type="dxa"/>
            </w:tcMar>
            <w:vAlign w:val="center"/>
            <w:hideMark/>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7F4904">
              <w:rPr>
                <w:sz w:val="28"/>
                <w:szCs w:val="28"/>
              </w:rPr>
              <w:t>сут</w:t>
            </w:r>
            <w:proofErr w:type="spellEnd"/>
            <w:r w:rsidRPr="007F4904">
              <w:rPr>
                <w:sz w:val="28"/>
                <w:szCs w:val="28"/>
              </w:rPr>
              <w:t>.</w:t>
            </w:r>
          </w:p>
          <w:p w:rsidR="00073050" w:rsidRPr="007F4904" w:rsidRDefault="00073050" w:rsidP="00963C2B">
            <w:pPr>
              <w:pStyle w:val="b11-11"/>
              <w:rPr>
                <w:sz w:val="28"/>
                <w:szCs w:val="28"/>
              </w:rPr>
            </w:pPr>
            <w:r w:rsidRPr="007F4904">
              <w:rPr>
                <w:sz w:val="28"/>
                <w:szCs w:val="2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w:t>
            </w:r>
          </w:p>
          <w:p w:rsidR="00073050" w:rsidRPr="007F4904" w:rsidRDefault="00073050" w:rsidP="00963C2B">
            <w:pPr>
              <w:pStyle w:val="b11-11"/>
              <w:rPr>
                <w:sz w:val="28"/>
                <w:szCs w:val="28"/>
              </w:rPr>
            </w:pPr>
            <w:r w:rsidRPr="007F4904">
              <w:rPr>
                <w:sz w:val="28"/>
                <w:szCs w:val="28"/>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073050" w:rsidRPr="007F4904" w:rsidRDefault="00073050" w:rsidP="00963C2B">
            <w:pPr>
              <w:pStyle w:val="b11-11"/>
              <w:rPr>
                <w:sz w:val="28"/>
                <w:szCs w:val="28"/>
              </w:rPr>
            </w:pPr>
            <w:r w:rsidRPr="007F4904">
              <w:rPr>
                <w:sz w:val="28"/>
                <w:szCs w:val="28"/>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073050" w:rsidRPr="007F4904" w:rsidRDefault="00073050" w:rsidP="00963C2B">
            <w:pPr>
              <w:pStyle w:val="b11-11"/>
              <w:rPr>
                <w:sz w:val="28"/>
                <w:szCs w:val="28"/>
              </w:rPr>
            </w:pPr>
            <w:r w:rsidRPr="007F4904">
              <w:rPr>
                <w:sz w:val="28"/>
                <w:szCs w:val="28"/>
              </w:rPr>
              <w:t>5.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6" w:name="_Toc531960142"/>
      <w:r w:rsidRPr="007F4904">
        <w:rPr>
          <w:sz w:val="28"/>
          <w:szCs w:val="28"/>
        </w:rPr>
        <w:lastRenderedPageBreak/>
        <w:t>2.6. Показатели обеспеченности и доступности объектов, относящихся к области водоотведение</w:t>
      </w:r>
      <w:bookmarkEnd w:id="86"/>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2.6.1.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w:t>
      </w:r>
      <w:proofErr w:type="gramStart"/>
      <w:r w:rsidRPr="007F4904">
        <w:rPr>
          <w:sz w:val="28"/>
          <w:szCs w:val="28"/>
        </w:rPr>
        <w:t>равным</w:t>
      </w:r>
      <w:proofErr w:type="gramEnd"/>
      <w:r w:rsidRPr="007F4904">
        <w:rPr>
          <w:sz w:val="28"/>
          <w:szCs w:val="28"/>
        </w:rPr>
        <w:t xml:space="preserve"> удельному среднесуточному водопотреблению без учета расхода воды на полив территории и зеленых насаждений.</w:t>
      </w:r>
    </w:p>
    <w:p w:rsidR="00073050" w:rsidRPr="007F4904" w:rsidRDefault="00073050" w:rsidP="00073050">
      <w:pPr>
        <w:pStyle w:val="b12-1"/>
        <w:rPr>
          <w:sz w:val="28"/>
          <w:szCs w:val="28"/>
        </w:rPr>
      </w:pPr>
      <w:r w:rsidRPr="007F4904">
        <w:rPr>
          <w:sz w:val="28"/>
          <w:szCs w:val="28"/>
        </w:rPr>
        <w:t>2.6.2. Расчетные показатели обеспеченности объектов водоотведения принимать по таблице 2.5-1. Расчетные показатели доступности объектов водоотведения не устанавливаются.</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7" w:name="_Toc531960143"/>
      <w:r w:rsidRPr="007F4904">
        <w:rPr>
          <w:sz w:val="28"/>
          <w:szCs w:val="28"/>
        </w:rPr>
        <w:t>2.7. Показатели обеспеченности и доступности объектов, относящихся к области автомобильные дороги местного значения</w:t>
      </w:r>
      <w:bookmarkEnd w:id="87"/>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2.7.1. Расчетные показатели обеспеченности объектами в области автомобильных дорог местного значения и параметры улично-дорожной сети в пределах городских населенных пунктов приведены в таблице 2.7-1.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2.7-1 – Расчетные показатели обеспеченности объектами в области автомобильных дорог местного значения и параметры уличной сети</w:t>
      </w:r>
    </w:p>
    <w:tbl>
      <w:tblPr>
        <w:tblW w:w="5000" w:type="pct"/>
        <w:tblCellMar>
          <w:top w:w="102" w:type="dxa"/>
          <w:left w:w="62" w:type="dxa"/>
          <w:bottom w:w="102" w:type="dxa"/>
          <w:right w:w="62" w:type="dxa"/>
        </w:tblCellMar>
        <w:tblLook w:val="0000" w:firstRow="0" w:lastRow="0" w:firstColumn="0" w:lastColumn="0" w:noHBand="0" w:noVBand="0"/>
      </w:tblPr>
      <w:tblGrid>
        <w:gridCol w:w="1336"/>
        <w:gridCol w:w="843"/>
        <w:gridCol w:w="843"/>
        <w:gridCol w:w="1154"/>
        <w:gridCol w:w="1047"/>
        <w:gridCol w:w="1026"/>
        <w:gridCol w:w="1100"/>
        <w:gridCol w:w="1100"/>
        <w:gridCol w:w="1030"/>
      </w:tblGrid>
      <w:tr w:rsidR="00073050" w:rsidRPr="007F4904" w:rsidTr="00963C2B">
        <w:tc>
          <w:tcPr>
            <w:tcW w:w="778"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Категория дорог и улиц</w:t>
            </w:r>
          </w:p>
        </w:tc>
        <w:tc>
          <w:tcPr>
            <w:tcW w:w="417"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Расчетная скорость движения, </w:t>
            </w:r>
            <w:proofErr w:type="gramStart"/>
            <w:r w:rsidRPr="007F4904">
              <w:rPr>
                <w:sz w:val="28"/>
                <w:szCs w:val="28"/>
              </w:rPr>
              <w:t>км</w:t>
            </w:r>
            <w:proofErr w:type="gramEnd"/>
            <w:r w:rsidRPr="007F4904">
              <w:rPr>
                <w:sz w:val="28"/>
                <w:szCs w:val="28"/>
              </w:rPr>
              <w:t>/ч</w:t>
            </w:r>
          </w:p>
        </w:tc>
        <w:tc>
          <w:tcPr>
            <w:tcW w:w="417"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Ширина полосы движения, </w:t>
            </w:r>
            <w:proofErr w:type="gramStart"/>
            <w:r w:rsidRPr="007F4904">
              <w:rPr>
                <w:sz w:val="28"/>
                <w:szCs w:val="28"/>
              </w:rPr>
              <w:t>м</w:t>
            </w:r>
            <w:proofErr w:type="gramEnd"/>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Число полос движения (суммарно в двух направлениях)</w:t>
            </w:r>
          </w:p>
        </w:tc>
        <w:tc>
          <w:tcPr>
            <w:tcW w:w="639"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Наименьший радиус кривых в плане с виражом/без виража, </w:t>
            </w:r>
            <w:proofErr w:type="gramStart"/>
            <w:r w:rsidRPr="007F4904">
              <w:rPr>
                <w:sz w:val="28"/>
                <w:szCs w:val="28"/>
              </w:rPr>
              <w:t>м</w:t>
            </w:r>
            <w:proofErr w:type="gramEnd"/>
          </w:p>
        </w:tc>
        <w:tc>
          <w:tcPr>
            <w:tcW w:w="417"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Наибольший продольный уклон, </w:t>
            </w:r>
            <w:r>
              <w:rPr>
                <w:noProof/>
                <w:position w:val="-4"/>
                <w:sz w:val="28"/>
                <w:szCs w:val="28"/>
                <w:lang w:eastAsia="ru-RU"/>
              </w:rPr>
              <w:drawing>
                <wp:inline distT="0" distB="0" distL="0" distR="0">
                  <wp:extent cx="200025" cy="180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Наименьший радиус вертикальной выпуклой кривой, </w:t>
            </w:r>
            <w:proofErr w:type="gramStart"/>
            <w:r w:rsidRPr="007F4904">
              <w:rPr>
                <w:sz w:val="28"/>
                <w:szCs w:val="28"/>
              </w:rPr>
              <w:t>м</w:t>
            </w:r>
            <w:proofErr w:type="gramEnd"/>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Наименьший радиус вертикальной вогнутой кривой, </w:t>
            </w:r>
            <w:proofErr w:type="gramStart"/>
            <w:r w:rsidRPr="007F4904">
              <w:rPr>
                <w:sz w:val="28"/>
                <w:szCs w:val="28"/>
              </w:rPr>
              <w:t>м</w:t>
            </w:r>
            <w:proofErr w:type="gramEnd"/>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Наименьшая ширина пешеходной части тротуара, </w:t>
            </w:r>
            <w:proofErr w:type="gramStart"/>
            <w:r w:rsidRPr="007F4904">
              <w:rPr>
                <w:sz w:val="28"/>
                <w:szCs w:val="28"/>
              </w:rPr>
              <w:t>м</w:t>
            </w:r>
            <w:proofErr w:type="gramEnd"/>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улицы и дороги</w:t>
            </w: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городские дороги:</w:t>
            </w: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1-го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3,50 - 3,75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4 - 10</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1200/1900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21500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760/1100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12500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1900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90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430/580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 xml:space="preserve">2-го </w:t>
            </w:r>
            <w:r w:rsidRPr="007F4904">
              <w:rPr>
                <w:sz w:val="28"/>
                <w:szCs w:val="28"/>
              </w:rPr>
              <w:lastRenderedPageBreak/>
              <w:t>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lastRenderedPageBreak/>
              <w:t>90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 xml:space="preserve">3,50 - </w:t>
            </w:r>
            <w:r w:rsidRPr="007F4904">
              <w:rPr>
                <w:sz w:val="28"/>
                <w:szCs w:val="28"/>
              </w:rPr>
              <w:lastRenderedPageBreak/>
              <w:t>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lastRenderedPageBreak/>
              <w:t>4 - 8</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430/580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310/420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3900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улицы общегородского значения:</w:t>
            </w: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1-го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90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3,50 - 3,75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4 - 10</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430/580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310/420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3900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2-го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4 - 10</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310/420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3900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170/220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3-го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4 - 6</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170/220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улицы районного значения</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2,25</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170/220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Улицы и дороги местного значения:</w:t>
            </w: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 улицы в зонах жилой застройки</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3,0 - 3,5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250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 улицы в общественно-деловых и торговых зонах</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3,0 - 3,5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250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lastRenderedPageBreak/>
              <w:t>- улицы и дороги в производственных зонах</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w:t>
            </w: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Пешеходные улицы и площади:</w:t>
            </w:r>
          </w:p>
        </w:tc>
      </w:tr>
      <w:tr w:rsidR="00073050" w:rsidRPr="007F4904" w:rsidTr="00963C2B">
        <w:tc>
          <w:tcPr>
            <w:tcW w:w="77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Пешеходные улицы и площади</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По расчету</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По расчету</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По проекту</w:t>
            </w: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7F4904">
              <w:rPr>
                <w:sz w:val="28"/>
                <w:szCs w:val="28"/>
              </w:rPr>
              <w:t>м</w:t>
            </w:r>
            <w:proofErr w:type="gramEnd"/>
            <w:r w:rsidRPr="007F4904">
              <w:rPr>
                <w:sz w:val="28"/>
                <w:szCs w:val="28"/>
              </w:rPr>
              <w:t>: магистральных дорог - 50 - 100; магистральных улиц - 40 - 100; улиц и дорог местного значения - 15 - 30.</w:t>
            </w:r>
          </w:p>
          <w:p w:rsidR="00073050" w:rsidRPr="007F4904" w:rsidRDefault="00073050" w:rsidP="00963C2B">
            <w:pPr>
              <w:pStyle w:val="b11-11"/>
              <w:rPr>
                <w:sz w:val="28"/>
                <w:szCs w:val="28"/>
              </w:rPr>
            </w:pPr>
            <w:r w:rsidRPr="007F4904">
              <w:rPr>
                <w:sz w:val="28"/>
                <w:szCs w:val="28"/>
              </w:rPr>
              <w:t xml:space="preserve">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7F4904">
              <w:rPr>
                <w:sz w:val="28"/>
                <w:szCs w:val="28"/>
              </w:rPr>
              <w:t>расчетной</w:t>
            </w:r>
            <w:proofErr w:type="gramEnd"/>
            <w:r w:rsidRPr="007F4904">
              <w:rPr>
                <w:sz w:val="28"/>
                <w:szCs w:val="28"/>
              </w:rPr>
              <w:t>.</w:t>
            </w:r>
          </w:p>
          <w:p w:rsidR="00073050" w:rsidRPr="007F4904" w:rsidRDefault="00073050" w:rsidP="00963C2B">
            <w:pPr>
              <w:pStyle w:val="b11-11"/>
              <w:rPr>
                <w:sz w:val="28"/>
                <w:szCs w:val="28"/>
              </w:rPr>
            </w:pPr>
            <w:r w:rsidRPr="007F4904">
              <w:rPr>
                <w:sz w:val="28"/>
                <w:szCs w:val="28"/>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73050" w:rsidRPr="007F4904" w:rsidRDefault="00073050" w:rsidP="00963C2B">
            <w:pPr>
              <w:pStyle w:val="b11-11"/>
              <w:rPr>
                <w:sz w:val="28"/>
                <w:szCs w:val="28"/>
              </w:rPr>
            </w:pPr>
            <w:r w:rsidRPr="007F4904">
              <w:rPr>
                <w:sz w:val="28"/>
                <w:szCs w:val="28"/>
              </w:rPr>
              <w:t>4. В ширину пешеходной части тротуаров и дорожек не включаются площади, необходимые для размещения киосков, скамеек и т.п.</w:t>
            </w:r>
          </w:p>
          <w:p w:rsidR="00073050" w:rsidRPr="007F4904" w:rsidRDefault="00073050" w:rsidP="00963C2B">
            <w:pPr>
              <w:pStyle w:val="b11-11"/>
              <w:rPr>
                <w:sz w:val="28"/>
                <w:szCs w:val="28"/>
              </w:rPr>
            </w:pPr>
            <w:r w:rsidRPr="007F4904">
              <w:rPr>
                <w:sz w:val="28"/>
                <w:szCs w:val="28"/>
              </w:rPr>
              <w:t>5. В условиях реконструкции на улицах местного значения, а также при расчетном пешеходном движении менее 50 чел./</w:t>
            </w:r>
            <w:proofErr w:type="gramStart"/>
            <w:r w:rsidRPr="007F4904">
              <w:rPr>
                <w:sz w:val="28"/>
                <w:szCs w:val="28"/>
              </w:rPr>
              <w:t>ч</w:t>
            </w:r>
            <w:proofErr w:type="gramEnd"/>
            <w:r w:rsidRPr="007F4904">
              <w:rPr>
                <w:sz w:val="28"/>
                <w:szCs w:val="28"/>
              </w:rPr>
              <w:t xml:space="preserve"> в обоих направлениях допускается устройство тротуаров и дорожек шириной 1 м.</w:t>
            </w:r>
          </w:p>
          <w:p w:rsidR="00073050" w:rsidRPr="007F4904" w:rsidRDefault="00073050" w:rsidP="00963C2B">
            <w:pPr>
              <w:pStyle w:val="b11-11"/>
              <w:rPr>
                <w:sz w:val="28"/>
                <w:szCs w:val="28"/>
              </w:rPr>
            </w:pPr>
            <w:r w:rsidRPr="007F4904">
              <w:rPr>
                <w:sz w:val="28"/>
                <w:szCs w:val="28"/>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73050" w:rsidRPr="007F4904" w:rsidRDefault="00073050" w:rsidP="00963C2B">
            <w:pPr>
              <w:pStyle w:val="b11-11"/>
              <w:rPr>
                <w:sz w:val="28"/>
                <w:szCs w:val="28"/>
              </w:rPr>
            </w:pPr>
            <w:r w:rsidRPr="007F4904">
              <w:rPr>
                <w:sz w:val="28"/>
                <w:szCs w:val="28"/>
              </w:rPr>
              <w:lastRenderedPageBreak/>
              <w:t>7.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73050" w:rsidRPr="007F4904" w:rsidRDefault="00073050" w:rsidP="00963C2B">
            <w:pPr>
              <w:pStyle w:val="b11-11"/>
              <w:rPr>
                <w:sz w:val="28"/>
                <w:szCs w:val="28"/>
              </w:rPr>
            </w:pPr>
            <w:r w:rsidRPr="007F4904">
              <w:rPr>
                <w:sz w:val="28"/>
                <w:szCs w:val="28"/>
              </w:rPr>
              <w:t xml:space="preserve">8.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w:t>
            </w:r>
            <w:proofErr w:type="gramStart"/>
            <w:r w:rsidRPr="007F4904">
              <w:rPr>
                <w:sz w:val="28"/>
                <w:szCs w:val="28"/>
              </w:rPr>
              <w:t>Р</w:t>
            </w:r>
            <w:proofErr w:type="gramEnd"/>
            <w:r w:rsidRPr="007F4904">
              <w:rPr>
                <w:sz w:val="28"/>
                <w:szCs w:val="28"/>
              </w:rPr>
              <w:t xml:space="preserve"> 52289); размер такой зоны следует принимать в зависимости от расчетной скорости с учетом стесненности условий.</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2.7.2. Расчетные показатели обеспеченности объектами в области автомобильных дорог местного значения и параметры улично-дорожной сети в пределах сельских населенных пунктов приведены в таблицах 2.7-2 и 2.7-3. Расчетные показатели доступности объектов в области автомобильных дорог местного значения не устанавливаются.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2.7-2</w:t>
      </w:r>
    </w:p>
    <w:tbl>
      <w:tblPr>
        <w:tblW w:w="5000" w:type="pct"/>
        <w:tblCellMar>
          <w:top w:w="102" w:type="dxa"/>
          <w:left w:w="62" w:type="dxa"/>
          <w:bottom w:w="102" w:type="dxa"/>
          <w:right w:w="62" w:type="dxa"/>
        </w:tblCellMar>
        <w:tblLook w:val="0000" w:firstRow="0" w:lastRow="0" w:firstColumn="0" w:lastColumn="0" w:noHBand="0" w:noVBand="0"/>
      </w:tblPr>
      <w:tblGrid>
        <w:gridCol w:w="2772"/>
        <w:gridCol w:w="6707"/>
      </w:tblGrid>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Основное назначение дорог и улиц</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xml:space="preserve">Основные улицы </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улицы</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Обеспечивают связь жилой застройки с основными улицами</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дороги</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Обеспечивают связи жилых и производственных территорий, обслуживают производственные территории</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Проезды</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Обеспечивают непосредственный подъезд к участкам жилой, производственной и общественной застройки</w:t>
            </w:r>
          </w:p>
        </w:tc>
      </w:tr>
    </w:tbl>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2.7-3</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95"/>
        <w:gridCol w:w="852"/>
        <w:gridCol w:w="828"/>
        <w:gridCol w:w="1155"/>
        <w:gridCol w:w="1134"/>
        <w:gridCol w:w="935"/>
        <w:gridCol w:w="1145"/>
        <w:gridCol w:w="1145"/>
        <w:gridCol w:w="1090"/>
      </w:tblGrid>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Категория сельских улиц и дорог</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Расчетная скорость движения, </w:t>
            </w:r>
            <w:proofErr w:type="gramStart"/>
            <w:r w:rsidRPr="007F4904">
              <w:rPr>
                <w:sz w:val="28"/>
                <w:szCs w:val="28"/>
              </w:rPr>
              <w:t>км</w:t>
            </w:r>
            <w:proofErr w:type="gramEnd"/>
            <w:r w:rsidRPr="007F4904">
              <w:rPr>
                <w:sz w:val="28"/>
                <w:szCs w:val="28"/>
              </w:rPr>
              <w:t>/ч</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Ширина полосы движения, </w:t>
            </w:r>
            <w:proofErr w:type="gramStart"/>
            <w:r w:rsidRPr="007F4904">
              <w:rPr>
                <w:sz w:val="28"/>
                <w:szCs w:val="28"/>
              </w:rPr>
              <w:t>м</w:t>
            </w:r>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Число полос движения (суммарно в двух </w:t>
            </w:r>
            <w:r w:rsidRPr="007F4904">
              <w:rPr>
                <w:sz w:val="28"/>
                <w:szCs w:val="28"/>
              </w:rPr>
              <w:lastRenderedPageBreak/>
              <w:t>направлениях)</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Наименьший радиус кривых в плане без виража</w:t>
            </w:r>
            <w:r w:rsidRPr="007F4904">
              <w:rPr>
                <w:sz w:val="28"/>
                <w:szCs w:val="28"/>
              </w:rPr>
              <w:lastRenderedPageBreak/>
              <w:t xml:space="preserve">, </w:t>
            </w:r>
            <w:proofErr w:type="gramStart"/>
            <w:r w:rsidRPr="007F4904">
              <w:rPr>
                <w:sz w:val="28"/>
                <w:szCs w:val="28"/>
              </w:rPr>
              <w:t>м</w:t>
            </w:r>
            <w:proofErr w:type="gramEnd"/>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Наибольший продольный уклон</w:t>
            </w:r>
            <w:r w:rsidRPr="007F4904">
              <w:rPr>
                <w:sz w:val="28"/>
                <w:szCs w:val="28"/>
              </w:rPr>
              <w:lastRenderedPageBreak/>
              <w:t>, </w:t>
            </w:r>
            <w:r>
              <w:rPr>
                <w:noProof/>
                <w:sz w:val="28"/>
                <w:szCs w:val="28"/>
                <w:lang w:eastAsia="ru-RU"/>
              </w:rPr>
              <w:drawing>
                <wp:inline distT="0" distB="0" distL="0" distR="0">
                  <wp:extent cx="200025" cy="180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 xml:space="preserve">Наименьший радиус вертикальной выпуклой </w:t>
            </w:r>
            <w:r w:rsidRPr="007F4904">
              <w:rPr>
                <w:sz w:val="28"/>
                <w:szCs w:val="28"/>
              </w:rPr>
              <w:lastRenderedPageBreak/>
              <w:t xml:space="preserve">кривой, </w:t>
            </w:r>
            <w:proofErr w:type="gramStart"/>
            <w:r w:rsidRPr="007F4904">
              <w:rPr>
                <w:sz w:val="28"/>
                <w:szCs w:val="28"/>
              </w:rPr>
              <w:t>м</w:t>
            </w:r>
            <w:proofErr w:type="gramEnd"/>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 xml:space="preserve">Наименьший радиус вертикальной вогнутой </w:t>
            </w:r>
            <w:r w:rsidRPr="007F4904">
              <w:rPr>
                <w:sz w:val="28"/>
                <w:szCs w:val="28"/>
              </w:rPr>
              <w:lastRenderedPageBreak/>
              <w:t xml:space="preserve">кривой, </w:t>
            </w:r>
            <w:proofErr w:type="gramStart"/>
            <w:r w:rsidRPr="007F4904">
              <w:rPr>
                <w:sz w:val="28"/>
                <w:szCs w:val="28"/>
              </w:rPr>
              <w:t>м</w:t>
            </w:r>
            <w:proofErr w:type="gramEnd"/>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 xml:space="preserve">Ширина пешеходной части тротуара, </w:t>
            </w:r>
            <w:proofErr w:type="gramStart"/>
            <w:r w:rsidRPr="007F4904">
              <w:rPr>
                <w:sz w:val="28"/>
                <w:szCs w:val="28"/>
              </w:rPr>
              <w:t>м</w:t>
            </w:r>
            <w:proofErr w:type="gramEnd"/>
          </w:p>
        </w:tc>
      </w:tr>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lastRenderedPageBreak/>
              <w:t xml:space="preserve">Основные улицы </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w:t>
            </w:r>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220</w:t>
            </w:r>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1,5 - 2,25</w:t>
            </w:r>
          </w:p>
        </w:tc>
      </w:tr>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улицы</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250</w:t>
            </w:r>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1,5</w:t>
            </w:r>
          </w:p>
        </w:tc>
      </w:tr>
      <w:tr w:rsidR="00073050" w:rsidRPr="007F4904" w:rsidTr="00963C2B">
        <w:tc>
          <w:tcPr>
            <w:tcW w:w="630" w:type="pct"/>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дороги</w:t>
            </w:r>
          </w:p>
        </w:tc>
        <w:tc>
          <w:tcPr>
            <w:tcW w:w="449"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37"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2,75</w:t>
            </w:r>
          </w:p>
        </w:tc>
        <w:tc>
          <w:tcPr>
            <w:tcW w:w="609"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w:t>
            </w:r>
          </w:p>
        </w:tc>
        <w:tc>
          <w:tcPr>
            <w:tcW w:w="598"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93"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604"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604"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 (допускается устраивать с одной стороны)</w:t>
            </w:r>
          </w:p>
        </w:tc>
      </w:tr>
      <w:tr w:rsidR="00073050" w:rsidRPr="007F4904" w:rsidTr="00963C2B">
        <w:tc>
          <w:tcPr>
            <w:tcW w:w="630" w:type="pct"/>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p>
        </w:tc>
        <w:tc>
          <w:tcPr>
            <w:tcW w:w="449"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437"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609"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598"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493"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604"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604"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Проезды</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4,5</w:t>
            </w:r>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8" w:name="_Toc531960144"/>
      <w:r w:rsidRPr="007F4904">
        <w:rPr>
          <w:sz w:val="28"/>
          <w:szCs w:val="28"/>
        </w:rPr>
        <w:t>2.8. Показатели обеспеченности и доступности объектов, относящихся к области физическая культура и массовый спорт</w:t>
      </w:r>
      <w:bookmarkEnd w:id="88"/>
    </w:p>
    <w:p w:rsidR="00073050" w:rsidRPr="007F4904" w:rsidRDefault="00073050" w:rsidP="00073050">
      <w:pPr>
        <w:pStyle w:val="b121"/>
        <w:rPr>
          <w:sz w:val="28"/>
          <w:szCs w:val="28"/>
          <w:lang w:val="ru-RU"/>
        </w:rPr>
      </w:pPr>
    </w:p>
    <w:p w:rsidR="00073050" w:rsidRPr="007F4904" w:rsidRDefault="00073050" w:rsidP="00073050">
      <w:pPr>
        <w:pStyle w:val="b12-1"/>
        <w:rPr>
          <w:sz w:val="28"/>
          <w:szCs w:val="28"/>
        </w:rPr>
      </w:pPr>
      <w:r w:rsidRPr="007F4904">
        <w:rPr>
          <w:sz w:val="28"/>
          <w:szCs w:val="28"/>
        </w:rPr>
        <w:t>2.8.1. Расчетные показатели обеспеченности и доступности объектов местного значения в области физической культуры и массового спорта приведены в таблице 2.8-1.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2.8-1 – Расчетные показатели обеспеченности и доступности объектов местного значения в области физической культуры и массового 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64"/>
        <w:gridCol w:w="3240"/>
        <w:gridCol w:w="4221"/>
      </w:tblGrid>
      <w:tr w:rsidR="00073050" w:rsidRPr="007F4904" w:rsidTr="00963C2B">
        <w:trPr>
          <w:cantSplit/>
          <w:trHeight w:val="20"/>
          <w:tblHeader/>
          <w:jc w:val="center"/>
        </w:trPr>
        <w:tc>
          <w:tcPr>
            <w:tcW w:w="1083" w:type="pct"/>
            <w:shd w:val="clear" w:color="auto" w:fill="auto"/>
            <w:vAlign w:val="center"/>
          </w:tcPr>
          <w:p w:rsidR="00073050" w:rsidRPr="007F4904" w:rsidRDefault="00073050" w:rsidP="00963C2B">
            <w:pPr>
              <w:pStyle w:val="b11-10"/>
              <w:rPr>
                <w:sz w:val="28"/>
                <w:szCs w:val="28"/>
              </w:rPr>
            </w:pPr>
            <w:r w:rsidRPr="007F4904">
              <w:rPr>
                <w:sz w:val="28"/>
                <w:szCs w:val="28"/>
              </w:rPr>
              <w:t>Наименование вида объекта</w:t>
            </w:r>
          </w:p>
        </w:tc>
        <w:tc>
          <w:tcPr>
            <w:tcW w:w="1701" w:type="pct"/>
          </w:tcPr>
          <w:p w:rsidR="00073050" w:rsidRPr="007F4904" w:rsidRDefault="00073050" w:rsidP="00963C2B">
            <w:pPr>
              <w:pStyle w:val="b11-10"/>
              <w:rPr>
                <w:sz w:val="28"/>
                <w:szCs w:val="28"/>
              </w:rPr>
            </w:pPr>
            <w:r w:rsidRPr="007F4904">
              <w:rPr>
                <w:sz w:val="28"/>
                <w:szCs w:val="28"/>
              </w:rPr>
              <w:t>Наименование расчетного показателя,</w:t>
            </w:r>
          </w:p>
          <w:p w:rsidR="00073050" w:rsidRPr="007F4904" w:rsidRDefault="00073050" w:rsidP="00963C2B">
            <w:pPr>
              <w:pStyle w:val="b11-10"/>
              <w:rPr>
                <w:sz w:val="28"/>
                <w:szCs w:val="28"/>
              </w:rPr>
            </w:pPr>
            <w:r w:rsidRPr="007F4904">
              <w:rPr>
                <w:sz w:val="28"/>
                <w:szCs w:val="28"/>
              </w:rPr>
              <w:t>единица измерения</w:t>
            </w:r>
          </w:p>
        </w:tc>
        <w:tc>
          <w:tcPr>
            <w:tcW w:w="2216" w:type="pct"/>
            <w:shd w:val="clear" w:color="auto" w:fill="auto"/>
            <w:vAlign w:val="center"/>
          </w:tcPr>
          <w:p w:rsidR="00073050" w:rsidRPr="007F4904" w:rsidRDefault="00073050" w:rsidP="00963C2B">
            <w:pPr>
              <w:pStyle w:val="b11-10"/>
              <w:rPr>
                <w:sz w:val="28"/>
                <w:szCs w:val="28"/>
              </w:rPr>
            </w:pPr>
            <w:r w:rsidRPr="007F4904">
              <w:rPr>
                <w:sz w:val="28"/>
                <w:szCs w:val="28"/>
              </w:rPr>
              <w:t>Значение расчетного показателя</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Физкультурно-спортивные залы общего пользования</w:t>
            </w:r>
          </w:p>
          <w:p w:rsidR="00073050" w:rsidRPr="007F4904" w:rsidRDefault="00073050" w:rsidP="00963C2B">
            <w:pPr>
              <w:pStyle w:val="b11-12"/>
              <w:rPr>
                <w:sz w:val="28"/>
                <w:szCs w:val="28"/>
              </w:rPr>
            </w:pPr>
          </w:p>
        </w:tc>
        <w:tc>
          <w:tcPr>
            <w:tcW w:w="1701" w:type="pct"/>
            <w:vAlign w:val="center"/>
          </w:tcPr>
          <w:p w:rsidR="00073050" w:rsidRPr="007F4904" w:rsidRDefault="00073050" w:rsidP="00963C2B">
            <w:pPr>
              <w:pStyle w:val="b11-12"/>
              <w:rPr>
                <w:sz w:val="28"/>
                <w:szCs w:val="28"/>
              </w:rPr>
            </w:pPr>
            <w:r w:rsidRPr="007F4904">
              <w:rPr>
                <w:sz w:val="28"/>
                <w:szCs w:val="28"/>
              </w:rPr>
              <w:t>Уровень обеспеченности, кв. м площади пола на 1 тыс. человек</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60-80</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i/>
                <w:sz w:val="28"/>
                <w:szCs w:val="28"/>
              </w:rPr>
            </w:pPr>
            <w:r w:rsidRPr="007F4904">
              <w:rPr>
                <w:sz w:val="28"/>
                <w:szCs w:val="28"/>
              </w:rPr>
              <w:t>По заданию на проектирование</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Транспортная доступность, минут</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lang w:eastAsia="en-US"/>
              </w:rPr>
            </w:pPr>
            <w:r w:rsidRPr="007F4904">
              <w:rPr>
                <w:sz w:val="28"/>
                <w:szCs w:val="28"/>
                <w:lang w:eastAsia="en-US"/>
              </w:rPr>
              <w:t xml:space="preserve">Спортивно-тренажерный зал </w:t>
            </w:r>
            <w:r w:rsidRPr="007F4904">
              <w:rPr>
                <w:sz w:val="28"/>
                <w:szCs w:val="28"/>
                <w:lang w:eastAsia="en-US"/>
              </w:rPr>
              <w:lastRenderedPageBreak/>
              <w:t xml:space="preserve">повседневного обслуживания </w:t>
            </w: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lastRenderedPageBreak/>
              <w:t>Уровень обеспеченности, кв. м площади пола на 1 тыс. человек</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70-80</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i/>
                <w:sz w:val="28"/>
                <w:szCs w:val="28"/>
              </w:rPr>
            </w:pPr>
            <w:r w:rsidRPr="007F4904">
              <w:rPr>
                <w:sz w:val="28"/>
                <w:szCs w:val="28"/>
              </w:rPr>
              <w:t>По заданию на проектирование</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Пешеходная доступность</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Плоскостные сооружения</w:t>
            </w: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Уровень обеспеченности, кв. м на 1 тыс. человек</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1950, в том числе по типу</w:t>
            </w:r>
          </w:p>
          <w:p w:rsidR="00073050" w:rsidRPr="007F4904" w:rsidRDefault="00073050" w:rsidP="00963C2B">
            <w:pPr>
              <w:pStyle w:val="b11-12"/>
              <w:rPr>
                <w:sz w:val="28"/>
                <w:szCs w:val="28"/>
              </w:rPr>
            </w:pPr>
            <w:r w:rsidRPr="007F4904">
              <w:rPr>
                <w:sz w:val="28"/>
                <w:szCs w:val="28"/>
              </w:rPr>
              <w:t>крытые плоскостные</w:t>
            </w:r>
          </w:p>
          <w:p w:rsidR="00073050" w:rsidRPr="007F4904" w:rsidRDefault="00073050" w:rsidP="00963C2B">
            <w:pPr>
              <w:pStyle w:val="b11-12"/>
              <w:rPr>
                <w:sz w:val="28"/>
                <w:szCs w:val="28"/>
              </w:rPr>
            </w:pPr>
            <w:r w:rsidRPr="007F4904">
              <w:rPr>
                <w:sz w:val="28"/>
                <w:szCs w:val="28"/>
              </w:rPr>
              <w:t>сооружения – 30%</w:t>
            </w:r>
          </w:p>
          <w:p w:rsidR="00073050" w:rsidRPr="007F4904" w:rsidRDefault="00073050" w:rsidP="00963C2B">
            <w:pPr>
              <w:pStyle w:val="b11-12"/>
              <w:rPr>
                <w:sz w:val="28"/>
                <w:szCs w:val="28"/>
              </w:rPr>
            </w:pPr>
            <w:r w:rsidRPr="007F4904">
              <w:rPr>
                <w:sz w:val="28"/>
                <w:szCs w:val="28"/>
              </w:rPr>
              <w:t xml:space="preserve">открытые плоскостные </w:t>
            </w:r>
          </w:p>
          <w:p w:rsidR="00073050" w:rsidRPr="007F4904" w:rsidRDefault="00073050" w:rsidP="00963C2B">
            <w:pPr>
              <w:pStyle w:val="b11-12"/>
              <w:rPr>
                <w:sz w:val="28"/>
                <w:szCs w:val="28"/>
              </w:rPr>
            </w:pPr>
            <w:r w:rsidRPr="007F4904">
              <w:rPr>
                <w:sz w:val="28"/>
                <w:szCs w:val="28"/>
              </w:rPr>
              <w:t>сооружения – 70%</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0,7-0,9</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Транспортная доступность, минут</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Плавательный бассейн</w:t>
            </w: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Уровень обеспеченности, кв. м на 1 тыс. человек</w:t>
            </w:r>
          </w:p>
        </w:tc>
        <w:tc>
          <w:tcPr>
            <w:tcW w:w="2216" w:type="pct"/>
            <w:shd w:val="clear" w:color="auto" w:fill="auto"/>
            <w:vAlign w:val="center"/>
          </w:tcPr>
          <w:p w:rsidR="00073050" w:rsidRPr="007F4904" w:rsidRDefault="00073050" w:rsidP="00963C2B">
            <w:pPr>
              <w:pStyle w:val="b11-12"/>
              <w:rPr>
                <w:sz w:val="28"/>
                <w:szCs w:val="28"/>
              </w:rPr>
            </w:pPr>
          </w:p>
          <w:p w:rsidR="00073050" w:rsidRPr="007F4904" w:rsidRDefault="00073050" w:rsidP="00963C2B">
            <w:pPr>
              <w:pStyle w:val="b11-12"/>
              <w:rPr>
                <w:sz w:val="28"/>
                <w:szCs w:val="28"/>
              </w:rPr>
            </w:pPr>
            <w:r w:rsidRPr="007F4904">
              <w:rPr>
                <w:sz w:val="28"/>
                <w:szCs w:val="28"/>
              </w:rPr>
              <w:t>20-25</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По заданию на проектирование</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Транспортная доступность, минут</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5000" w:type="pct"/>
            <w:gridSpan w:val="3"/>
            <w:shd w:val="clear" w:color="auto" w:fill="auto"/>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p>
          <w:p w:rsidR="00073050" w:rsidRPr="007F4904" w:rsidRDefault="00073050" w:rsidP="00963C2B">
            <w:pPr>
              <w:pStyle w:val="b11-11"/>
              <w:rPr>
                <w:sz w:val="28"/>
                <w:szCs w:val="28"/>
              </w:rPr>
            </w:pPr>
            <w:r w:rsidRPr="007F4904">
              <w:rPr>
                <w:sz w:val="28"/>
                <w:szCs w:val="28"/>
              </w:rPr>
              <w:t>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p>
          <w:p w:rsidR="00073050" w:rsidRPr="007F4904" w:rsidRDefault="00073050" w:rsidP="00963C2B">
            <w:pPr>
              <w:pStyle w:val="b11-11"/>
              <w:rPr>
                <w:sz w:val="28"/>
                <w:szCs w:val="28"/>
              </w:rPr>
            </w:pPr>
            <w:r w:rsidRPr="007F4904">
              <w:rPr>
                <w:sz w:val="28"/>
                <w:szCs w:val="28"/>
              </w:rPr>
              <w:t>Нормы расчетов залов необходимо принимать с учетом минимальной вместимости объектов по технологическим требованиям.</w:t>
            </w:r>
          </w:p>
        </w:tc>
      </w:tr>
    </w:tbl>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9" w:name="_Toc531960145"/>
      <w:r w:rsidRPr="007F4904">
        <w:rPr>
          <w:sz w:val="28"/>
          <w:szCs w:val="28"/>
        </w:rPr>
        <w:t>2.9. Показатели обеспеченности и доступности объектов, относящихся к области образование</w:t>
      </w:r>
      <w:bookmarkEnd w:id="89"/>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2.9.1.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образования,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7F4904" w:rsidRDefault="00073050" w:rsidP="00073050">
      <w:pPr>
        <w:pStyle w:val="b12-1"/>
        <w:rPr>
          <w:sz w:val="28"/>
          <w:szCs w:val="28"/>
        </w:rPr>
      </w:pPr>
      <w:r w:rsidRPr="007F4904">
        <w:rPr>
          <w:sz w:val="28"/>
          <w:szCs w:val="28"/>
        </w:rPr>
        <w:t xml:space="preserve">2.9.2. При расчете количества, вместимости, размеров земельных участков, размещении учреждений образования следует исходить из </w:t>
      </w:r>
      <w:r w:rsidRPr="007F4904">
        <w:rPr>
          <w:sz w:val="28"/>
          <w:szCs w:val="28"/>
        </w:rPr>
        <w:lastRenderedPageBreak/>
        <w:t>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7F4904" w:rsidRDefault="00073050" w:rsidP="00073050">
      <w:pPr>
        <w:pStyle w:val="b12-1"/>
        <w:rPr>
          <w:sz w:val="28"/>
          <w:szCs w:val="28"/>
        </w:rPr>
      </w:pPr>
      <w:r w:rsidRPr="007F4904">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0" w:name="_Toc531960146"/>
      <w:r w:rsidRPr="007F4904">
        <w:rPr>
          <w:sz w:val="28"/>
          <w:szCs w:val="28"/>
        </w:rPr>
        <w:t>2.10. Показатели обеспеченности и доступности объектов, относящихся к области здравоохранение</w:t>
      </w:r>
      <w:bookmarkEnd w:id="90"/>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2.10.1.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здравоохранения,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7F4904" w:rsidRDefault="00073050" w:rsidP="00073050">
      <w:pPr>
        <w:pStyle w:val="b12-1"/>
        <w:rPr>
          <w:sz w:val="28"/>
          <w:szCs w:val="28"/>
        </w:rPr>
      </w:pPr>
      <w:r w:rsidRPr="007F4904">
        <w:rPr>
          <w:sz w:val="28"/>
          <w:szCs w:val="28"/>
        </w:rPr>
        <w:t>2.10.2. При расчете количества, вместимости, размеров земельных участков, размещении учреждений образования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7F4904" w:rsidRDefault="00073050" w:rsidP="00073050">
      <w:pPr>
        <w:pStyle w:val="b12-1"/>
        <w:rPr>
          <w:sz w:val="28"/>
          <w:szCs w:val="28"/>
        </w:rPr>
      </w:pPr>
      <w:r w:rsidRPr="007F4904">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1" w:name="_Toc531960147"/>
      <w:r w:rsidRPr="007F4904">
        <w:rPr>
          <w:sz w:val="28"/>
          <w:szCs w:val="28"/>
        </w:rPr>
        <w:t>2.11. Показатели обеспеченности и доступности объектов, относящихся к области сбора твердых коммунальных отходов</w:t>
      </w:r>
      <w:bookmarkEnd w:id="91"/>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2.11.1. Расчетные показатели обеспеченности и доступности объектов, относящихся к области утилизации, обезвреживанию, размещению твердых коммунальных отходов устанавливаются местными нормативами градостроительного проектирования Муниципального района и Региональными нормативами Забайкальского края.</w:t>
      </w:r>
    </w:p>
    <w:p w:rsidR="00073050" w:rsidRPr="007F4904" w:rsidRDefault="00073050" w:rsidP="00073050">
      <w:pPr>
        <w:pStyle w:val="b12-1"/>
        <w:rPr>
          <w:sz w:val="28"/>
          <w:szCs w:val="28"/>
        </w:rPr>
      </w:pPr>
      <w:r w:rsidRPr="007F4904">
        <w:rPr>
          <w:sz w:val="28"/>
          <w:szCs w:val="28"/>
        </w:rPr>
        <w:t>2.11.2. Нормативы накопления твердых коммунальных отходов на территории Поселения приведены в таблице 2.11-1.</w:t>
      </w:r>
    </w:p>
    <w:p w:rsidR="00073050" w:rsidRPr="007F4904" w:rsidRDefault="00073050" w:rsidP="00073050">
      <w:pPr>
        <w:pStyle w:val="b12-1"/>
        <w:rPr>
          <w:sz w:val="28"/>
          <w:szCs w:val="28"/>
        </w:rPr>
      </w:pPr>
    </w:p>
    <w:p w:rsidR="00073050" w:rsidRPr="007F4904" w:rsidRDefault="00073050" w:rsidP="00073050">
      <w:pPr>
        <w:pStyle w:val="b2"/>
        <w:rPr>
          <w:sz w:val="28"/>
          <w:szCs w:val="28"/>
        </w:rPr>
      </w:pPr>
      <w:r w:rsidRPr="007F4904">
        <w:rPr>
          <w:sz w:val="28"/>
          <w:szCs w:val="28"/>
        </w:rPr>
        <w:t>Таблица 2.11-1 – Нормативы накопления твердых коммунальных отходов на территории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92"/>
        <w:gridCol w:w="2141"/>
        <w:gridCol w:w="1765"/>
        <w:gridCol w:w="850"/>
        <w:gridCol w:w="1049"/>
        <w:gridCol w:w="836"/>
        <w:gridCol w:w="836"/>
      </w:tblGrid>
      <w:tr w:rsidR="00073050" w:rsidRPr="007F4904" w:rsidTr="00963C2B">
        <w:trPr>
          <w:trHeight w:val="2310"/>
          <w:jc w:val="center"/>
        </w:trPr>
        <w:tc>
          <w:tcPr>
            <w:tcW w:w="1992" w:type="dxa"/>
            <w:vMerge w:val="restar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lastRenderedPageBreak/>
              <w:t>Наименование муниципального образования</w:t>
            </w:r>
          </w:p>
        </w:tc>
        <w:tc>
          <w:tcPr>
            <w:tcW w:w="2141" w:type="dxa"/>
            <w:vMerge w:val="restar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Наименование категории объектов</w:t>
            </w:r>
          </w:p>
        </w:tc>
        <w:tc>
          <w:tcPr>
            <w:tcW w:w="1765" w:type="dxa"/>
            <w:vMerge w:val="restar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Расчетная единица, в отношении которой устанавливается норматив</w:t>
            </w:r>
          </w:p>
        </w:tc>
        <w:tc>
          <w:tcPr>
            <w:tcW w:w="1899" w:type="dxa"/>
            <w:gridSpan w:val="2"/>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Среднемесячный норматив накопления твердых коммунальных отходов</w:t>
            </w:r>
          </w:p>
        </w:tc>
        <w:tc>
          <w:tcPr>
            <w:tcW w:w="1672" w:type="dxa"/>
            <w:gridSpan w:val="2"/>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Годовой</w:t>
            </w:r>
            <w:r w:rsidRPr="007F4904">
              <w:rPr>
                <w:sz w:val="28"/>
                <w:szCs w:val="28"/>
                <w:lang w:eastAsia="ru-RU"/>
              </w:rPr>
              <w:br/>
              <w:t>норматив</w:t>
            </w:r>
            <w:r w:rsidRPr="007F4904">
              <w:rPr>
                <w:sz w:val="28"/>
                <w:szCs w:val="28"/>
                <w:lang w:eastAsia="ru-RU"/>
              </w:rPr>
              <w:br/>
              <w:t>накопления</w:t>
            </w:r>
            <w:r w:rsidRPr="007F4904">
              <w:rPr>
                <w:sz w:val="28"/>
                <w:szCs w:val="28"/>
                <w:lang w:eastAsia="ru-RU"/>
              </w:rPr>
              <w:br/>
              <w:t>твердых</w:t>
            </w:r>
            <w:r w:rsidRPr="007F4904">
              <w:rPr>
                <w:sz w:val="28"/>
                <w:szCs w:val="28"/>
                <w:lang w:eastAsia="ru-RU"/>
              </w:rPr>
              <w:br/>
              <w:t>коммунальных</w:t>
            </w:r>
            <w:r w:rsidRPr="007F4904">
              <w:rPr>
                <w:sz w:val="28"/>
                <w:szCs w:val="28"/>
                <w:lang w:eastAsia="ru-RU"/>
              </w:rPr>
              <w:br/>
              <w:t>отходов</w:t>
            </w:r>
          </w:p>
        </w:tc>
      </w:tr>
      <w:tr w:rsidR="00073050" w:rsidRPr="007F4904" w:rsidTr="00963C2B">
        <w:trPr>
          <w:trHeight w:val="975"/>
          <w:jc w:val="center"/>
        </w:trPr>
        <w:tc>
          <w:tcPr>
            <w:tcW w:w="1992" w:type="dxa"/>
            <w:vMerge/>
            <w:vAlign w:val="center"/>
          </w:tcPr>
          <w:p w:rsidR="00073050" w:rsidRPr="007F4904" w:rsidRDefault="00073050" w:rsidP="00963C2B">
            <w:pPr>
              <w:pStyle w:val="b11-10"/>
              <w:rPr>
                <w:sz w:val="28"/>
                <w:szCs w:val="28"/>
                <w:lang w:eastAsia="ru-RU"/>
              </w:rPr>
            </w:pPr>
          </w:p>
        </w:tc>
        <w:tc>
          <w:tcPr>
            <w:tcW w:w="2141" w:type="dxa"/>
            <w:vMerge/>
            <w:vAlign w:val="center"/>
          </w:tcPr>
          <w:p w:rsidR="00073050" w:rsidRPr="007F4904" w:rsidRDefault="00073050" w:rsidP="00963C2B">
            <w:pPr>
              <w:pStyle w:val="b11-10"/>
              <w:rPr>
                <w:sz w:val="28"/>
                <w:szCs w:val="28"/>
                <w:lang w:eastAsia="ru-RU"/>
              </w:rPr>
            </w:pPr>
          </w:p>
        </w:tc>
        <w:tc>
          <w:tcPr>
            <w:tcW w:w="1765" w:type="dxa"/>
            <w:vMerge/>
            <w:vAlign w:val="center"/>
          </w:tcPr>
          <w:p w:rsidR="00073050" w:rsidRPr="007F4904" w:rsidRDefault="00073050" w:rsidP="00963C2B">
            <w:pPr>
              <w:pStyle w:val="b11-10"/>
              <w:rPr>
                <w:sz w:val="28"/>
                <w:szCs w:val="28"/>
                <w:lang w:eastAsia="ru-RU"/>
              </w:rPr>
            </w:pPr>
          </w:p>
        </w:tc>
        <w:tc>
          <w:tcPr>
            <w:tcW w:w="850" w:type="dxa"/>
            <w:shd w:val="clear" w:color="auto" w:fill="auto"/>
            <w:vAlign w:val="center"/>
          </w:tcPr>
          <w:p w:rsidR="00073050" w:rsidRPr="007F4904" w:rsidRDefault="00073050" w:rsidP="00963C2B">
            <w:pPr>
              <w:pStyle w:val="b11-10"/>
              <w:rPr>
                <w:sz w:val="28"/>
                <w:szCs w:val="28"/>
                <w:lang w:eastAsia="ru-RU"/>
              </w:rPr>
            </w:pPr>
            <w:proofErr w:type="gramStart"/>
            <w:r w:rsidRPr="007F4904">
              <w:rPr>
                <w:sz w:val="28"/>
                <w:szCs w:val="28"/>
                <w:lang w:eastAsia="ru-RU"/>
              </w:rPr>
              <w:t>кг</w:t>
            </w:r>
            <w:proofErr w:type="gramEnd"/>
            <w:r w:rsidRPr="007F4904">
              <w:rPr>
                <w:sz w:val="28"/>
                <w:szCs w:val="28"/>
                <w:lang w:eastAsia="ru-RU"/>
              </w:rPr>
              <w:t xml:space="preserve">/ </w:t>
            </w:r>
            <w:proofErr w:type="spellStart"/>
            <w:r w:rsidRPr="007F4904">
              <w:rPr>
                <w:sz w:val="28"/>
                <w:szCs w:val="28"/>
                <w:lang w:eastAsia="ru-RU"/>
              </w:rPr>
              <w:t>расч</w:t>
            </w:r>
            <w:proofErr w:type="spellEnd"/>
            <w:r w:rsidRPr="007F4904">
              <w:rPr>
                <w:sz w:val="28"/>
                <w:szCs w:val="28"/>
                <w:lang w:eastAsia="ru-RU"/>
              </w:rPr>
              <w:t>.</w:t>
            </w:r>
          </w:p>
          <w:p w:rsidR="00073050" w:rsidRPr="007F4904" w:rsidRDefault="00073050" w:rsidP="00963C2B">
            <w:pPr>
              <w:pStyle w:val="b11-10"/>
              <w:rPr>
                <w:sz w:val="28"/>
                <w:szCs w:val="28"/>
                <w:lang w:eastAsia="ru-RU"/>
              </w:rPr>
            </w:pPr>
            <w:r w:rsidRPr="007F4904">
              <w:rPr>
                <w:sz w:val="28"/>
                <w:szCs w:val="28"/>
                <w:lang w:eastAsia="ru-RU"/>
              </w:rPr>
              <w:t>ед./мес.</w:t>
            </w:r>
          </w:p>
        </w:tc>
        <w:tc>
          <w:tcPr>
            <w:tcW w:w="1049" w:type="dxa"/>
            <w:shd w:val="clear" w:color="auto" w:fill="auto"/>
            <w:vAlign w:val="center"/>
          </w:tcPr>
          <w:p w:rsidR="00073050" w:rsidRPr="007F4904" w:rsidRDefault="00073050" w:rsidP="00963C2B">
            <w:pPr>
              <w:pStyle w:val="b11-10"/>
              <w:rPr>
                <w:sz w:val="28"/>
                <w:szCs w:val="28"/>
                <w:lang w:eastAsia="ru-RU"/>
              </w:rPr>
            </w:pPr>
            <w:proofErr w:type="spellStart"/>
            <w:r w:rsidRPr="007F4904">
              <w:rPr>
                <w:sz w:val="28"/>
                <w:szCs w:val="28"/>
                <w:lang w:eastAsia="ru-RU"/>
              </w:rPr>
              <w:t>куб</w:t>
            </w:r>
            <w:proofErr w:type="gramStart"/>
            <w:r w:rsidRPr="007F4904">
              <w:rPr>
                <w:sz w:val="28"/>
                <w:szCs w:val="28"/>
                <w:lang w:eastAsia="ru-RU"/>
              </w:rPr>
              <w:t>.м</w:t>
            </w:r>
            <w:proofErr w:type="spellEnd"/>
            <w:proofErr w:type="gramEnd"/>
            <w:r w:rsidRPr="007F4904">
              <w:rPr>
                <w:sz w:val="28"/>
                <w:szCs w:val="28"/>
                <w:lang w:eastAsia="ru-RU"/>
              </w:rPr>
              <w:t xml:space="preserve">/ </w:t>
            </w:r>
            <w:proofErr w:type="spellStart"/>
            <w:r w:rsidRPr="007F4904">
              <w:rPr>
                <w:sz w:val="28"/>
                <w:szCs w:val="28"/>
                <w:lang w:eastAsia="ru-RU"/>
              </w:rPr>
              <w:t>расч</w:t>
            </w:r>
            <w:proofErr w:type="spellEnd"/>
            <w:r w:rsidRPr="007F4904">
              <w:rPr>
                <w:sz w:val="28"/>
                <w:szCs w:val="28"/>
                <w:lang w:eastAsia="ru-RU"/>
              </w:rPr>
              <w:t>. ед./мес.</w:t>
            </w:r>
          </w:p>
        </w:tc>
        <w:tc>
          <w:tcPr>
            <w:tcW w:w="836" w:type="dxa"/>
            <w:shd w:val="clear" w:color="auto" w:fill="auto"/>
            <w:vAlign w:val="center"/>
          </w:tcPr>
          <w:p w:rsidR="00073050" w:rsidRPr="007F4904" w:rsidRDefault="00073050" w:rsidP="00963C2B">
            <w:pPr>
              <w:pStyle w:val="b11-10"/>
              <w:rPr>
                <w:sz w:val="28"/>
                <w:szCs w:val="28"/>
                <w:lang w:eastAsia="ru-RU"/>
              </w:rPr>
            </w:pPr>
            <w:proofErr w:type="gramStart"/>
            <w:r w:rsidRPr="007F4904">
              <w:rPr>
                <w:sz w:val="28"/>
                <w:szCs w:val="28"/>
                <w:lang w:eastAsia="ru-RU"/>
              </w:rPr>
              <w:t>кг</w:t>
            </w:r>
            <w:proofErr w:type="gramEnd"/>
            <w:r w:rsidRPr="007F4904">
              <w:rPr>
                <w:sz w:val="28"/>
                <w:szCs w:val="28"/>
                <w:lang w:eastAsia="ru-RU"/>
              </w:rPr>
              <w:t>/</w:t>
            </w:r>
          </w:p>
          <w:p w:rsidR="00073050" w:rsidRPr="007F4904" w:rsidRDefault="00073050" w:rsidP="00963C2B">
            <w:pPr>
              <w:pStyle w:val="b11-10"/>
              <w:rPr>
                <w:sz w:val="28"/>
                <w:szCs w:val="28"/>
                <w:lang w:eastAsia="ru-RU"/>
              </w:rPr>
            </w:pPr>
            <w:proofErr w:type="spellStart"/>
            <w:r w:rsidRPr="007F4904">
              <w:rPr>
                <w:sz w:val="28"/>
                <w:szCs w:val="28"/>
                <w:lang w:eastAsia="ru-RU"/>
              </w:rPr>
              <w:t>расч</w:t>
            </w:r>
            <w:proofErr w:type="spellEnd"/>
            <w:r w:rsidRPr="007F4904">
              <w:rPr>
                <w:sz w:val="28"/>
                <w:szCs w:val="28"/>
                <w:lang w:eastAsia="ru-RU"/>
              </w:rPr>
              <w:t>.</w:t>
            </w:r>
          </w:p>
          <w:p w:rsidR="00073050" w:rsidRPr="007F4904" w:rsidRDefault="00073050" w:rsidP="00963C2B">
            <w:pPr>
              <w:pStyle w:val="b11-10"/>
              <w:rPr>
                <w:sz w:val="28"/>
                <w:szCs w:val="28"/>
                <w:lang w:eastAsia="ru-RU"/>
              </w:rPr>
            </w:pPr>
            <w:r w:rsidRPr="007F4904">
              <w:rPr>
                <w:sz w:val="28"/>
                <w:szCs w:val="28"/>
                <w:lang w:eastAsia="ru-RU"/>
              </w:rPr>
              <w:t>ед./год</w:t>
            </w:r>
          </w:p>
        </w:tc>
        <w:tc>
          <w:tcPr>
            <w:tcW w:w="836" w:type="dxa"/>
            <w:shd w:val="clear" w:color="auto" w:fill="auto"/>
            <w:vAlign w:val="center"/>
          </w:tcPr>
          <w:p w:rsidR="00073050" w:rsidRPr="007F4904" w:rsidRDefault="00073050" w:rsidP="00963C2B">
            <w:pPr>
              <w:pStyle w:val="b11-10"/>
              <w:rPr>
                <w:sz w:val="28"/>
                <w:szCs w:val="28"/>
                <w:lang w:eastAsia="ru-RU"/>
              </w:rPr>
            </w:pPr>
            <w:proofErr w:type="spellStart"/>
            <w:r w:rsidRPr="007F4904">
              <w:rPr>
                <w:sz w:val="28"/>
                <w:szCs w:val="28"/>
                <w:lang w:eastAsia="ru-RU"/>
              </w:rPr>
              <w:t>куб</w:t>
            </w:r>
            <w:proofErr w:type="gramStart"/>
            <w:r w:rsidRPr="007F4904">
              <w:rPr>
                <w:sz w:val="28"/>
                <w:szCs w:val="28"/>
                <w:lang w:eastAsia="ru-RU"/>
              </w:rPr>
              <w:t>.м</w:t>
            </w:r>
            <w:proofErr w:type="spellEnd"/>
            <w:proofErr w:type="gramEnd"/>
            <w:r w:rsidRPr="007F4904">
              <w:rPr>
                <w:sz w:val="28"/>
                <w:szCs w:val="28"/>
                <w:lang w:eastAsia="ru-RU"/>
              </w:rPr>
              <w:t>/</w:t>
            </w:r>
          </w:p>
          <w:p w:rsidR="00073050" w:rsidRPr="007F4904" w:rsidRDefault="00073050" w:rsidP="00963C2B">
            <w:pPr>
              <w:pStyle w:val="b11-10"/>
              <w:rPr>
                <w:sz w:val="28"/>
                <w:szCs w:val="28"/>
                <w:lang w:eastAsia="ru-RU"/>
              </w:rPr>
            </w:pPr>
            <w:proofErr w:type="spellStart"/>
            <w:r w:rsidRPr="007F4904">
              <w:rPr>
                <w:sz w:val="28"/>
                <w:szCs w:val="28"/>
                <w:lang w:eastAsia="ru-RU"/>
              </w:rPr>
              <w:t>расч</w:t>
            </w:r>
            <w:proofErr w:type="spellEnd"/>
            <w:r w:rsidRPr="007F4904">
              <w:rPr>
                <w:sz w:val="28"/>
                <w:szCs w:val="28"/>
                <w:lang w:eastAsia="ru-RU"/>
              </w:rPr>
              <w:t>.</w:t>
            </w:r>
          </w:p>
          <w:p w:rsidR="00073050" w:rsidRPr="007F4904" w:rsidRDefault="00073050" w:rsidP="00963C2B">
            <w:pPr>
              <w:pStyle w:val="b11-10"/>
              <w:rPr>
                <w:sz w:val="28"/>
                <w:szCs w:val="28"/>
                <w:lang w:eastAsia="ru-RU"/>
              </w:rPr>
            </w:pPr>
            <w:proofErr w:type="spellStart"/>
            <w:proofErr w:type="gramStart"/>
            <w:r w:rsidRPr="007F4904">
              <w:rPr>
                <w:sz w:val="28"/>
                <w:szCs w:val="28"/>
                <w:lang w:eastAsia="ru-RU"/>
              </w:rPr>
              <w:t>ед</w:t>
            </w:r>
            <w:proofErr w:type="spellEnd"/>
            <w:proofErr w:type="gramEnd"/>
            <w:r w:rsidRPr="007F4904">
              <w:rPr>
                <w:sz w:val="28"/>
                <w:szCs w:val="28"/>
                <w:lang w:eastAsia="ru-RU"/>
              </w:rPr>
              <w:t>/год</w:t>
            </w:r>
          </w:p>
        </w:tc>
      </w:tr>
      <w:tr w:rsidR="00073050" w:rsidRPr="007F4904" w:rsidTr="00963C2B">
        <w:trPr>
          <w:trHeight w:val="390"/>
          <w:jc w:val="center"/>
        </w:trPr>
        <w:tc>
          <w:tcPr>
            <w:tcW w:w="1992" w:type="dxa"/>
            <w:vMerge w:val="restar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Городское поселение «Забайкальское»</w:t>
            </w: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Благоустроенный жилой фонд</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проживающий</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18.15</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0.075</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217.80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0.900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Неблагоустроенный жилой фонд</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проживающий</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22,18</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0.092</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26620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1.100</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Учреждения здравоохранения (стационарное отделение)</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койко-место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33.50</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0.168</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402.00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2.010</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Учреждения здравоохранения (амбулаторное отделение)</w:t>
            </w:r>
          </w:p>
        </w:tc>
        <w:tc>
          <w:tcPr>
            <w:tcW w:w="1765"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число посещений в день</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0.99</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0.006</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11.90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0.070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Дошкольные и учебные заведения</w:t>
            </w:r>
          </w:p>
        </w:tc>
        <w:tc>
          <w:tcPr>
            <w:tcW w:w="1765"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1 учащийся (1 ребенок)</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3.46</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0.017</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41.56</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0.208</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Культурн</w:t>
            </w:r>
            <w:proofErr w:type="gramStart"/>
            <w:r w:rsidRPr="007F4904">
              <w:rPr>
                <w:sz w:val="28"/>
                <w:szCs w:val="28"/>
                <w:lang w:eastAsia="ru-RU"/>
              </w:rPr>
              <w:t>о-</w:t>
            </w:r>
            <w:proofErr w:type="gramEnd"/>
            <w:r w:rsidRPr="007F4904">
              <w:rPr>
                <w:sz w:val="28"/>
                <w:szCs w:val="28"/>
                <w:lang w:eastAsia="ru-RU"/>
              </w:rPr>
              <w:t xml:space="preserve"> развлекательные. спортивные учреждения</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2.25</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0.015</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27.00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0.180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Предприятия торговли</w:t>
            </w:r>
          </w:p>
        </w:tc>
        <w:tc>
          <w:tcPr>
            <w:tcW w:w="1765"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1 кв. метр общей площади</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15.09</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0.080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181.07</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0.961</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Предприятия общественного питания</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17.89</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0.094</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214.70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1.130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Предприятия службы быта</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16.01</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0.094</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192,10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1.130</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Административные здания, учреждения</w:t>
            </w:r>
            <w:proofErr w:type="gramStart"/>
            <w:r w:rsidRPr="007F4904">
              <w:rPr>
                <w:sz w:val="28"/>
                <w:szCs w:val="28"/>
                <w:lang w:eastAsia="ru-RU"/>
              </w:rPr>
              <w:t>.</w:t>
            </w:r>
            <w:proofErr w:type="gramEnd"/>
            <w:r w:rsidRPr="007F4904">
              <w:rPr>
                <w:sz w:val="28"/>
                <w:szCs w:val="28"/>
                <w:lang w:eastAsia="ru-RU"/>
              </w:rPr>
              <w:t xml:space="preserve"> </w:t>
            </w:r>
            <w:proofErr w:type="gramStart"/>
            <w:r w:rsidRPr="007F4904">
              <w:rPr>
                <w:sz w:val="28"/>
                <w:szCs w:val="28"/>
                <w:lang w:eastAsia="ru-RU"/>
              </w:rPr>
              <w:lastRenderedPageBreak/>
              <w:t>к</w:t>
            </w:r>
            <w:proofErr w:type="gramEnd"/>
            <w:r w:rsidRPr="007F4904">
              <w:rPr>
                <w:sz w:val="28"/>
                <w:szCs w:val="28"/>
                <w:lang w:eastAsia="ru-RU"/>
              </w:rPr>
              <w:t>онторы</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lastRenderedPageBreak/>
              <w:t>1 сотрудник</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10.91</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0.099</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130.90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1.190</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2.11.3. </w:t>
      </w:r>
      <w:proofErr w:type="gramStart"/>
      <w:r w:rsidRPr="007F4904">
        <w:rPr>
          <w:sz w:val="28"/>
          <w:szCs w:val="28"/>
        </w:rPr>
        <w:t>Объектами очистки являются: территория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w:t>
      </w:r>
      <w:proofErr w:type="gramEnd"/>
    </w:p>
    <w:p w:rsidR="00073050" w:rsidRPr="007F4904" w:rsidRDefault="00073050" w:rsidP="00073050">
      <w:pPr>
        <w:pStyle w:val="b12-1"/>
        <w:rPr>
          <w:sz w:val="28"/>
          <w:szCs w:val="28"/>
        </w:rPr>
      </w:pPr>
      <w:r w:rsidRPr="007F4904">
        <w:rPr>
          <w:sz w:val="28"/>
          <w:szCs w:val="28"/>
        </w:rPr>
        <w:t>Ввиду повышенного эпидемического риска и опасности для здоровья населения специфическими объектами очистки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073050" w:rsidRPr="007F4904" w:rsidRDefault="00073050" w:rsidP="00073050">
      <w:pPr>
        <w:pStyle w:val="b12-1"/>
        <w:rPr>
          <w:sz w:val="28"/>
          <w:szCs w:val="28"/>
        </w:rPr>
      </w:pPr>
      <w:r w:rsidRPr="007F4904">
        <w:rPr>
          <w:sz w:val="28"/>
          <w:szCs w:val="28"/>
        </w:rPr>
        <w:t xml:space="preserve">2.11.4. Твердые бытовые отходы вывозятся </w:t>
      </w:r>
      <w:proofErr w:type="spellStart"/>
      <w:r w:rsidRPr="007F4904">
        <w:rPr>
          <w:sz w:val="28"/>
          <w:szCs w:val="28"/>
        </w:rPr>
        <w:t>мусоровозным</w:t>
      </w:r>
      <w:proofErr w:type="spellEnd"/>
      <w:r w:rsidRPr="007F4904">
        <w:rPr>
          <w:sz w:val="28"/>
          <w:szCs w:val="28"/>
        </w:rPr>
        <w:t xml:space="preserve"> транспортом, а жидкие отходы из </w:t>
      </w:r>
      <w:proofErr w:type="spellStart"/>
      <w:r w:rsidRPr="007F4904">
        <w:rPr>
          <w:sz w:val="28"/>
          <w:szCs w:val="28"/>
        </w:rPr>
        <w:t>неканализованных</w:t>
      </w:r>
      <w:proofErr w:type="spellEnd"/>
      <w:r w:rsidRPr="007F4904">
        <w:rPr>
          <w:sz w:val="28"/>
          <w:szCs w:val="28"/>
        </w:rPr>
        <w:t xml:space="preserve"> домовладений – ассенизационным вакуумным транспортом.</w:t>
      </w:r>
    </w:p>
    <w:p w:rsidR="00073050" w:rsidRPr="007F4904" w:rsidRDefault="00073050" w:rsidP="00073050">
      <w:pPr>
        <w:pStyle w:val="b12-1"/>
        <w:rPr>
          <w:sz w:val="28"/>
          <w:szCs w:val="28"/>
        </w:rPr>
      </w:pPr>
      <w:r w:rsidRPr="007F4904">
        <w:rPr>
          <w:sz w:val="28"/>
          <w:szCs w:val="28"/>
        </w:rPr>
        <w:t>2.11.5.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через 40 м на оживленных и 100 м – на малолюдных. Обязательна установка урн в местах остановки городского транспорта.</w:t>
      </w:r>
    </w:p>
    <w:p w:rsidR="00073050" w:rsidRPr="007F4904" w:rsidRDefault="00073050" w:rsidP="00073050">
      <w:pPr>
        <w:pStyle w:val="b12-1"/>
        <w:rPr>
          <w:sz w:val="28"/>
          <w:szCs w:val="28"/>
        </w:rPr>
      </w:pPr>
      <w:r w:rsidRPr="007F4904">
        <w:rPr>
          <w:sz w:val="28"/>
          <w:szCs w:val="28"/>
        </w:rPr>
        <w:t>2.11.6.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rsidR="00073050" w:rsidRPr="007F4904" w:rsidRDefault="00073050" w:rsidP="00073050">
      <w:pPr>
        <w:pStyle w:val="b12-1"/>
        <w:rPr>
          <w:sz w:val="28"/>
          <w:szCs w:val="28"/>
        </w:rPr>
      </w:pPr>
      <w:r w:rsidRPr="007F4904">
        <w:rPr>
          <w:sz w:val="28"/>
          <w:szCs w:val="28"/>
        </w:rPr>
        <w:t>2.11.7.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073050" w:rsidRPr="007F4904" w:rsidRDefault="00073050" w:rsidP="00073050">
      <w:pPr>
        <w:pStyle w:val="b12-1"/>
        <w:rPr>
          <w:sz w:val="28"/>
          <w:szCs w:val="28"/>
        </w:rPr>
      </w:pPr>
      <w:r w:rsidRPr="007F4904">
        <w:rPr>
          <w:sz w:val="28"/>
          <w:szCs w:val="28"/>
        </w:rPr>
        <w:t>2.11.8.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w:t>
      </w:r>
    </w:p>
    <w:p w:rsidR="00073050" w:rsidRPr="007F4904" w:rsidRDefault="00073050" w:rsidP="00073050">
      <w:pPr>
        <w:pStyle w:val="b12-1"/>
        <w:rPr>
          <w:sz w:val="28"/>
          <w:szCs w:val="28"/>
        </w:rPr>
      </w:pPr>
      <w:r w:rsidRPr="007F4904">
        <w:rPr>
          <w:sz w:val="28"/>
          <w:szCs w:val="28"/>
        </w:rPr>
        <w:t>2.11.9. Максимально допустимый уровень территориальной доступности площадок для установки контейнеров составляет от жилых домов, детских учреждений, спортивных площадок и от мест отдыха населения 100 м.</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2" w:name="_Toc531960148"/>
      <w:r w:rsidRPr="007F4904">
        <w:rPr>
          <w:sz w:val="28"/>
          <w:szCs w:val="28"/>
        </w:rPr>
        <w:t>2.12. Показатели обеспеченности и доступности объектов благоустройства территории</w:t>
      </w:r>
      <w:bookmarkEnd w:id="92"/>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2.12.1. Площадь озеленённых территорий общего пользования (парков, садов, скверов, бульваров), размещаемых на территории поселка городского </w:t>
      </w:r>
      <w:r w:rsidRPr="007F4904">
        <w:rPr>
          <w:sz w:val="28"/>
          <w:szCs w:val="28"/>
        </w:rPr>
        <w:lastRenderedPageBreak/>
        <w:t>типа следует принимать из расчёта 10 кв. м на одного человека. Допускается уменьшение указанной площади, но не более чем на 20%. В общем балансе территории парков и садов площадь озелененных территорий следует принимать не менее 70%.</w:t>
      </w:r>
    </w:p>
    <w:p w:rsidR="00073050" w:rsidRPr="007F4904" w:rsidRDefault="00073050" w:rsidP="00073050">
      <w:pPr>
        <w:pStyle w:val="b12-1"/>
        <w:rPr>
          <w:sz w:val="28"/>
          <w:szCs w:val="28"/>
        </w:rPr>
      </w:pPr>
      <w:r w:rsidRPr="007F4904">
        <w:rPr>
          <w:sz w:val="28"/>
          <w:szCs w:val="28"/>
        </w:rPr>
        <w:t>2.12.2. На основе баланса территории при подготовке генерального плана Поселения в целях устойчивого развития рекомендуется обеспечить отношение площади территорий сохраняемых природных ландшафтов к общей площади территории Поселения в соответствии с таблицей 2.12-1.</w:t>
      </w:r>
    </w:p>
    <w:p w:rsidR="00073050" w:rsidRPr="007F4904" w:rsidRDefault="00073050" w:rsidP="00073050">
      <w:pPr>
        <w:pStyle w:val="b12-1"/>
        <w:rPr>
          <w:sz w:val="28"/>
          <w:szCs w:val="28"/>
        </w:rPr>
      </w:pPr>
    </w:p>
    <w:p w:rsidR="00073050" w:rsidRPr="007F4904" w:rsidRDefault="00073050" w:rsidP="00A17F21">
      <w:pPr>
        <w:pStyle w:val="b2"/>
        <w:jc w:val="right"/>
        <w:rPr>
          <w:sz w:val="28"/>
          <w:szCs w:val="28"/>
        </w:rPr>
      </w:pPr>
      <w:r w:rsidRPr="007F4904">
        <w:rPr>
          <w:sz w:val="28"/>
          <w:szCs w:val="28"/>
        </w:rPr>
        <w:t>Таблица 2.12-1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11"/>
        <w:gridCol w:w="5514"/>
      </w:tblGrid>
      <w:tr w:rsidR="00073050" w:rsidRPr="007F4904" w:rsidTr="00963C2B">
        <w:trPr>
          <w:trHeight w:val="800"/>
          <w:tblCellSpacing w:w="5" w:type="nil"/>
          <w:jc w:val="center"/>
        </w:trPr>
        <w:tc>
          <w:tcPr>
            <w:tcW w:w="3872" w:type="dxa"/>
            <w:vAlign w:val="center"/>
          </w:tcPr>
          <w:p w:rsidR="00073050" w:rsidRPr="007F4904" w:rsidRDefault="00073050" w:rsidP="00963C2B">
            <w:pPr>
              <w:pStyle w:val="b11-10"/>
              <w:rPr>
                <w:sz w:val="28"/>
                <w:szCs w:val="28"/>
              </w:rPr>
            </w:pPr>
            <w:r w:rsidRPr="007F4904">
              <w:rPr>
                <w:sz w:val="28"/>
                <w:szCs w:val="28"/>
              </w:rPr>
              <w:t>Плотность населения в границах</w:t>
            </w:r>
          </w:p>
          <w:p w:rsidR="00073050" w:rsidRPr="007F4904" w:rsidRDefault="00073050" w:rsidP="00963C2B">
            <w:pPr>
              <w:pStyle w:val="b11-10"/>
              <w:rPr>
                <w:sz w:val="28"/>
                <w:szCs w:val="28"/>
              </w:rPr>
            </w:pPr>
            <w:r w:rsidRPr="007F4904">
              <w:rPr>
                <w:sz w:val="28"/>
                <w:szCs w:val="28"/>
              </w:rPr>
              <w:t>Поселения, чел./кв. км</w:t>
            </w:r>
          </w:p>
        </w:tc>
        <w:tc>
          <w:tcPr>
            <w:tcW w:w="5324" w:type="dxa"/>
            <w:vAlign w:val="center"/>
          </w:tcPr>
          <w:p w:rsidR="00073050" w:rsidRPr="007F4904" w:rsidRDefault="00073050" w:rsidP="00963C2B">
            <w:pPr>
              <w:pStyle w:val="b11-10"/>
              <w:rPr>
                <w:sz w:val="28"/>
                <w:szCs w:val="28"/>
              </w:rPr>
            </w:pPr>
            <w:r w:rsidRPr="007F4904">
              <w:rPr>
                <w:sz w:val="28"/>
                <w:szCs w:val="28"/>
              </w:rPr>
              <w:t>Минимальное отношение площади территорий</w:t>
            </w:r>
          </w:p>
          <w:p w:rsidR="00073050" w:rsidRPr="007F4904" w:rsidRDefault="00073050" w:rsidP="00963C2B">
            <w:pPr>
              <w:pStyle w:val="b11-10"/>
              <w:rPr>
                <w:sz w:val="28"/>
                <w:szCs w:val="28"/>
              </w:rPr>
            </w:pPr>
            <w:r w:rsidRPr="007F4904">
              <w:rPr>
                <w:sz w:val="28"/>
                <w:szCs w:val="28"/>
              </w:rPr>
              <w:t xml:space="preserve"> сохраняемых природных ландшафтов </w:t>
            </w:r>
            <w:proofErr w:type="gramStart"/>
            <w:r w:rsidRPr="007F4904">
              <w:rPr>
                <w:sz w:val="28"/>
                <w:szCs w:val="28"/>
              </w:rPr>
              <w:t>к</w:t>
            </w:r>
            <w:proofErr w:type="gramEnd"/>
            <w:r w:rsidRPr="007F4904">
              <w:rPr>
                <w:sz w:val="28"/>
                <w:szCs w:val="28"/>
              </w:rPr>
              <w:t xml:space="preserve"> общей</w:t>
            </w:r>
          </w:p>
          <w:p w:rsidR="00073050" w:rsidRPr="007F4904" w:rsidRDefault="00073050" w:rsidP="00963C2B">
            <w:pPr>
              <w:pStyle w:val="b11-10"/>
              <w:rPr>
                <w:sz w:val="28"/>
                <w:szCs w:val="28"/>
              </w:rPr>
            </w:pPr>
            <w:r w:rsidRPr="007F4904">
              <w:rPr>
                <w:sz w:val="28"/>
                <w:szCs w:val="28"/>
              </w:rPr>
              <w:t xml:space="preserve"> площади территории Поселения, %</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до 60</w:t>
            </w:r>
          </w:p>
        </w:tc>
        <w:tc>
          <w:tcPr>
            <w:tcW w:w="5324" w:type="dxa"/>
            <w:vAlign w:val="center"/>
          </w:tcPr>
          <w:p w:rsidR="00073050" w:rsidRPr="007F4904" w:rsidRDefault="00073050" w:rsidP="00963C2B">
            <w:pPr>
              <w:pStyle w:val="b11-12"/>
              <w:rPr>
                <w:sz w:val="28"/>
                <w:szCs w:val="28"/>
              </w:rPr>
            </w:pPr>
            <w:r w:rsidRPr="007F4904">
              <w:rPr>
                <w:sz w:val="28"/>
                <w:szCs w:val="28"/>
              </w:rPr>
              <w:t>70</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60 - 100</w:t>
            </w:r>
          </w:p>
        </w:tc>
        <w:tc>
          <w:tcPr>
            <w:tcW w:w="5324" w:type="dxa"/>
            <w:vAlign w:val="center"/>
          </w:tcPr>
          <w:p w:rsidR="00073050" w:rsidRPr="007F4904" w:rsidRDefault="00073050" w:rsidP="00963C2B">
            <w:pPr>
              <w:pStyle w:val="b11-12"/>
              <w:rPr>
                <w:sz w:val="28"/>
                <w:szCs w:val="28"/>
              </w:rPr>
            </w:pPr>
            <w:r w:rsidRPr="007F4904">
              <w:rPr>
                <w:sz w:val="28"/>
                <w:szCs w:val="28"/>
              </w:rPr>
              <w:t>60</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100 - 300</w:t>
            </w:r>
          </w:p>
        </w:tc>
        <w:tc>
          <w:tcPr>
            <w:tcW w:w="5324" w:type="dxa"/>
            <w:vAlign w:val="center"/>
          </w:tcPr>
          <w:p w:rsidR="00073050" w:rsidRPr="007F4904" w:rsidRDefault="00073050" w:rsidP="00963C2B">
            <w:pPr>
              <w:pStyle w:val="b11-12"/>
              <w:rPr>
                <w:sz w:val="28"/>
                <w:szCs w:val="28"/>
              </w:rPr>
            </w:pPr>
            <w:r w:rsidRPr="007F4904">
              <w:rPr>
                <w:sz w:val="28"/>
                <w:szCs w:val="28"/>
              </w:rPr>
              <w:t>50</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свыше 300</w:t>
            </w:r>
          </w:p>
        </w:tc>
        <w:tc>
          <w:tcPr>
            <w:tcW w:w="5324" w:type="dxa"/>
            <w:vAlign w:val="center"/>
          </w:tcPr>
          <w:p w:rsidR="00073050" w:rsidRPr="007F4904" w:rsidRDefault="00073050" w:rsidP="00963C2B">
            <w:pPr>
              <w:pStyle w:val="b11-12"/>
              <w:rPr>
                <w:sz w:val="28"/>
                <w:szCs w:val="28"/>
              </w:rPr>
            </w:pPr>
            <w:r w:rsidRPr="007F4904">
              <w:rPr>
                <w:sz w:val="28"/>
                <w:szCs w:val="28"/>
              </w:rPr>
              <w:t>40</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2.12.3. Дорожно-</w:t>
      </w:r>
      <w:proofErr w:type="spellStart"/>
      <w:r w:rsidRPr="007F4904">
        <w:rPr>
          <w:sz w:val="28"/>
          <w:szCs w:val="28"/>
        </w:rPr>
        <w:t>тропиночную</w:t>
      </w:r>
      <w:proofErr w:type="spellEnd"/>
      <w:r w:rsidRPr="007F4904">
        <w:rPr>
          <w:sz w:val="28"/>
          <w:szCs w:val="28"/>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МГН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073050" w:rsidRPr="007F4904" w:rsidRDefault="00073050" w:rsidP="00073050">
      <w:pPr>
        <w:pStyle w:val="b12-1"/>
        <w:rPr>
          <w:sz w:val="28"/>
          <w:szCs w:val="28"/>
        </w:rPr>
      </w:pPr>
      <w:r w:rsidRPr="007F4904">
        <w:rPr>
          <w:sz w:val="28"/>
          <w:szCs w:val="28"/>
        </w:rPr>
        <w:t>2.12.4. 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и других местных условий, которые должны быть доступны для МГН. Состав площадок и размеры их территории должны определяться территориальными нормами или правилами застройки.</w:t>
      </w:r>
    </w:p>
    <w:p w:rsidR="00073050" w:rsidRPr="007F4904" w:rsidRDefault="00073050" w:rsidP="00073050">
      <w:pPr>
        <w:pStyle w:val="b12-1"/>
        <w:rPr>
          <w:sz w:val="28"/>
          <w:szCs w:val="28"/>
        </w:rPr>
      </w:pPr>
      <w:r w:rsidRPr="007F4904">
        <w:rPr>
          <w:sz w:val="28"/>
          <w:szCs w:val="28"/>
        </w:rPr>
        <w:t>2.12.5. В санитарно-защитной зоне не допускается размещать ландшафтно-рекреационные зоны, зоны отдыха, детские площадки, а также другие территории с нормируемыми показателями качества среды.</w:t>
      </w:r>
    </w:p>
    <w:p w:rsidR="00073050" w:rsidRPr="007F4904" w:rsidRDefault="00073050" w:rsidP="00073050">
      <w:pPr>
        <w:pStyle w:val="b12-1"/>
        <w:rPr>
          <w:sz w:val="28"/>
          <w:szCs w:val="28"/>
        </w:rPr>
      </w:pPr>
      <w:r w:rsidRPr="007F4904">
        <w:rPr>
          <w:sz w:val="28"/>
          <w:szCs w:val="28"/>
        </w:rPr>
        <w:t>2.12.6. Пешеходная инфраструктура населенного пункта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 в одном и разных уровнях.</w:t>
      </w:r>
    </w:p>
    <w:p w:rsidR="00073050" w:rsidRPr="007F4904" w:rsidRDefault="00073050" w:rsidP="00073050">
      <w:pPr>
        <w:pStyle w:val="b12-1"/>
        <w:rPr>
          <w:sz w:val="28"/>
          <w:szCs w:val="28"/>
        </w:rPr>
      </w:pPr>
      <w:r w:rsidRPr="007F4904">
        <w:rPr>
          <w:sz w:val="28"/>
          <w:szCs w:val="28"/>
        </w:rPr>
        <w:lastRenderedPageBreak/>
        <w:t>2.12.7. В структуре озелененных территорий общего пользования крупные парки и лесопарки шириной 0,5 км и более должны составлять не менее 10%.</w:t>
      </w:r>
    </w:p>
    <w:p w:rsidR="00073050" w:rsidRPr="007F4904" w:rsidRDefault="00073050" w:rsidP="00073050">
      <w:pPr>
        <w:pStyle w:val="b12-1"/>
        <w:rPr>
          <w:sz w:val="28"/>
          <w:szCs w:val="28"/>
        </w:rPr>
      </w:pPr>
      <w:r w:rsidRPr="007F4904">
        <w:rPr>
          <w:sz w:val="28"/>
          <w:szCs w:val="28"/>
        </w:rPr>
        <w:t>2.12.8. Время доступности городских парков на общественном транспорте (без учета времени ожидания транспорта) должно быть, не более 30 мин., районных парков – не более 20 мин.</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3" w:name="_Toc531960149"/>
      <w:r w:rsidRPr="007F4904">
        <w:rPr>
          <w:sz w:val="28"/>
          <w:szCs w:val="28"/>
        </w:rPr>
        <w:t>2.13. Показатели обеспеченности и доступности иными объектами местного значения. Объекты по организации ритуальных услуг</w:t>
      </w:r>
      <w:bookmarkEnd w:id="93"/>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2.13.1. Размер земельного участка для кладбища традиционного захоронения рекомендуется принимать 0,24 га на 1 тыс. чел., для кладбища </w:t>
      </w:r>
      <w:proofErr w:type="spellStart"/>
      <w:r w:rsidRPr="007F4904">
        <w:rPr>
          <w:sz w:val="28"/>
          <w:szCs w:val="28"/>
        </w:rPr>
        <w:t>урновых</w:t>
      </w:r>
      <w:proofErr w:type="spellEnd"/>
      <w:r w:rsidRPr="007F4904">
        <w:rPr>
          <w:sz w:val="28"/>
          <w:szCs w:val="28"/>
        </w:rPr>
        <w:t xml:space="preserve"> захоронения после кремации – 0,02 га на 1 тыс. чел.</w:t>
      </w:r>
    </w:p>
    <w:p w:rsidR="00073050" w:rsidRPr="007F4904" w:rsidRDefault="00073050" w:rsidP="00073050">
      <w:pPr>
        <w:pStyle w:val="b12-1"/>
        <w:rPr>
          <w:sz w:val="28"/>
          <w:szCs w:val="28"/>
        </w:rPr>
      </w:pPr>
      <w:r w:rsidRPr="007F4904">
        <w:rPr>
          <w:sz w:val="28"/>
          <w:szCs w:val="28"/>
        </w:rPr>
        <w:t>2.13.2. Размещение кладбища размером территории более 40 га не допускается.</w:t>
      </w:r>
    </w:p>
    <w:p w:rsidR="00073050" w:rsidRPr="007F4904" w:rsidRDefault="00073050" w:rsidP="00073050">
      <w:pPr>
        <w:pStyle w:val="b12-1"/>
        <w:rPr>
          <w:sz w:val="28"/>
          <w:szCs w:val="28"/>
        </w:rPr>
      </w:pPr>
      <w:r w:rsidRPr="007F4904">
        <w:rPr>
          <w:sz w:val="28"/>
          <w:szCs w:val="28"/>
        </w:rPr>
        <w:t>2.13.3. Показатели доступности объектов по организации ритуальных услуг не устанавливаются.</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4" w:name="_Toc531960150"/>
      <w:r w:rsidRPr="007F4904">
        <w:rPr>
          <w:sz w:val="28"/>
          <w:szCs w:val="28"/>
        </w:rPr>
        <w:t>2.14. Показатели обеспеченности и доступности иными объектами местного значения. Объекты для создания условий по предоставлению транспортных услуг и организации транспортного обслуживания.</w:t>
      </w:r>
      <w:bookmarkEnd w:id="94"/>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2.14.1. </w:t>
      </w:r>
      <w:proofErr w:type="gramStart"/>
      <w:r w:rsidRPr="007F4904">
        <w:rPr>
          <w:sz w:val="28"/>
          <w:szCs w:val="28"/>
        </w:rPr>
        <w:t>Затраты времени на передвижение от мест проживания до мест работы для 90% трудящихся (в один конец) для городских и крупных сельских населенных пунктов не должно превышать 30 мин.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roofErr w:type="gramEnd"/>
    </w:p>
    <w:p w:rsidR="00073050" w:rsidRPr="007F4904" w:rsidRDefault="00073050" w:rsidP="00073050">
      <w:pPr>
        <w:pStyle w:val="b12-1"/>
        <w:rPr>
          <w:sz w:val="28"/>
          <w:szCs w:val="28"/>
        </w:rPr>
      </w:pPr>
      <w:r w:rsidRPr="007F4904">
        <w:rPr>
          <w:sz w:val="28"/>
          <w:szCs w:val="28"/>
        </w:rPr>
        <w:t>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073050" w:rsidRPr="007F4904" w:rsidRDefault="00073050" w:rsidP="00073050">
      <w:pPr>
        <w:pStyle w:val="b12-1"/>
        <w:rPr>
          <w:sz w:val="28"/>
          <w:szCs w:val="28"/>
        </w:rPr>
      </w:pPr>
      <w:r w:rsidRPr="007F4904">
        <w:rPr>
          <w:sz w:val="28"/>
          <w:szCs w:val="28"/>
        </w:rPr>
        <w:t>2.14.2.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073050" w:rsidRPr="007F4904" w:rsidRDefault="00073050" w:rsidP="00073050">
      <w:pPr>
        <w:pStyle w:val="b12-1"/>
        <w:rPr>
          <w:sz w:val="28"/>
          <w:szCs w:val="28"/>
        </w:rPr>
      </w:pPr>
      <w:r w:rsidRPr="007F4904">
        <w:rPr>
          <w:sz w:val="28"/>
          <w:szCs w:val="28"/>
        </w:rPr>
        <w:t>2.14.3. </w:t>
      </w:r>
      <w:proofErr w:type="gramStart"/>
      <w:r w:rsidRPr="007F4904">
        <w:rPr>
          <w:sz w:val="28"/>
          <w:szCs w:val="28"/>
        </w:rPr>
        <w:t>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категорий IV и V и при продольных уклонах не более 40‰. При этом должны быть обеспечены нормы видимости для дорог соответствующих</w:t>
      </w:r>
      <w:proofErr w:type="gramEnd"/>
      <w:r w:rsidRPr="007F4904">
        <w:rPr>
          <w:sz w:val="28"/>
          <w:szCs w:val="28"/>
        </w:rPr>
        <w:t xml:space="preserve"> категорий.</w:t>
      </w:r>
    </w:p>
    <w:p w:rsidR="00073050" w:rsidRPr="007F4904" w:rsidRDefault="00073050" w:rsidP="00073050">
      <w:pPr>
        <w:pStyle w:val="b12-1"/>
        <w:rPr>
          <w:sz w:val="28"/>
          <w:szCs w:val="28"/>
        </w:rPr>
      </w:pPr>
      <w:r w:rsidRPr="007F4904">
        <w:rPr>
          <w:sz w:val="28"/>
          <w:szCs w:val="28"/>
        </w:rPr>
        <w:t xml:space="preserve">2.14.4. Автобусные остановки на дорогах I категории следует располагать одну напротив другой, а на дорогах категорий II – V их следует </w:t>
      </w:r>
      <w:r w:rsidRPr="007F4904">
        <w:rPr>
          <w:sz w:val="28"/>
          <w:szCs w:val="28"/>
        </w:rPr>
        <w:lastRenderedPageBreak/>
        <w:t>смещать по ходу движения на расстоянии не менее 30 м между ближайшими стенками павильонов.</w:t>
      </w:r>
    </w:p>
    <w:p w:rsidR="00073050" w:rsidRPr="007F4904" w:rsidRDefault="00073050" w:rsidP="00073050">
      <w:pPr>
        <w:pStyle w:val="b12-1"/>
        <w:rPr>
          <w:sz w:val="28"/>
          <w:szCs w:val="28"/>
        </w:rPr>
      </w:pPr>
      <w:r w:rsidRPr="007F4904">
        <w:rPr>
          <w:sz w:val="28"/>
          <w:szCs w:val="28"/>
        </w:rPr>
        <w:t>2.14.5. На дорогах категорий I – III автобусные остановки следует назначать не чаще чем через 3 км, а в курортных районах и густонаселенной местности – 1,5 км.</w:t>
      </w:r>
    </w:p>
    <w:p w:rsidR="00073050" w:rsidRPr="007F4904" w:rsidRDefault="00073050" w:rsidP="00073050">
      <w:pPr>
        <w:pStyle w:val="b12-1"/>
        <w:rPr>
          <w:sz w:val="28"/>
          <w:szCs w:val="28"/>
        </w:rPr>
      </w:pPr>
      <w:r w:rsidRPr="007F4904">
        <w:rPr>
          <w:sz w:val="28"/>
          <w:szCs w:val="28"/>
        </w:rPr>
        <w:t>2.14.6. 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20 и 5 м. Длина остановочной площадки принимается в зависимости от одновременно стоящих транспортных средств из расчета 20 м на один автобус, но не более 60 м.</w:t>
      </w:r>
    </w:p>
    <w:p w:rsidR="00073050" w:rsidRPr="007F4904" w:rsidRDefault="00073050" w:rsidP="00073050">
      <w:pPr>
        <w:pStyle w:val="b12-1"/>
        <w:rPr>
          <w:sz w:val="28"/>
          <w:szCs w:val="28"/>
        </w:rPr>
      </w:pPr>
      <w:r w:rsidRPr="007F4904">
        <w:rPr>
          <w:sz w:val="28"/>
          <w:szCs w:val="28"/>
        </w:rPr>
        <w:t>2.14.7. Вместимость пассажирской автостанции назначается в соответствии с расчетным суточным отправлением пассажиров. Определяется количеством людей, которое может одновременно разместиться в здании с соблюдением нормативных требований согласно таблице 2.14-1.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2.14-1 – Вместимость пассажирских автостанций в соответствии с расчетным суточным отправлением пассажиров</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3032"/>
        <w:gridCol w:w="4363"/>
        <w:gridCol w:w="2045"/>
      </w:tblGrid>
      <w:tr w:rsidR="00073050" w:rsidRPr="007F4904" w:rsidTr="00963C2B">
        <w:trPr>
          <w:trHeight w:val="578"/>
        </w:trPr>
        <w:tc>
          <w:tcPr>
            <w:tcW w:w="3005" w:type="dxa"/>
            <w:shd w:val="clear" w:color="auto" w:fill="FFFFFF"/>
            <w:vAlign w:val="center"/>
          </w:tcPr>
          <w:p w:rsidR="00073050" w:rsidRPr="007F4904" w:rsidRDefault="00073050" w:rsidP="00963C2B">
            <w:pPr>
              <w:pStyle w:val="b11-10"/>
              <w:rPr>
                <w:sz w:val="28"/>
                <w:szCs w:val="28"/>
              </w:rPr>
            </w:pPr>
            <w:r w:rsidRPr="007F4904">
              <w:rPr>
                <w:sz w:val="28"/>
                <w:szCs w:val="28"/>
              </w:rPr>
              <w:t>Наименование</w:t>
            </w:r>
          </w:p>
        </w:tc>
        <w:tc>
          <w:tcPr>
            <w:tcW w:w="4324" w:type="dxa"/>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Расчетное суточное отправление, пасс.</w:t>
            </w:r>
          </w:p>
        </w:tc>
        <w:tc>
          <w:tcPr>
            <w:tcW w:w="2027" w:type="dxa"/>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Вместимость, пасс.</w:t>
            </w:r>
          </w:p>
        </w:tc>
      </w:tr>
      <w:tr w:rsidR="00073050" w:rsidRPr="007F4904" w:rsidTr="00963C2B">
        <w:tc>
          <w:tcPr>
            <w:tcW w:w="3005" w:type="dxa"/>
            <w:vMerge w:val="restart"/>
            <w:shd w:val="clear" w:color="auto" w:fill="FFFFFF"/>
            <w:vAlign w:val="center"/>
          </w:tcPr>
          <w:p w:rsidR="00073050" w:rsidRPr="007F4904" w:rsidRDefault="00073050" w:rsidP="00963C2B">
            <w:pPr>
              <w:pStyle w:val="b11-12"/>
              <w:rPr>
                <w:sz w:val="28"/>
                <w:szCs w:val="28"/>
              </w:rPr>
            </w:pPr>
            <w:r w:rsidRPr="007F4904">
              <w:rPr>
                <w:sz w:val="28"/>
                <w:szCs w:val="28"/>
              </w:rPr>
              <w:t>Пассажирские</w:t>
            </w:r>
          </w:p>
          <w:p w:rsidR="00073050" w:rsidRPr="007F4904" w:rsidRDefault="00073050" w:rsidP="00963C2B">
            <w:pPr>
              <w:pStyle w:val="b11-12"/>
              <w:rPr>
                <w:sz w:val="28"/>
                <w:szCs w:val="28"/>
              </w:rPr>
            </w:pPr>
            <w:r w:rsidRPr="007F4904">
              <w:rPr>
                <w:sz w:val="28"/>
                <w:szCs w:val="28"/>
              </w:rPr>
              <w:t>автостанции</w:t>
            </w: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от 100 до 200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10</w:t>
            </w:r>
          </w:p>
        </w:tc>
      </w:tr>
      <w:tr w:rsidR="00073050" w:rsidRPr="007F4904" w:rsidTr="00963C2B">
        <w:tc>
          <w:tcPr>
            <w:tcW w:w="3005" w:type="dxa"/>
            <w:vMerge/>
            <w:shd w:val="clear" w:color="auto" w:fill="FFFFFF"/>
          </w:tcPr>
          <w:p w:rsidR="00073050" w:rsidRPr="007F4904"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200 до 400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25</w:t>
            </w:r>
          </w:p>
        </w:tc>
      </w:tr>
      <w:tr w:rsidR="00073050" w:rsidRPr="007F4904" w:rsidTr="00963C2B">
        <w:tc>
          <w:tcPr>
            <w:tcW w:w="3005" w:type="dxa"/>
            <w:vMerge/>
            <w:shd w:val="clear" w:color="auto" w:fill="FFFFFF"/>
          </w:tcPr>
          <w:p w:rsidR="00073050" w:rsidRPr="007F4904"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400 до 600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50</w:t>
            </w:r>
          </w:p>
        </w:tc>
      </w:tr>
      <w:tr w:rsidR="00073050" w:rsidRPr="007F4904" w:rsidTr="00963C2B">
        <w:trPr>
          <w:trHeight w:val="217"/>
        </w:trPr>
        <w:tc>
          <w:tcPr>
            <w:tcW w:w="3005" w:type="dxa"/>
            <w:vMerge/>
            <w:shd w:val="clear" w:color="auto" w:fill="FFFFFF"/>
          </w:tcPr>
          <w:p w:rsidR="00073050" w:rsidRPr="007F4904"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600 до 1000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75</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2.14.8. Количество постов посадки и высадки, а также количество мест на площадке </w:t>
      </w:r>
      <w:proofErr w:type="spellStart"/>
      <w:r w:rsidRPr="007F4904">
        <w:rPr>
          <w:sz w:val="28"/>
          <w:szCs w:val="28"/>
        </w:rPr>
        <w:t>межрейсового</w:t>
      </w:r>
      <w:proofErr w:type="spellEnd"/>
      <w:r w:rsidRPr="007F4904">
        <w:rPr>
          <w:sz w:val="28"/>
          <w:szCs w:val="28"/>
        </w:rPr>
        <w:t xml:space="preserve"> отстоя автобусов следует определять в соответствии с общим расчетным суточным отправлением пассажиров, при этом количество постов для каждого вида сообщений определяется в соответствии с процентом данного вида сообщения от общего суточного отправления согласно таблице 2.14-2.</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2.14-2 – Количество постов посадки и высадки в соответствии с расчетным суточным отправлением пассажиров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5" w:type="dxa"/>
          <w:right w:w="85" w:type="dxa"/>
        </w:tblCellMar>
        <w:tblLook w:val="04A0" w:firstRow="1" w:lastRow="0" w:firstColumn="1" w:lastColumn="0" w:noHBand="0" w:noVBand="1"/>
      </w:tblPr>
      <w:tblGrid>
        <w:gridCol w:w="3933"/>
        <w:gridCol w:w="2770"/>
        <w:gridCol w:w="2708"/>
      </w:tblGrid>
      <w:tr w:rsidR="00073050" w:rsidRPr="007F4904" w:rsidTr="00963C2B">
        <w:trPr>
          <w:trHeight w:val="335"/>
          <w:tblHeader/>
        </w:trPr>
        <w:tc>
          <w:tcPr>
            <w:tcW w:w="3926" w:type="dxa"/>
            <w:vMerge w:val="restart"/>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Расчетное суточное отправление, пасс.</w:t>
            </w:r>
          </w:p>
        </w:tc>
        <w:tc>
          <w:tcPr>
            <w:tcW w:w="5468" w:type="dxa"/>
            <w:gridSpan w:val="2"/>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Количество постов для автобусов</w:t>
            </w:r>
          </w:p>
        </w:tc>
      </w:tr>
      <w:tr w:rsidR="00073050" w:rsidRPr="007F4904" w:rsidTr="00963C2B">
        <w:trPr>
          <w:trHeight w:val="64"/>
          <w:tblHeader/>
        </w:trPr>
        <w:tc>
          <w:tcPr>
            <w:tcW w:w="3926" w:type="dxa"/>
            <w:vMerge/>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p>
        </w:tc>
        <w:tc>
          <w:tcPr>
            <w:tcW w:w="2765" w:type="dxa"/>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отправления</w:t>
            </w:r>
          </w:p>
        </w:tc>
        <w:tc>
          <w:tcPr>
            <w:tcW w:w="2703" w:type="dxa"/>
            <w:shd w:val="clear" w:color="auto" w:fill="FFFFFF"/>
          </w:tcPr>
          <w:p w:rsidR="00073050" w:rsidRPr="007F4904" w:rsidRDefault="00073050" w:rsidP="00963C2B">
            <w:pPr>
              <w:pStyle w:val="b11-10"/>
              <w:rPr>
                <w:sz w:val="28"/>
                <w:szCs w:val="28"/>
              </w:rPr>
            </w:pPr>
            <w:r w:rsidRPr="007F4904">
              <w:rPr>
                <w:sz w:val="28"/>
                <w:szCs w:val="28"/>
              </w:rPr>
              <w:t>прибытия</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от 100 до 200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1</w:t>
            </w:r>
          </w:p>
        </w:tc>
        <w:tc>
          <w:tcPr>
            <w:tcW w:w="2703" w:type="dxa"/>
            <w:shd w:val="clear" w:color="auto" w:fill="FFFFFF"/>
          </w:tcPr>
          <w:p w:rsidR="00073050" w:rsidRPr="007F4904" w:rsidRDefault="00073050" w:rsidP="00963C2B">
            <w:pPr>
              <w:pStyle w:val="b11-12"/>
              <w:rPr>
                <w:sz w:val="28"/>
                <w:szCs w:val="28"/>
              </w:rPr>
            </w:pPr>
            <w:r w:rsidRPr="007F4904">
              <w:rPr>
                <w:sz w:val="28"/>
                <w:szCs w:val="28"/>
              </w:rPr>
              <w:t>1</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200 до 400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2</w:t>
            </w:r>
          </w:p>
        </w:tc>
        <w:tc>
          <w:tcPr>
            <w:tcW w:w="2703" w:type="dxa"/>
            <w:shd w:val="clear" w:color="auto" w:fill="FFFFFF"/>
          </w:tcPr>
          <w:p w:rsidR="00073050" w:rsidRPr="007F4904" w:rsidRDefault="00073050" w:rsidP="00963C2B">
            <w:pPr>
              <w:pStyle w:val="b11-12"/>
              <w:rPr>
                <w:sz w:val="28"/>
                <w:szCs w:val="28"/>
              </w:rPr>
            </w:pPr>
            <w:r w:rsidRPr="007F4904">
              <w:rPr>
                <w:sz w:val="28"/>
                <w:szCs w:val="28"/>
              </w:rPr>
              <w:t>1</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-"- 400 до 600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2</w:t>
            </w:r>
          </w:p>
        </w:tc>
        <w:tc>
          <w:tcPr>
            <w:tcW w:w="2703" w:type="dxa"/>
            <w:shd w:val="clear" w:color="auto" w:fill="FFFFFF"/>
          </w:tcPr>
          <w:p w:rsidR="00073050" w:rsidRPr="007F4904" w:rsidRDefault="00073050" w:rsidP="00963C2B">
            <w:pPr>
              <w:pStyle w:val="b11-12"/>
              <w:rPr>
                <w:sz w:val="28"/>
                <w:szCs w:val="28"/>
              </w:rPr>
            </w:pPr>
            <w:r w:rsidRPr="007F4904">
              <w:rPr>
                <w:sz w:val="28"/>
                <w:szCs w:val="28"/>
              </w:rPr>
              <w:t>1</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-"- 600 до 1000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3</w:t>
            </w:r>
          </w:p>
        </w:tc>
        <w:tc>
          <w:tcPr>
            <w:tcW w:w="2703" w:type="dxa"/>
            <w:shd w:val="clear" w:color="auto" w:fill="FFFFFF"/>
          </w:tcPr>
          <w:p w:rsidR="00073050" w:rsidRPr="007F4904" w:rsidRDefault="00073050" w:rsidP="00963C2B">
            <w:pPr>
              <w:pStyle w:val="b11-12"/>
              <w:rPr>
                <w:sz w:val="28"/>
                <w:szCs w:val="28"/>
              </w:rPr>
            </w:pPr>
            <w:r w:rsidRPr="007F4904">
              <w:rPr>
                <w:sz w:val="28"/>
                <w:szCs w:val="28"/>
              </w:rPr>
              <w:t>2</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-"- 1000 до 2000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5</w:t>
            </w:r>
          </w:p>
        </w:tc>
        <w:tc>
          <w:tcPr>
            <w:tcW w:w="2703" w:type="dxa"/>
            <w:shd w:val="clear" w:color="auto" w:fill="FFFFFF"/>
          </w:tcPr>
          <w:p w:rsidR="00073050" w:rsidRPr="007F4904" w:rsidRDefault="00073050" w:rsidP="00963C2B">
            <w:pPr>
              <w:pStyle w:val="b11-12"/>
              <w:rPr>
                <w:sz w:val="28"/>
                <w:szCs w:val="28"/>
              </w:rPr>
            </w:pPr>
            <w:r w:rsidRPr="007F4904">
              <w:rPr>
                <w:sz w:val="28"/>
                <w:szCs w:val="28"/>
              </w:rPr>
              <w:t>3</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-"- 2000 до 3000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6</w:t>
            </w:r>
          </w:p>
        </w:tc>
        <w:tc>
          <w:tcPr>
            <w:tcW w:w="2703" w:type="dxa"/>
            <w:shd w:val="clear" w:color="auto" w:fill="FFFFFF"/>
          </w:tcPr>
          <w:p w:rsidR="00073050" w:rsidRPr="007F4904" w:rsidRDefault="00073050" w:rsidP="00963C2B">
            <w:pPr>
              <w:pStyle w:val="b11-12"/>
              <w:rPr>
                <w:sz w:val="28"/>
                <w:szCs w:val="28"/>
              </w:rPr>
            </w:pPr>
            <w:r w:rsidRPr="007F4904">
              <w:rPr>
                <w:sz w:val="28"/>
                <w:szCs w:val="28"/>
              </w:rPr>
              <w:t>3</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-"- 3000 до 4000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7</w:t>
            </w:r>
          </w:p>
        </w:tc>
        <w:tc>
          <w:tcPr>
            <w:tcW w:w="2703" w:type="dxa"/>
            <w:shd w:val="clear" w:color="auto" w:fill="FFFFFF"/>
          </w:tcPr>
          <w:p w:rsidR="00073050" w:rsidRPr="007F4904" w:rsidRDefault="00073050" w:rsidP="00963C2B">
            <w:pPr>
              <w:pStyle w:val="b11-12"/>
              <w:rPr>
                <w:sz w:val="28"/>
                <w:szCs w:val="28"/>
              </w:rPr>
            </w:pPr>
            <w:r w:rsidRPr="007F4904">
              <w:rPr>
                <w:sz w:val="28"/>
                <w:szCs w:val="28"/>
              </w:rPr>
              <w:t>4</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-"- 4000 до 6000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8</w:t>
            </w:r>
          </w:p>
        </w:tc>
        <w:tc>
          <w:tcPr>
            <w:tcW w:w="2703" w:type="dxa"/>
            <w:shd w:val="clear" w:color="auto" w:fill="FFFFFF"/>
          </w:tcPr>
          <w:p w:rsidR="00073050" w:rsidRPr="007F4904" w:rsidRDefault="00073050" w:rsidP="00963C2B">
            <w:pPr>
              <w:pStyle w:val="b11-12"/>
              <w:rPr>
                <w:sz w:val="28"/>
                <w:szCs w:val="28"/>
              </w:rPr>
            </w:pPr>
            <w:r w:rsidRPr="007F4904">
              <w:rPr>
                <w:sz w:val="28"/>
                <w:szCs w:val="28"/>
              </w:rPr>
              <w:t>4</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lastRenderedPageBreak/>
              <w:t>-"- 6000 до 8000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9</w:t>
            </w:r>
          </w:p>
        </w:tc>
        <w:tc>
          <w:tcPr>
            <w:tcW w:w="2703" w:type="dxa"/>
            <w:shd w:val="clear" w:color="auto" w:fill="FFFFFF"/>
          </w:tcPr>
          <w:p w:rsidR="00073050" w:rsidRPr="007F4904" w:rsidRDefault="00073050" w:rsidP="00963C2B">
            <w:pPr>
              <w:pStyle w:val="b11-12"/>
              <w:rPr>
                <w:sz w:val="28"/>
                <w:szCs w:val="28"/>
              </w:rPr>
            </w:pPr>
            <w:r w:rsidRPr="007F4904">
              <w:rPr>
                <w:sz w:val="28"/>
                <w:szCs w:val="28"/>
              </w:rPr>
              <w:t>5</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-"- 8000 до 10000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10</w:t>
            </w:r>
          </w:p>
        </w:tc>
        <w:tc>
          <w:tcPr>
            <w:tcW w:w="2703" w:type="dxa"/>
            <w:shd w:val="clear" w:color="auto" w:fill="FFFFFF"/>
          </w:tcPr>
          <w:p w:rsidR="00073050" w:rsidRPr="007F4904" w:rsidRDefault="00073050" w:rsidP="00963C2B">
            <w:pPr>
              <w:pStyle w:val="b11-12"/>
              <w:rPr>
                <w:sz w:val="28"/>
                <w:szCs w:val="28"/>
              </w:rPr>
            </w:pPr>
            <w:r w:rsidRPr="007F4904">
              <w:rPr>
                <w:sz w:val="28"/>
                <w:szCs w:val="28"/>
              </w:rPr>
              <w:t>5</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2.14.9. Дальность пешеходных подходов до ближайшей остановки общественного пассажирского транспорта следует принимать не более 300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400 м от главного входа. В условиях сложного рельефа указанные расстояния следует уменьшать на 50 м на каждые 10 м преодолеваемого перепада рельефа.</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5" w:name="_Toc531960151"/>
      <w:r w:rsidRPr="007F4904">
        <w:rPr>
          <w:sz w:val="28"/>
          <w:szCs w:val="28"/>
        </w:rPr>
        <w:t>2.15. Показатели обеспеченности и доступности иными объектами местного значения. Библиотечное обслуживание, досуг и культура</w:t>
      </w:r>
      <w:bookmarkEnd w:id="95"/>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2.15.1. Расчетные показатели минимально допустимого уровня обеспеченности и доступности объектов местного значения в области культуры и искусства приведены в таблице 2.15-1.</w:t>
      </w:r>
    </w:p>
    <w:p w:rsidR="00073050" w:rsidRPr="007F4904" w:rsidRDefault="00073050" w:rsidP="00073050">
      <w:pPr>
        <w:pStyle w:val="b12-1"/>
        <w:rPr>
          <w:sz w:val="28"/>
          <w:szCs w:val="28"/>
        </w:rPr>
      </w:pPr>
    </w:p>
    <w:p w:rsidR="00073050" w:rsidRPr="007F4904" w:rsidRDefault="00073050" w:rsidP="00073050">
      <w:pPr>
        <w:pStyle w:val="b2"/>
        <w:rPr>
          <w:sz w:val="28"/>
          <w:szCs w:val="28"/>
        </w:rPr>
      </w:pPr>
      <w:r w:rsidRPr="007F4904">
        <w:rPr>
          <w:sz w:val="28"/>
          <w:szCs w:val="28"/>
        </w:rPr>
        <w:t>Таблица 2.15-1 – Расчетные показатели обеспеченности и доступности объектов местного значения в области культуры и искусства</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211"/>
        <w:gridCol w:w="4195"/>
      </w:tblGrid>
      <w:tr w:rsidR="00073050" w:rsidRPr="007F4904" w:rsidTr="00963C2B">
        <w:trPr>
          <w:cantSplit/>
          <w:jc w:val="center"/>
        </w:trPr>
        <w:tc>
          <w:tcPr>
            <w:tcW w:w="1086" w:type="pct"/>
            <w:shd w:val="clear" w:color="auto" w:fill="auto"/>
            <w:vAlign w:val="center"/>
          </w:tcPr>
          <w:p w:rsidR="00073050" w:rsidRPr="007F4904" w:rsidRDefault="00073050" w:rsidP="00963C2B">
            <w:pPr>
              <w:pStyle w:val="b11-10"/>
              <w:rPr>
                <w:sz w:val="28"/>
                <w:szCs w:val="28"/>
              </w:rPr>
            </w:pPr>
            <w:r w:rsidRPr="007F4904">
              <w:rPr>
                <w:sz w:val="28"/>
                <w:szCs w:val="28"/>
              </w:rPr>
              <w:t>Наименование вида объекта</w:t>
            </w:r>
          </w:p>
        </w:tc>
        <w:tc>
          <w:tcPr>
            <w:tcW w:w="1697" w:type="pct"/>
          </w:tcPr>
          <w:p w:rsidR="00073050" w:rsidRPr="007F4904" w:rsidRDefault="00073050" w:rsidP="00963C2B">
            <w:pPr>
              <w:pStyle w:val="b11-10"/>
              <w:rPr>
                <w:sz w:val="28"/>
                <w:szCs w:val="28"/>
              </w:rPr>
            </w:pPr>
            <w:r w:rsidRPr="007F4904">
              <w:rPr>
                <w:sz w:val="28"/>
                <w:szCs w:val="28"/>
              </w:rPr>
              <w:t>Наименование расчетного показателя, единица измерения</w:t>
            </w:r>
          </w:p>
        </w:tc>
        <w:tc>
          <w:tcPr>
            <w:tcW w:w="2217" w:type="pct"/>
            <w:shd w:val="clear" w:color="auto" w:fill="auto"/>
            <w:vAlign w:val="center"/>
          </w:tcPr>
          <w:p w:rsidR="00073050" w:rsidRPr="007F4904" w:rsidRDefault="00073050" w:rsidP="00963C2B">
            <w:pPr>
              <w:pStyle w:val="b11-10"/>
              <w:rPr>
                <w:sz w:val="28"/>
                <w:szCs w:val="28"/>
              </w:rPr>
            </w:pPr>
            <w:r w:rsidRPr="007F4904">
              <w:rPr>
                <w:sz w:val="28"/>
                <w:szCs w:val="28"/>
              </w:rPr>
              <w:t>Значение расчетного показателя</w:t>
            </w:r>
          </w:p>
        </w:tc>
      </w:tr>
      <w:tr w:rsidR="00073050" w:rsidRPr="007F4904" w:rsidTr="00963C2B">
        <w:trPr>
          <w:cantSplit/>
          <w:trHeight w:val="460"/>
          <w:jc w:val="center"/>
        </w:trPr>
        <w:tc>
          <w:tcPr>
            <w:tcW w:w="1086"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Общедоступная библиотека с детским отделением</w:t>
            </w:r>
          </w:p>
        </w:tc>
        <w:tc>
          <w:tcPr>
            <w:tcW w:w="1697" w:type="pct"/>
            <w:vAlign w:val="center"/>
          </w:tcPr>
          <w:p w:rsidR="00073050" w:rsidRPr="007F4904" w:rsidRDefault="00073050" w:rsidP="00963C2B">
            <w:pPr>
              <w:pStyle w:val="b11-12"/>
              <w:rPr>
                <w:sz w:val="28"/>
                <w:szCs w:val="28"/>
              </w:rPr>
            </w:pPr>
            <w:r w:rsidRPr="007F4904">
              <w:rPr>
                <w:sz w:val="28"/>
                <w:szCs w:val="28"/>
              </w:rPr>
              <w:t>Уровень обеспеченности, объект</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1 на 10 тыс. чел.</w:t>
            </w:r>
          </w:p>
        </w:tc>
      </w:tr>
      <w:tr w:rsidR="00073050" w:rsidRPr="007F4904" w:rsidTr="00963C2B">
        <w:trPr>
          <w:cantSplit/>
          <w:trHeight w:val="460"/>
          <w:jc w:val="center"/>
        </w:trPr>
        <w:tc>
          <w:tcPr>
            <w:tcW w:w="1086" w:type="pct"/>
            <w:vMerge/>
            <w:shd w:val="clear" w:color="auto" w:fill="auto"/>
            <w:vAlign w:val="center"/>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По заданию на проектирование</w:t>
            </w:r>
          </w:p>
        </w:tc>
      </w:tr>
      <w:tr w:rsidR="00073050" w:rsidRPr="007F4904" w:rsidTr="00963C2B">
        <w:trPr>
          <w:cantSplit/>
          <w:trHeight w:val="460"/>
          <w:jc w:val="center"/>
        </w:trPr>
        <w:tc>
          <w:tcPr>
            <w:tcW w:w="1086" w:type="pct"/>
            <w:vMerge/>
            <w:shd w:val="clear" w:color="auto" w:fill="auto"/>
            <w:vAlign w:val="center"/>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Доступность</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Шаговая доступность 15 – 30 минут / Транспортная доступность 15 – 30 минут</w:t>
            </w:r>
          </w:p>
        </w:tc>
      </w:tr>
      <w:tr w:rsidR="00073050" w:rsidRPr="007F4904" w:rsidTr="00963C2B">
        <w:trPr>
          <w:cantSplit/>
          <w:trHeight w:val="460"/>
          <w:jc w:val="center"/>
        </w:trPr>
        <w:tc>
          <w:tcPr>
            <w:tcW w:w="1086"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Дом культуры</w:t>
            </w:r>
          </w:p>
        </w:tc>
        <w:tc>
          <w:tcPr>
            <w:tcW w:w="1697" w:type="pct"/>
            <w:vAlign w:val="center"/>
          </w:tcPr>
          <w:p w:rsidR="00073050" w:rsidRPr="007F4904" w:rsidRDefault="00073050" w:rsidP="00963C2B">
            <w:pPr>
              <w:pStyle w:val="b11-12"/>
              <w:rPr>
                <w:sz w:val="28"/>
                <w:szCs w:val="28"/>
              </w:rPr>
            </w:pPr>
            <w:r w:rsidRPr="007F4904">
              <w:rPr>
                <w:sz w:val="28"/>
                <w:szCs w:val="28"/>
              </w:rPr>
              <w:t>Уровень обеспеченности, объект</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1 на 10 тыс. чел.</w:t>
            </w:r>
          </w:p>
        </w:tc>
      </w:tr>
      <w:tr w:rsidR="00073050" w:rsidRPr="007F4904" w:rsidTr="00963C2B">
        <w:trPr>
          <w:cantSplit/>
          <w:trHeight w:val="132"/>
          <w:jc w:val="center"/>
        </w:trPr>
        <w:tc>
          <w:tcPr>
            <w:tcW w:w="1086" w:type="pct"/>
            <w:vMerge/>
            <w:shd w:val="clear" w:color="auto" w:fill="auto"/>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По заданию на проектирование</w:t>
            </w:r>
          </w:p>
        </w:tc>
      </w:tr>
      <w:tr w:rsidR="00073050" w:rsidRPr="007F4904" w:rsidTr="00963C2B">
        <w:trPr>
          <w:cantSplit/>
          <w:trHeight w:val="132"/>
          <w:jc w:val="center"/>
        </w:trPr>
        <w:tc>
          <w:tcPr>
            <w:tcW w:w="1086" w:type="pct"/>
            <w:vMerge/>
            <w:shd w:val="clear" w:color="auto" w:fill="auto"/>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Доступность</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Шаговая доступность 15 – 30 минут / Транспортная доступность 15 – 30 минут</w:t>
            </w:r>
          </w:p>
        </w:tc>
      </w:tr>
      <w:tr w:rsidR="00073050" w:rsidRPr="007F4904" w:rsidTr="00963C2B">
        <w:trPr>
          <w:cantSplit/>
          <w:trHeight w:val="719"/>
          <w:jc w:val="center"/>
        </w:trPr>
        <w:tc>
          <w:tcPr>
            <w:tcW w:w="5000" w:type="pct"/>
            <w:gridSpan w:val="3"/>
            <w:shd w:val="clear" w:color="auto" w:fill="auto"/>
            <w:vAlign w:val="center"/>
          </w:tcPr>
          <w:p w:rsidR="00073050" w:rsidRPr="007F4904" w:rsidRDefault="00073050" w:rsidP="00963C2B">
            <w:pPr>
              <w:pStyle w:val="b11-11"/>
              <w:rPr>
                <w:sz w:val="28"/>
                <w:szCs w:val="28"/>
              </w:rPr>
            </w:pPr>
            <w:r w:rsidRPr="007F4904">
              <w:rPr>
                <w:sz w:val="28"/>
                <w:szCs w:val="28"/>
              </w:rPr>
              <w:lastRenderedPageBreak/>
              <w:t>Примечания:</w:t>
            </w:r>
          </w:p>
          <w:p w:rsidR="00073050" w:rsidRPr="007F4904" w:rsidRDefault="00073050" w:rsidP="00963C2B">
            <w:pPr>
              <w:pStyle w:val="b11-11"/>
              <w:rPr>
                <w:sz w:val="28"/>
                <w:szCs w:val="28"/>
              </w:rPr>
            </w:pPr>
            <w:r w:rsidRPr="007F4904">
              <w:rPr>
                <w:sz w:val="28"/>
                <w:szCs w:val="28"/>
              </w:rPr>
              <w:t>Детские библиотеки поселения могут размещаться в качестве структурных подразделений общедоступных поселенческих библиотек.</w:t>
            </w:r>
          </w:p>
          <w:p w:rsidR="00073050" w:rsidRPr="007F4904" w:rsidRDefault="00073050" w:rsidP="00963C2B">
            <w:pPr>
              <w:pStyle w:val="b11-11"/>
              <w:rPr>
                <w:sz w:val="28"/>
                <w:szCs w:val="28"/>
              </w:rPr>
            </w:pPr>
            <w:r w:rsidRPr="007F4904">
              <w:rPr>
                <w:sz w:val="28"/>
                <w:szCs w:val="28"/>
              </w:rPr>
              <w:t xml:space="preserve">Услуги </w:t>
            </w:r>
            <w:proofErr w:type="spellStart"/>
            <w:r w:rsidRPr="007F4904">
              <w:rPr>
                <w:sz w:val="28"/>
                <w:szCs w:val="28"/>
              </w:rPr>
              <w:t>киновидеопоказа</w:t>
            </w:r>
            <w:proofErr w:type="spellEnd"/>
            <w:r w:rsidRPr="007F4904">
              <w:rPr>
                <w:sz w:val="28"/>
                <w:szCs w:val="28"/>
              </w:rPr>
              <w:t xml:space="preserve"> рекомендуется оказывать в учреждениях культуры клубного типа с помощью </w:t>
            </w:r>
            <w:proofErr w:type="spellStart"/>
            <w:r w:rsidRPr="007F4904">
              <w:rPr>
                <w:sz w:val="28"/>
                <w:szCs w:val="28"/>
              </w:rPr>
              <w:t>киновидеоустановок</w:t>
            </w:r>
            <w:proofErr w:type="spellEnd"/>
            <w:r w:rsidRPr="007F4904">
              <w:rPr>
                <w:sz w:val="28"/>
                <w:szCs w:val="28"/>
              </w:rPr>
              <w:t>.</w:t>
            </w:r>
          </w:p>
          <w:p w:rsidR="00073050" w:rsidRPr="007F4904" w:rsidRDefault="00073050" w:rsidP="00963C2B">
            <w:pPr>
              <w:pStyle w:val="b11-11"/>
              <w:rPr>
                <w:sz w:val="28"/>
                <w:szCs w:val="28"/>
              </w:rPr>
            </w:pPr>
            <w:r w:rsidRPr="007F4904">
              <w:rPr>
                <w:sz w:val="28"/>
                <w:szCs w:val="28"/>
              </w:rPr>
              <w:t>При расчете количества, вместимости, размеров земельных участков, размещении учреждений культуры и искусства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2.15.2. Норматив посадочных мест в учреждениях клубного типа на 1 тыс. жителей в поселении – 80 мест.</w:t>
      </w:r>
    </w:p>
    <w:p w:rsidR="00073050" w:rsidRPr="007F4904" w:rsidRDefault="00073050" w:rsidP="00073050">
      <w:pPr>
        <w:pStyle w:val="b12-1"/>
        <w:rPr>
          <w:sz w:val="28"/>
          <w:szCs w:val="28"/>
        </w:rPr>
      </w:pPr>
      <w:r w:rsidRPr="007F4904">
        <w:rPr>
          <w:sz w:val="28"/>
          <w:szCs w:val="28"/>
        </w:rPr>
        <w:t>2.15.3. В городском поселении рекомендуется 1 кинозал независимо от количества населения.</w:t>
      </w:r>
    </w:p>
    <w:p w:rsidR="00073050" w:rsidRPr="007F4904" w:rsidRDefault="00073050" w:rsidP="00073050">
      <w:pPr>
        <w:pStyle w:val="b12-1"/>
        <w:rPr>
          <w:sz w:val="28"/>
          <w:szCs w:val="28"/>
        </w:rPr>
      </w:pPr>
      <w:r w:rsidRPr="007F4904">
        <w:rPr>
          <w:sz w:val="28"/>
          <w:szCs w:val="28"/>
        </w:rPr>
        <w:t>2.15.4. При расчете количества, вместимости, размеров земельных участков, размещении учреждений культуры и искусства следует исхо</w:t>
      </w:r>
      <w:r w:rsidRPr="007F4904">
        <w:rPr>
          <w:sz w:val="28"/>
          <w:szCs w:val="28"/>
        </w:rPr>
        <w:softHyphen/>
        <w:t>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w:t>
      </w:r>
      <w:r w:rsidRPr="007F4904">
        <w:rPr>
          <w:sz w:val="28"/>
          <w:szCs w:val="28"/>
        </w:rPr>
        <w:softHyphen/>
        <w:t>скими возможностями.</w:t>
      </w:r>
    </w:p>
    <w:p w:rsidR="00073050" w:rsidRPr="007F4904" w:rsidRDefault="00073050" w:rsidP="00073050">
      <w:pPr>
        <w:pStyle w:val="b12-1"/>
        <w:rPr>
          <w:sz w:val="28"/>
          <w:szCs w:val="28"/>
        </w:rPr>
      </w:pPr>
      <w:r w:rsidRPr="007F4904">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6" w:name="_Toc531960152"/>
      <w:r w:rsidRPr="007F4904">
        <w:rPr>
          <w:sz w:val="28"/>
          <w:szCs w:val="28"/>
        </w:rPr>
        <w:t>2.16. Показатели обеспеченности и доступности иными объектами местного значения. Средства защиты территории от чрезвычайных ситуаций.</w:t>
      </w:r>
      <w:bookmarkEnd w:id="96"/>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2.16.1. Территории, предназначенные для градостроительного освоения,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w:t>
      </w:r>
    </w:p>
    <w:p w:rsidR="00073050" w:rsidRPr="007F4904" w:rsidRDefault="00073050" w:rsidP="00073050">
      <w:pPr>
        <w:pStyle w:val="b12-1"/>
        <w:rPr>
          <w:sz w:val="28"/>
          <w:szCs w:val="28"/>
        </w:rPr>
      </w:pPr>
      <w:r w:rsidRPr="007F4904">
        <w:rPr>
          <w:sz w:val="28"/>
          <w:szCs w:val="28"/>
        </w:rPr>
        <w:t>2.16.2.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073050" w:rsidRPr="007F4904" w:rsidRDefault="00073050" w:rsidP="00073050">
      <w:pPr>
        <w:pStyle w:val="b12-1"/>
        <w:rPr>
          <w:sz w:val="28"/>
          <w:szCs w:val="28"/>
        </w:rPr>
      </w:pPr>
      <w:r w:rsidRPr="007F4904">
        <w:rPr>
          <w:sz w:val="28"/>
          <w:szCs w:val="28"/>
        </w:rPr>
        <w:t>2.16.3.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73050" w:rsidRPr="007F4904" w:rsidRDefault="00073050" w:rsidP="00073050">
      <w:pPr>
        <w:pStyle w:val="b12-1"/>
        <w:rPr>
          <w:sz w:val="28"/>
          <w:szCs w:val="28"/>
        </w:rPr>
      </w:pPr>
      <w:r w:rsidRPr="007F4904">
        <w:rPr>
          <w:sz w:val="28"/>
          <w:szCs w:val="28"/>
        </w:rPr>
        <w:t xml:space="preserve">2.16.4. На участках действия эрозионных процессов с </w:t>
      </w:r>
      <w:proofErr w:type="spellStart"/>
      <w:r w:rsidRPr="007F4904">
        <w:rPr>
          <w:sz w:val="28"/>
          <w:szCs w:val="28"/>
        </w:rPr>
        <w:t>оврагообразованием</w:t>
      </w:r>
      <w:proofErr w:type="spellEnd"/>
      <w:r w:rsidRPr="007F4904">
        <w:rPr>
          <w:sz w:val="28"/>
          <w:szCs w:val="28"/>
        </w:rPr>
        <w:t xml:space="preserve"> следует предусматривать упорядочение поверхностного стока, укрепление ложа оврагов, террасирование и облесение склонов. В </w:t>
      </w:r>
      <w:r w:rsidRPr="007F4904">
        <w:rPr>
          <w:sz w:val="28"/>
          <w:szCs w:val="28"/>
        </w:rPr>
        <w:lastRenderedPageBreak/>
        <w:t>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7" w:name="_Toc531960153"/>
      <w:r w:rsidRPr="007F4904">
        <w:rPr>
          <w:sz w:val="28"/>
          <w:szCs w:val="28"/>
        </w:rPr>
        <w:t>2.17. Показатели обеспеченности и доступности иными объектами местного значения. Сельскохозяйственное производство</w:t>
      </w:r>
      <w:bookmarkEnd w:id="97"/>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2.17.1. Предельные (минимальные и максимальные) размеры земельных участков, предоставляемых из находящихся в государственной или муниципальной собственности земель, составляют:</w:t>
      </w:r>
    </w:p>
    <w:p w:rsidR="00073050" w:rsidRPr="007F4904" w:rsidRDefault="00073050" w:rsidP="00073050">
      <w:pPr>
        <w:pStyle w:val="b12-1"/>
        <w:rPr>
          <w:sz w:val="28"/>
          <w:szCs w:val="28"/>
        </w:rPr>
      </w:pPr>
      <w:r w:rsidRPr="007F4904">
        <w:rPr>
          <w:sz w:val="28"/>
          <w:szCs w:val="28"/>
        </w:rPr>
        <w:t>1) для осуществления крестьянским (фермерским) хозяйством его деятельности – от 0,04 га до 500 га;</w:t>
      </w:r>
    </w:p>
    <w:p w:rsidR="00073050" w:rsidRPr="007F4904" w:rsidRDefault="00073050" w:rsidP="00073050">
      <w:pPr>
        <w:pStyle w:val="b12-1"/>
        <w:rPr>
          <w:sz w:val="28"/>
          <w:szCs w:val="28"/>
        </w:rPr>
      </w:pPr>
      <w:r w:rsidRPr="007F4904">
        <w:rPr>
          <w:sz w:val="28"/>
          <w:szCs w:val="28"/>
        </w:rPr>
        <w:t>2) для ведения садоводства – от 0,04 га до 0,50 га;</w:t>
      </w:r>
    </w:p>
    <w:p w:rsidR="00073050" w:rsidRPr="007F4904" w:rsidRDefault="00073050" w:rsidP="00073050">
      <w:pPr>
        <w:pStyle w:val="b12-1"/>
        <w:rPr>
          <w:sz w:val="28"/>
          <w:szCs w:val="28"/>
        </w:rPr>
      </w:pPr>
      <w:r w:rsidRPr="007F4904">
        <w:rPr>
          <w:sz w:val="28"/>
          <w:szCs w:val="28"/>
        </w:rPr>
        <w:t>3) для ведения огородничества – от 0,01 га до 0,50 га;</w:t>
      </w:r>
    </w:p>
    <w:p w:rsidR="00073050" w:rsidRPr="007F4904" w:rsidRDefault="00073050" w:rsidP="00073050">
      <w:pPr>
        <w:pStyle w:val="b12-1"/>
        <w:rPr>
          <w:sz w:val="28"/>
          <w:szCs w:val="28"/>
        </w:rPr>
      </w:pPr>
      <w:r w:rsidRPr="007F4904">
        <w:rPr>
          <w:sz w:val="28"/>
          <w:szCs w:val="28"/>
        </w:rPr>
        <w:t>4) для ведения животноводства – от 0,04 га до 30 га;</w:t>
      </w:r>
    </w:p>
    <w:p w:rsidR="00073050" w:rsidRPr="007F4904" w:rsidRDefault="00073050" w:rsidP="00073050">
      <w:pPr>
        <w:pStyle w:val="b12-1"/>
        <w:rPr>
          <w:sz w:val="28"/>
          <w:szCs w:val="28"/>
        </w:rPr>
      </w:pPr>
      <w:r w:rsidRPr="007F4904">
        <w:rPr>
          <w:sz w:val="28"/>
          <w:szCs w:val="28"/>
        </w:rPr>
        <w:t>5) для дачного строительства – от 0,04 га до 0,50 га.</w:t>
      </w:r>
    </w:p>
    <w:p w:rsidR="00073050" w:rsidRPr="007F4904" w:rsidRDefault="00073050" w:rsidP="00073050">
      <w:pPr>
        <w:pStyle w:val="b12-1"/>
        <w:rPr>
          <w:sz w:val="28"/>
          <w:szCs w:val="28"/>
        </w:rPr>
      </w:pPr>
      <w:proofErr w:type="gramStart"/>
      <w:r w:rsidRPr="007F4904">
        <w:rPr>
          <w:sz w:val="28"/>
          <w:szCs w:val="28"/>
        </w:rPr>
        <w:t>Установленные предельные (минимальные и максимальные) размеры земельных участков для целей образования и предоставления земельных участков, находящихся в государственной или муниципальной собственности, применяются до утверждения в установленном Градостроительным кодексом Российской Федерации порядке правил землепользования и застройки.</w:t>
      </w:r>
      <w:proofErr w:type="gramEnd"/>
    </w:p>
    <w:p w:rsidR="00073050" w:rsidRPr="007F4904" w:rsidRDefault="00073050" w:rsidP="00073050">
      <w:pPr>
        <w:pStyle w:val="b12-1"/>
        <w:rPr>
          <w:sz w:val="28"/>
          <w:szCs w:val="28"/>
        </w:rPr>
      </w:pPr>
      <w:r w:rsidRPr="007F4904">
        <w:rPr>
          <w:sz w:val="28"/>
          <w:szCs w:val="28"/>
        </w:rPr>
        <w:t>Предельные (максимальные и минимальные) размеры земельных участков, предоставляемых бесплатно гражданам в установленном порядке, составляют от 0,1 га до 0,2 га.</w:t>
      </w:r>
    </w:p>
    <w:p w:rsidR="00073050" w:rsidRPr="007F4904" w:rsidRDefault="00073050" w:rsidP="00073050">
      <w:pPr>
        <w:pStyle w:val="b12-1"/>
        <w:rPr>
          <w:sz w:val="28"/>
          <w:szCs w:val="28"/>
        </w:rPr>
      </w:pPr>
      <w:r w:rsidRPr="007F4904">
        <w:rPr>
          <w:sz w:val="28"/>
          <w:szCs w:val="28"/>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073050" w:rsidRPr="007F4904" w:rsidRDefault="00073050" w:rsidP="00073050">
      <w:pPr>
        <w:pStyle w:val="b12-1"/>
        <w:rPr>
          <w:sz w:val="28"/>
          <w:szCs w:val="28"/>
        </w:rPr>
      </w:pPr>
      <w:r w:rsidRPr="007F4904">
        <w:rPr>
          <w:sz w:val="28"/>
          <w:szCs w:val="28"/>
        </w:rPr>
        <w:t>Предоставление гражданам и юридическим лицам в собственность за плату земельных участков сельскохозяйственного назначения, предоставленных сельскохозяйственным организациям на праве постоянного (бессрочного) пользования, должно осуществляться в размерах, установленных законом края.</w:t>
      </w:r>
    </w:p>
    <w:p w:rsidR="00073050" w:rsidRPr="007F4904" w:rsidRDefault="00073050" w:rsidP="00073050">
      <w:pPr>
        <w:pStyle w:val="b121"/>
        <w:rPr>
          <w:sz w:val="28"/>
          <w:szCs w:val="28"/>
          <w:lang w:val="ru-RU"/>
        </w:rPr>
      </w:pPr>
      <w:r w:rsidRPr="007F4904">
        <w:rPr>
          <w:sz w:val="28"/>
          <w:szCs w:val="28"/>
          <w:lang w:val="ru-RU"/>
        </w:rPr>
        <w:t xml:space="preserve">2.17.2 Плотность застройки площадок сельскохозяйственных предприятий должна быть не </w:t>
      </w:r>
      <w:proofErr w:type="gramStart"/>
      <w:r w:rsidRPr="007F4904">
        <w:rPr>
          <w:sz w:val="28"/>
          <w:szCs w:val="28"/>
          <w:lang w:val="ru-RU"/>
        </w:rPr>
        <w:t>менее указанной</w:t>
      </w:r>
      <w:proofErr w:type="gramEnd"/>
      <w:r w:rsidRPr="007F4904">
        <w:rPr>
          <w:sz w:val="28"/>
          <w:szCs w:val="28"/>
          <w:lang w:val="ru-RU"/>
        </w:rPr>
        <w:t xml:space="preserve"> в таблице 2.17-1.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073050" w:rsidRPr="007F4904" w:rsidRDefault="00073050" w:rsidP="00073050">
      <w:pPr>
        <w:pStyle w:val="b121"/>
        <w:rPr>
          <w:sz w:val="28"/>
          <w:szCs w:val="28"/>
          <w:lang w:val="ru-RU"/>
        </w:rPr>
      </w:pPr>
    </w:p>
    <w:p w:rsidR="00073050" w:rsidRPr="007F4904" w:rsidRDefault="00073050" w:rsidP="00073050">
      <w:pPr>
        <w:pStyle w:val="b2"/>
        <w:rPr>
          <w:sz w:val="28"/>
          <w:szCs w:val="28"/>
        </w:rPr>
      </w:pPr>
      <w:r w:rsidRPr="007F4904">
        <w:rPr>
          <w:sz w:val="28"/>
          <w:szCs w:val="28"/>
        </w:rPr>
        <w:t>Таблица 2.17-1 – Показатели минимальной плотности застройки площадок сельскохозяйственных предприятий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16"/>
        <w:gridCol w:w="3053"/>
      </w:tblGrid>
      <w:tr w:rsidR="00073050" w:rsidRPr="007F4904" w:rsidTr="00963C2B">
        <w:trPr>
          <w:trHeight w:val="20"/>
          <w:tblHeader/>
          <w:jc w:val="center"/>
        </w:trPr>
        <w:tc>
          <w:tcPr>
            <w:tcW w:w="3388" w:type="pc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Предприятия</w:t>
            </w:r>
          </w:p>
        </w:tc>
        <w:tc>
          <w:tcPr>
            <w:tcW w:w="1612" w:type="pc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Минимальная плотность застройки,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lastRenderedPageBreak/>
              <w:t>I КРУПНОГО РОГАТОГО СКОТА*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Товарные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Молочные при привязном содержании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 51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и 1200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 55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Молочные при беспривязном содержании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 51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и 1200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 55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Мясные с полным оборотом стада и репродукторные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и 1200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Выращивание нетелей</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900 и 1200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2000 и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4500 и 6000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iCs/>
                <w:sz w:val="28"/>
                <w:szCs w:val="28"/>
                <w:lang w:eastAsia="ru-RU"/>
              </w:rPr>
              <w:t>Доращивания</w:t>
            </w:r>
            <w:proofErr w:type="spellEnd"/>
            <w:r w:rsidRPr="007F4904">
              <w:rPr>
                <w:iCs/>
                <w:sz w:val="28"/>
                <w:szCs w:val="28"/>
                <w:lang w:eastAsia="ru-RU"/>
              </w:rPr>
              <w:t xml:space="preserve"> и откорма крупного рогатого скота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и 12000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 xml:space="preserve">Выращивания телят, </w:t>
            </w:r>
            <w:proofErr w:type="spellStart"/>
            <w:r w:rsidRPr="007F4904">
              <w:rPr>
                <w:iCs/>
                <w:sz w:val="28"/>
                <w:szCs w:val="28"/>
                <w:lang w:eastAsia="ru-RU"/>
              </w:rPr>
              <w:t>доращивания</w:t>
            </w:r>
            <w:proofErr w:type="spellEnd"/>
            <w:r w:rsidRPr="007F4904">
              <w:rPr>
                <w:iCs/>
                <w:sz w:val="28"/>
                <w:szCs w:val="28"/>
                <w:lang w:eastAsia="ru-RU"/>
              </w:rPr>
              <w:t xml:space="preserve"> и откорма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и 12000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Откормочные площадки</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5000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10000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61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Племенные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Молочные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46;52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Мясные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Выращивание нетелей</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1000 и 2000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w:t>
            </w:r>
          </w:p>
        </w:tc>
      </w:tr>
      <w:tr w:rsidR="00073050" w:rsidRPr="007F4904" w:rsidTr="00963C2B">
        <w:trPr>
          <w:trHeight w:val="1250"/>
          <w:jc w:val="center"/>
        </w:trPr>
        <w:tc>
          <w:tcPr>
            <w:tcW w:w="5000" w:type="pct"/>
            <w:gridSpan w:val="2"/>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Для ферм крупного рогатого скота приведены показатели при хранении грубых кормов и подстилки в сараях и под навесами.</w:t>
            </w:r>
          </w:p>
          <w:p w:rsidR="00073050" w:rsidRPr="007F4904" w:rsidRDefault="00073050" w:rsidP="00963C2B">
            <w:pPr>
              <w:pStyle w:val="b11-1"/>
              <w:rPr>
                <w:sz w:val="28"/>
                <w:szCs w:val="28"/>
                <w:lang w:eastAsia="ru-RU"/>
              </w:rPr>
            </w:pPr>
            <w:r w:rsidRPr="007F4904">
              <w:rPr>
                <w:sz w:val="28"/>
                <w:szCs w:val="28"/>
                <w:lang w:eastAsia="ru-RU"/>
              </w:rPr>
              <w:t>При хранении грубых кормов и подстилки в скирдах показатели допускается уменьшать, но не более чем на 10 %.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lastRenderedPageBreak/>
              <w:t>II СВИНОВОДЧЕСКИЕ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Товарные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Репродукторные</w:t>
            </w:r>
          </w:p>
        </w:tc>
        <w:tc>
          <w:tcPr>
            <w:tcW w:w="1612" w:type="pct"/>
            <w:shd w:val="clear" w:color="auto" w:fill="auto"/>
            <w:vAlign w:val="center"/>
          </w:tcPr>
          <w:p w:rsidR="00073050" w:rsidRPr="007F4904" w:rsidRDefault="00073050" w:rsidP="00963C2B">
            <w:pPr>
              <w:pStyle w:val="b11-12"/>
              <w:rPr>
                <w:sz w:val="28"/>
                <w:szCs w:val="28"/>
              </w:rPr>
            </w:pP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12000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24000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Откормочные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12000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24000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С законченным производственным циклом</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и 12000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24000 и 27000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54000 и 108000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 39</w:t>
            </w:r>
          </w:p>
        </w:tc>
      </w:tr>
      <w:tr w:rsidR="00073050" w:rsidRPr="007F4904" w:rsidTr="00963C2B">
        <w:trPr>
          <w:trHeight w:val="285"/>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Племенные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200 основных маток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 основных маток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 основных маток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49</w:t>
            </w:r>
          </w:p>
        </w:tc>
      </w:tr>
      <w:tr w:rsidR="00073050" w:rsidRPr="007F4904" w:rsidTr="00963C2B">
        <w:trPr>
          <w:trHeight w:val="276"/>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val="en-US" w:eastAsia="ru-RU"/>
              </w:rPr>
              <w:t>III</w:t>
            </w:r>
            <w:r w:rsidRPr="007F4904">
              <w:rPr>
                <w:sz w:val="28"/>
                <w:szCs w:val="28"/>
                <w:lang w:eastAsia="ru-RU"/>
              </w:rPr>
              <w:t xml:space="preserve"> ПТИЦЕВОДЧЕСКИЕ*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Яичного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 тыс.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400 - 500 тыс.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 тыс.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 млн.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Мясного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Куры-бройлеры</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 млн. бройлеров</w:t>
            </w:r>
          </w:p>
        </w:tc>
        <w:tc>
          <w:tcPr>
            <w:tcW w:w="1612" w:type="pct"/>
            <w:shd w:val="clear" w:color="auto" w:fill="auto"/>
            <w:vAlign w:val="center"/>
          </w:tcPr>
          <w:p w:rsidR="00073050" w:rsidRPr="007F4904" w:rsidRDefault="00073050" w:rsidP="00963C2B">
            <w:pPr>
              <w:pStyle w:val="b11-12"/>
              <w:rPr>
                <w:sz w:val="28"/>
                <w:szCs w:val="28"/>
              </w:rPr>
            </w:pPr>
          </w:p>
        </w:tc>
      </w:tr>
      <w:tr w:rsidR="00073050" w:rsidRPr="007F4904" w:rsidTr="00963C2B">
        <w:trPr>
          <w:trHeight w:val="238"/>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lastRenderedPageBreak/>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убоя и переработки</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23</w:t>
            </w:r>
          </w:p>
        </w:tc>
      </w:tr>
      <w:tr w:rsidR="00073050" w:rsidRPr="007F4904" w:rsidTr="00963C2B">
        <w:trPr>
          <w:trHeight w:val="20"/>
          <w:jc w:val="center"/>
        </w:trPr>
        <w:tc>
          <w:tcPr>
            <w:tcW w:w="5000" w:type="pct"/>
            <w:gridSpan w:val="2"/>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Показатели приведены для одноэтажных зданий.</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В Племенные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Яичного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Племзавод</w:t>
            </w:r>
            <w:proofErr w:type="spellEnd"/>
            <w:r w:rsidRPr="007F4904">
              <w:rPr>
                <w:sz w:val="28"/>
                <w:szCs w:val="28"/>
                <w:lang w:eastAsia="ru-RU"/>
              </w:rPr>
              <w:t xml:space="preserve"> на 50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Племзавод</w:t>
            </w:r>
            <w:proofErr w:type="spellEnd"/>
            <w:r w:rsidRPr="007F4904">
              <w:rPr>
                <w:sz w:val="28"/>
                <w:szCs w:val="28"/>
                <w:lang w:eastAsia="ru-RU"/>
              </w:rPr>
              <w:t xml:space="preserve"> на 100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100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200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300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Мясного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Племзавод</w:t>
            </w:r>
            <w:proofErr w:type="spellEnd"/>
            <w:r w:rsidRPr="007F4904">
              <w:rPr>
                <w:sz w:val="28"/>
                <w:szCs w:val="28"/>
                <w:lang w:eastAsia="ru-RU"/>
              </w:rPr>
              <w:t xml:space="preserve"> на 50 и 100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200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взрослой птицы</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val="en-US" w:eastAsia="ru-RU"/>
              </w:rPr>
              <w:t>IV</w:t>
            </w:r>
            <w:r w:rsidRPr="007F4904">
              <w:rPr>
                <w:sz w:val="28"/>
                <w:szCs w:val="28"/>
                <w:lang w:eastAsia="ru-RU"/>
              </w:rPr>
              <w:t xml:space="preserve"> ЗВЕРОВОДЧЕСКИЕ И КРОЛИКОВОДЧЕСКИЕ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 xml:space="preserve">Содержание животных в </w:t>
            </w:r>
            <w:proofErr w:type="spellStart"/>
            <w:r w:rsidRPr="007F4904">
              <w:rPr>
                <w:iCs/>
                <w:sz w:val="28"/>
                <w:szCs w:val="28"/>
                <w:lang w:eastAsia="ru-RU"/>
              </w:rPr>
              <w:t>шедах</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Звероводческие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Кролиководческие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Содержание животных в зданиях</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Нутриеводческие</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Кролиководческие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V ТЕПЛИЧНЫЕ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Многопролетные теплицы общей площадью</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6 га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12 га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56</w:t>
            </w:r>
          </w:p>
        </w:tc>
      </w:tr>
      <w:tr w:rsidR="00073050" w:rsidRPr="007F4904" w:rsidTr="00963C2B">
        <w:trPr>
          <w:trHeight w:val="29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Однопролетные (ангарные) теплицы</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Общей площадью до 5 га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42</w:t>
            </w:r>
          </w:p>
        </w:tc>
      </w:tr>
      <w:tr w:rsidR="00073050" w:rsidRPr="007F4904" w:rsidTr="00963C2B">
        <w:trPr>
          <w:trHeight w:val="20"/>
          <w:jc w:val="center"/>
        </w:trPr>
        <w:tc>
          <w:tcPr>
            <w:tcW w:w="5000" w:type="pct"/>
            <w:gridSpan w:val="2"/>
            <w:shd w:val="clear" w:color="auto" w:fill="auto"/>
            <w:vAlign w:val="center"/>
          </w:tcPr>
          <w:p w:rsidR="00073050" w:rsidRPr="007F4904" w:rsidRDefault="00073050" w:rsidP="00963C2B">
            <w:pPr>
              <w:pStyle w:val="b11-11"/>
              <w:rPr>
                <w:sz w:val="28"/>
                <w:szCs w:val="28"/>
              </w:rPr>
            </w:pPr>
            <w:r w:rsidRPr="007F4904">
              <w:rPr>
                <w:sz w:val="28"/>
                <w:szCs w:val="28"/>
                <w:lang w:eastAsia="ru-RU"/>
              </w:rPr>
              <w:t xml:space="preserve">Примечание – </w:t>
            </w:r>
            <w:r w:rsidRPr="007F4904">
              <w:rPr>
                <w:sz w:val="28"/>
                <w:szCs w:val="28"/>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w:t>
            </w:r>
            <w:proofErr w:type="spellStart"/>
            <w:r w:rsidRPr="007F4904">
              <w:rPr>
                <w:sz w:val="28"/>
                <w:szCs w:val="28"/>
              </w:rPr>
              <w:t>просадочных</w:t>
            </w:r>
            <w:proofErr w:type="spellEnd"/>
            <w:r w:rsidRPr="007F4904">
              <w:rPr>
                <w:sz w:val="28"/>
                <w:szCs w:val="28"/>
              </w:rPr>
              <w:t xml:space="preserve"> грунтах, в сложных инженерно-геологических условиях, а также при расширении и реконструкции предприятий.</w:t>
            </w:r>
          </w:p>
        </w:tc>
      </w:tr>
    </w:tbl>
    <w:p w:rsidR="00073050" w:rsidRPr="007F4904" w:rsidRDefault="00073050" w:rsidP="00073050">
      <w:pPr>
        <w:pStyle w:val="b12-1"/>
        <w:rPr>
          <w:sz w:val="28"/>
          <w:szCs w:val="28"/>
        </w:rPr>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Pr="00DB048C" w:rsidRDefault="00073050" w:rsidP="00073050">
      <w:pPr>
        <w:pStyle w:val="b141"/>
        <w:ind w:firstLine="0"/>
        <w:jc w:val="center"/>
        <w:rPr>
          <w:b/>
          <w:sz w:val="32"/>
          <w:szCs w:val="32"/>
        </w:rPr>
      </w:pPr>
      <w:r w:rsidRPr="00DB048C">
        <w:rPr>
          <w:b/>
          <w:sz w:val="32"/>
          <w:szCs w:val="32"/>
        </w:rPr>
        <w:lastRenderedPageBreak/>
        <w:t>Правила и область применения расчетных показателей, содержащихся в основной части местных нормативов градостроительного проектирования</w:t>
      </w:r>
    </w:p>
    <w:p w:rsidR="00073050" w:rsidRPr="00DB048C" w:rsidRDefault="00073050" w:rsidP="00073050">
      <w:pPr>
        <w:pStyle w:val="b121"/>
        <w:rPr>
          <w:lang w:val="ru-RU"/>
        </w:rPr>
      </w:pPr>
    </w:p>
    <w:p w:rsidR="00073050" w:rsidRPr="004E09A4" w:rsidRDefault="00073050" w:rsidP="00073050">
      <w:pPr>
        <w:pStyle w:val="b112pt1"/>
        <w:rPr>
          <w:rFonts w:cs="Times New Roman"/>
          <w:sz w:val="28"/>
          <w:szCs w:val="28"/>
          <w:lang w:val="ru-RU"/>
        </w:rPr>
      </w:pPr>
      <w:bookmarkStart w:id="98" w:name="_Toc531960095"/>
      <w:r w:rsidRPr="004E09A4">
        <w:rPr>
          <w:rFonts w:cs="Times New Roman"/>
          <w:sz w:val="28"/>
          <w:szCs w:val="28"/>
          <w:lang w:val="ru-RU"/>
        </w:rPr>
        <w:t>1. Введение</w:t>
      </w:r>
      <w:bookmarkEnd w:id="98"/>
    </w:p>
    <w:p w:rsidR="00073050" w:rsidRPr="004E09A4" w:rsidRDefault="00073050" w:rsidP="00073050">
      <w:pPr>
        <w:pStyle w:val="b12-1"/>
        <w:rPr>
          <w:sz w:val="28"/>
          <w:szCs w:val="28"/>
        </w:rPr>
      </w:pPr>
    </w:p>
    <w:p w:rsidR="00073050" w:rsidRPr="004E09A4" w:rsidRDefault="00073050" w:rsidP="00073050">
      <w:pPr>
        <w:pStyle w:val="b2121"/>
        <w:rPr>
          <w:sz w:val="28"/>
          <w:szCs w:val="28"/>
        </w:rPr>
      </w:pPr>
      <w:bookmarkStart w:id="99" w:name="_Toc531896575"/>
      <w:bookmarkStart w:id="100" w:name="_Toc531960096"/>
      <w:r w:rsidRPr="004E09A4">
        <w:rPr>
          <w:sz w:val="28"/>
          <w:szCs w:val="28"/>
        </w:rPr>
        <w:t>1.1. Общие положения</w:t>
      </w:r>
      <w:bookmarkEnd w:id="99"/>
      <w:bookmarkEnd w:id="100"/>
    </w:p>
    <w:p w:rsidR="00073050" w:rsidRPr="004E09A4" w:rsidRDefault="00073050" w:rsidP="00073050">
      <w:pPr>
        <w:pStyle w:val="b12-1"/>
        <w:rPr>
          <w:sz w:val="28"/>
          <w:szCs w:val="28"/>
        </w:rPr>
      </w:pPr>
    </w:p>
    <w:p w:rsidR="00073050" w:rsidRPr="004E09A4" w:rsidRDefault="00073050" w:rsidP="00073050">
      <w:pPr>
        <w:pStyle w:val="b12-1"/>
        <w:rPr>
          <w:sz w:val="28"/>
          <w:szCs w:val="28"/>
        </w:rPr>
      </w:pPr>
      <w:r w:rsidRPr="004E09A4">
        <w:rPr>
          <w:sz w:val="28"/>
          <w:szCs w:val="28"/>
        </w:rPr>
        <w:t>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 (далее – МНГП) устанавливают совокупность расчетных показателей минимально допустимого уровня обеспеченности объектами местного значения городского поселения «Забайкальское» муниципального района «Забайкальский район» Забайкальского края (далее – Поселение), относящимися к следующим областям: электро-, тепл</w:t>
      </w:r>
      <w:proofErr w:type="gramStart"/>
      <w:r w:rsidRPr="004E09A4">
        <w:rPr>
          <w:sz w:val="28"/>
          <w:szCs w:val="28"/>
        </w:rPr>
        <w:t>о-</w:t>
      </w:r>
      <w:proofErr w:type="gramEnd"/>
      <w:r w:rsidRPr="004E09A4">
        <w:rPr>
          <w:sz w:val="28"/>
          <w:szCs w:val="28"/>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сбор коммунальных отходов; иные области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(далее – расчётные показатели).</w:t>
      </w:r>
    </w:p>
    <w:p w:rsidR="00073050" w:rsidRPr="004E09A4" w:rsidRDefault="00073050" w:rsidP="00073050">
      <w:pPr>
        <w:pStyle w:val="b12-1"/>
        <w:rPr>
          <w:sz w:val="28"/>
          <w:szCs w:val="28"/>
        </w:rPr>
      </w:pPr>
      <w:proofErr w:type="gramStart"/>
      <w:r w:rsidRPr="004E09A4">
        <w:rPr>
          <w:sz w:val="28"/>
          <w:szCs w:val="28"/>
        </w:rPr>
        <w:t>МНГП подготовлены в соответствии со ст. 29.1 – 29.4 Градостроительного кодекса Российской Федерации от 29.12.2004 № 190-ФЗ с учётом:</w:t>
      </w:r>
      <w:proofErr w:type="gramEnd"/>
    </w:p>
    <w:p w:rsidR="00073050" w:rsidRPr="004E09A4" w:rsidRDefault="00073050" w:rsidP="00073050">
      <w:pPr>
        <w:pStyle w:val="b12-1"/>
        <w:rPr>
          <w:sz w:val="28"/>
          <w:szCs w:val="28"/>
        </w:rPr>
      </w:pPr>
      <w:r w:rsidRPr="004E09A4">
        <w:rPr>
          <w:sz w:val="28"/>
          <w:szCs w:val="28"/>
        </w:rPr>
        <w:t>1) социально-демографического состава и плотности населения на территории Поселения;</w:t>
      </w:r>
    </w:p>
    <w:p w:rsidR="00073050" w:rsidRPr="004E09A4" w:rsidRDefault="00073050" w:rsidP="00073050">
      <w:pPr>
        <w:pStyle w:val="b12-1"/>
        <w:rPr>
          <w:sz w:val="28"/>
          <w:szCs w:val="28"/>
        </w:rPr>
      </w:pPr>
      <w:r w:rsidRPr="004E09A4">
        <w:rPr>
          <w:sz w:val="28"/>
          <w:szCs w:val="28"/>
        </w:rPr>
        <w:t>2) планов и программ комплексного социально-экономического развития Поселения;</w:t>
      </w:r>
    </w:p>
    <w:p w:rsidR="00073050" w:rsidRPr="004E09A4" w:rsidRDefault="00073050" w:rsidP="00073050">
      <w:pPr>
        <w:pStyle w:val="b12-1"/>
        <w:rPr>
          <w:sz w:val="28"/>
          <w:szCs w:val="28"/>
        </w:rPr>
      </w:pPr>
      <w:r w:rsidRPr="004E09A4">
        <w:rPr>
          <w:sz w:val="28"/>
          <w:szCs w:val="28"/>
        </w:rPr>
        <w:t>3) предложений органов местного самоуправления и заинтересованных лиц.</w:t>
      </w:r>
    </w:p>
    <w:p w:rsidR="00073050" w:rsidRPr="004E09A4" w:rsidRDefault="00073050" w:rsidP="00073050">
      <w:pPr>
        <w:pStyle w:val="b12-1"/>
        <w:rPr>
          <w:sz w:val="28"/>
          <w:szCs w:val="28"/>
        </w:rPr>
      </w:pPr>
      <w:r w:rsidRPr="004E09A4">
        <w:rPr>
          <w:sz w:val="28"/>
          <w:szCs w:val="28"/>
        </w:rPr>
        <w:t>Действие МНГП распространяется на всю территорию Поселения. Территорию Поселения составляют все земли находящиеся в границах Поселения независимо от форм собственности и целевого назначения. В соответствии с Законом Забайкальского края от 18.12.2009 № 317-ЗЗК «О границах сельских и городских поселений Забайкальского края» Поселение имеет статус городского поселения, включает в себя населенные пункты: поселок городского типа Забайкальск, поселок при станции Мациевская.</w:t>
      </w:r>
    </w:p>
    <w:p w:rsidR="00073050" w:rsidRPr="004E09A4" w:rsidRDefault="00073050" w:rsidP="00073050">
      <w:pPr>
        <w:pStyle w:val="b12-1"/>
        <w:rPr>
          <w:sz w:val="28"/>
          <w:szCs w:val="28"/>
        </w:rPr>
      </w:pPr>
      <w:r w:rsidRPr="004E09A4">
        <w:rPr>
          <w:sz w:val="28"/>
          <w:szCs w:val="28"/>
        </w:rPr>
        <w:t>Применение МНГП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rsidR="00073050" w:rsidRPr="004E09A4" w:rsidRDefault="00073050" w:rsidP="00073050">
      <w:pPr>
        <w:pStyle w:val="b12-1"/>
        <w:rPr>
          <w:sz w:val="28"/>
          <w:szCs w:val="28"/>
        </w:rPr>
      </w:pPr>
    </w:p>
    <w:p w:rsidR="00073050" w:rsidRPr="004E09A4" w:rsidRDefault="00073050" w:rsidP="00073050">
      <w:pPr>
        <w:pStyle w:val="b121"/>
        <w:rPr>
          <w:sz w:val="28"/>
          <w:szCs w:val="28"/>
          <w:lang w:val="ru-RU"/>
        </w:rPr>
      </w:pPr>
    </w:p>
    <w:p w:rsidR="00073050" w:rsidRPr="004E09A4" w:rsidRDefault="00073050" w:rsidP="00073050">
      <w:pPr>
        <w:pStyle w:val="b2121"/>
        <w:rPr>
          <w:sz w:val="28"/>
          <w:szCs w:val="28"/>
        </w:rPr>
      </w:pPr>
      <w:bookmarkStart w:id="101" w:name="_Toc501527559"/>
      <w:bookmarkStart w:id="102" w:name="_Toc531960097"/>
      <w:r w:rsidRPr="004E09A4">
        <w:rPr>
          <w:sz w:val="28"/>
          <w:szCs w:val="28"/>
        </w:rPr>
        <w:lastRenderedPageBreak/>
        <w:t>1.2 Принятые сокращения</w:t>
      </w:r>
      <w:bookmarkEnd w:id="101"/>
      <w:bookmarkEnd w:id="102"/>
    </w:p>
    <w:p w:rsidR="00073050" w:rsidRPr="004E09A4" w:rsidRDefault="00073050" w:rsidP="00073050">
      <w:pPr>
        <w:pStyle w:val="b121"/>
        <w:rPr>
          <w:sz w:val="28"/>
          <w:szCs w:val="28"/>
          <w:lang w:val="ru-RU"/>
        </w:rPr>
      </w:pPr>
    </w:p>
    <w:p w:rsidR="00073050" w:rsidRPr="004E09A4" w:rsidRDefault="00073050" w:rsidP="00073050">
      <w:pPr>
        <w:pStyle w:val="b121"/>
        <w:rPr>
          <w:sz w:val="28"/>
          <w:szCs w:val="28"/>
          <w:lang w:val="ru-RU"/>
        </w:rPr>
      </w:pPr>
      <w:proofErr w:type="spellStart"/>
      <w:r w:rsidRPr="004E09A4">
        <w:rPr>
          <w:sz w:val="28"/>
          <w:szCs w:val="28"/>
          <w:lang w:val="ru-RU"/>
        </w:rPr>
        <w:t>ГрК</w:t>
      </w:r>
      <w:proofErr w:type="spellEnd"/>
      <w:r w:rsidRPr="004E09A4">
        <w:rPr>
          <w:sz w:val="28"/>
          <w:szCs w:val="28"/>
          <w:lang w:val="ru-RU"/>
        </w:rPr>
        <w:t xml:space="preserve"> – Градостроительный кодекс Российской Федерации от 29.12.2004 № 190-ФЗ.</w:t>
      </w:r>
    </w:p>
    <w:p w:rsidR="00073050" w:rsidRPr="004E09A4" w:rsidRDefault="00073050" w:rsidP="00073050">
      <w:pPr>
        <w:pStyle w:val="b121"/>
        <w:rPr>
          <w:sz w:val="28"/>
          <w:szCs w:val="28"/>
          <w:lang w:val="ru-RU"/>
        </w:rPr>
      </w:pPr>
      <w:r w:rsidRPr="004E09A4">
        <w:rPr>
          <w:sz w:val="28"/>
          <w:szCs w:val="28"/>
          <w:lang w:val="ru-RU"/>
        </w:rPr>
        <w:t>Закон о МСУ – Федеральный закон «Об общих принципах организации местного самоуправления в Российской Федерации» от 06.10.2003 № 131-ФЗ.</w:t>
      </w:r>
    </w:p>
    <w:p w:rsidR="00073050" w:rsidRPr="004E09A4" w:rsidRDefault="00073050" w:rsidP="00073050">
      <w:pPr>
        <w:pStyle w:val="b121"/>
        <w:rPr>
          <w:sz w:val="28"/>
          <w:szCs w:val="28"/>
          <w:lang w:val="ru-RU"/>
        </w:rPr>
      </w:pPr>
      <w:r w:rsidRPr="004E09A4">
        <w:rPr>
          <w:sz w:val="28"/>
          <w:szCs w:val="28"/>
          <w:lang w:val="ru-RU"/>
        </w:rPr>
        <w:t>МНГП –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073050" w:rsidRPr="004E09A4" w:rsidRDefault="00073050" w:rsidP="00073050">
      <w:pPr>
        <w:pStyle w:val="b121"/>
        <w:rPr>
          <w:sz w:val="28"/>
          <w:szCs w:val="28"/>
          <w:lang w:val="ru-RU"/>
        </w:rPr>
      </w:pPr>
      <w:bookmarkStart w:id="103" w:name="_Toc501123769"/>
      <w:bookmarkStart w:id="104" w:name="_Toc501123930"/>
      <w:r w:rsidRPr="004E09A4">
        <w:rPr>
          <w:sz w:val="28"/>
          <w:szCs w:val="28"/>
          <w:lang w:val="ru-RU"/>
        </w:rPr>
        <w:t>Поселение – муниципальное образование городское поселение «Забайкальское» муниципального района «Забайкальский район» Забайкальского края.</w:t>
      </w:r>
    </w:p>
    <w:p w:rsidR="00A17F21" w:rsidRDefault="00A17F21" w:rsidP="00073050">
      <w:pPr>
        <w:pStyle w:val="b121"/>
        <w:rPr>
          <w:sz w:val="28"/>
          <w:szCs w:val="28"/>
          <w:lang w:val="ru-RU"/>
        </w:rPr>
      </w:pPr>
    </w:p>
    <w:p w:rsidR="00073050" w:rsidRPr="004E09A4" w:rsidRDefault="00073050" w:rsidP="00073050">
      <w:pPr>
        <w:pStyle w:val="b112pt1"/>
        <w:rPr>
          <w:rFonts w:cs="Times New Roman"/>
          <w:sz w:val="28"/>
          <w:szCs w:val="28"/>
          <w:lang w:val="ru-RU"/>
        </w:rPr>
      </w:pPr>
      <w:bookmarkStart w:id="105" w:name="_Toc531960098"/>
      <w:r w:rsidRPr="004E09A4">
        <w:rPr>
          <w:rFonts w:cs="Times New Roman"/>
          <w:sz w:val="28"/>
          <w:szCs w:val="28"/>
          <w:lang w:val="ru-RU"/>
        </w:rPr>
        <w:t>2.</w:t>
      </w:r>
      <w:r w:rsidRPr="004E09A4">
        <w:rPr>
          <w:rFonts w:cs="Times New Roman"/>
          <w:sz w:val="28"/>
          <w:szCs w:val="28"/>
        </w:rPr>
        <w:t> </w:t>
      </w:r>
      <w:r w:rsidRPr="004E09A4">
        <w:rPr>
          <w:rFonts w:cs="Times New Roman"/>
          <w:sz w:val="28"/>
          <w:szCs w:val="28"/>
          <w:lang w:val="ru-RU"/>
        </w:rPr>
        <w:t>Правила и область применения расчётных показателей</w:t>
      </w:r>
      <w:bookmarkEnd w:id="103"/>
      <w:bookmarkEnd w:id="104"/>
      <w:bookmarkEnd w:id="105"/>
    </w:p>
    <w:p w:rsidR="00073050" w:rsidRPr="004E09A4" w:rsidRDefault="00073050" w:rsidP="00073050">
      <w:pPr>
        <w:pStyle w:val="b121"/>
        <w:rPr>
          <w:sz w:val="28"/>
          <w:szCs w:val="28"/>
          <w:lang w:val="ru-RU"/>
        </w:rPr>
      </w:pPr>
    </w:p>
    <w:p w:rsidR="00073050" w:rsidRPr="004E09A4" w:rsidRDefault="00073050" w:rsidP="00073050">
      <w:pPr>
        <w:pStyle w:val="b2121"/>
        <w:rPr>
          <w:sz w:val="28"/>
          <w:szCs w:val="28"/>
        </w:rPr>
      </w:pPr>
      <w:bookmarkStart w:id="106" w:name="_Toc531960099"/>
      <w:r w:rsidRPr="004E09A4">
        <w:rPr>
          <w:sz w:val="28"/>
          <w:szCs w:val="28"/>
        </w:rPr>
        <w:t>2.1. Правила применения расчетных показателей</w:t>
      </w:r>
      <w:bookmarkEnd w:id="106"/>
    </w:p>
    <w:p w:rsidR="00073050" w:rsidRPr="004E09A4" w:rsidRDefault="00073050" w:rsidP="00073050">
      <w:pPr>
        <w:pStyle w:val="b121"/>
        <w:rPr>
          <w:sz w:val="28"/>
          <w:szCs w:val="28"/>
          <w:lang w:val="ru-RU"/>
        </w:rPr>
      </w:pPr>
    </w:p>
    <w:p w:rsidR="00073050" w:rsidRPr="004E09A4" w:rsidRDefault="00073050" w:rsidP="00073050">
      <w:pPr>
        <w:pStyle w:val="b121"/>
        <w:rPr>
          <w:sz w:val="28"/>
          <w:szCs w:val="28"/>
          <w:lang w:val="ru-RU"/>
        </w:rPr>
      </w:pPr>
      <w:r w:rsidRPr="004E09A4">
        <w:rPr>
          <w:sz w:val="28"/>
          <w:szCs w:val="28"/>
          <w:lang w:val="ru-RU"/>
        </w:rPr>
        <w:t>2.1.1. </w:t>
      </w:r>
      <w:proofErr w:type="gramStart"/>
      <w:r w:rsidRPr="004E09A4">
        <w:rPr>
          <w:sz w:val="28"/>
          <w:szCs w:val="28"/>
          <w:lang w:val="ru-RU"/>
        </w:rPr>
        <w:t>При отмене и (или) изменении действующих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градостроительного проектирования и на которые дается ссылка в настоящих нормативах градостроительного проектирования, следует руководствоваться нормами, вводимыми взамен отмененных и действующих законов, актов, решений и т. п.</w:t>
      </w:r>
      <w:proofErr w:type="gramEnd"/>
    </w:p>
    <w:p w:rsidR="00073050" w:rsidRPr="004E09A4" w:rsidRDefault="00073050" w:rsidP="00073050">
      <w:pPr>
        <w:pStyle w:val="b121"/>
        <w:rPr>
          <w:sz w:val="28"/>
          <w:szCs w:val="28"/>
          <w:lang w:val="ru-RU"/>
        </w:rPr>
      </w:pPr>
      <w:r w:rsidRPr="004E09A4">
        <w:rPr>
          <w:sz w:val="28"/>
          <w:szCs w:val="28"/>
          <w:lang w:val="ru-RU"/>
        </w:rPr>
        <w:t>2.1.2. В случае</w:t>
      </w:r>
      <w:proofErr w:type="gramStart"/>
      <w:r w:rsidRPr="004E09A4">
        <w:rPr>
          <w:sz w:val="28"/>
          <w:szCs w:val="28"/>
          <w:lang w:val="ru-RU"/>
        </w:rPr>
        <w:t>,</w:t>
      </w:r>
      <w:proofErr w:type="gramEnd"/>
      <w:r w:rsidRPr="004E09A4">
        <w:rPr>
          <w:sz w:val="28"/>
          <w:szCs w:val="28"/>
          <w:lang w:val="ru-RU"/>
        </w:rPr>
        <w:t xml:space="preserve"> если в региональных нормативах градостроительного проектирования Забайкальского края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настоящими нормативами градостроительного проектирования, не могут быть ниже этих предельных значений.</w:t>
      </w:r>
    </w:p>
    <w:p w:rsidR="00073050" w:rsidRPr="004E09A4" w:rsidRDefault="00073050" w:rsidP="00073050">
      <w:pPr>
        <w:pStyle w:val="b121"/>
        <w:rPr>
          <w:sz w:val="28"/>
          <w:szCs w:val="28"/>
          <w:lang w:val="ru-RU"/>
        </w:rPr>
      </w:pPr>
      <w:r w:rsidRPr="004E09A4">
        <w:rPr>
          <w:sz w:val="28"/>
          <w:szCs w:val="28"/>
          <w:lang w:val="ru-RU"/>
        </w:rPr>
        <w:t>2.1.3. В случае если в региональных нормативах градостроительного проектирования Забайкальского края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Поселения, устанавливаемые настоящими нормативами градостроительного проектирования, не могут превышать эти предельные значения.</w:t>
      </w:r>
    </w:p>
    <w:p w:rsidR="00073050" w:rsidRPr="004E09A4" w:rsidRDefault="00073050" w:rsidP="00073050">
      <w:pPr>
        <w:pStyle w:val="b121"/>
        <w:rPr>
          <w:sz w:val="28"/>
          <w:szCs w:val="28"/>
          <w:lang w:val="ru-RU"/>
        </w:rPr>
      </w:pPr>
      <w:r w:rsidRPr="004E09A4">
        <w:rPr>
          <w:sz w:val="28"/>
          <w:szCs w:val="28"/>
          <w:lang w:val="ru-RU"/>
        </w:rPr>
        <w:t>2.1.4. Настоящие нормативы градостроительного проектирования являются обязательными для применения на территории Поселения гражданами, юридическими лицами, органами государственной власти Российской Федерации и Забайкальского края, органами местного самоуправления Поселения.</w:t>
      </w:r>
    </w:p>
    <w:p w:rsidR="00073050" w:rsidRPr="004E09A4" w:rsidRDefault="00073050" w:rsidP="00073050">
      <w:pPr>
        <w:pStyle w:val="b2121"/>
        <w:rPr>
          <w:sz w:val="28"/>
          <w:szCs w:val="28"/>
        </w:rPr>
      </w:pPr>
      <w:bookmarkStart w:id="107" w:name="_Toc531960100"/>
      <w:r w:rsidRPr="004E09A4">
        <w:rPr>
          <w:sz w:val="28"/>
          <w:szCs w:val="28"/>
        </w:rPr>
        <w:lastRenderedPageBreak/>
        <w:t>2.2. Область применения расчетных показателей</w:t>
      </w:r>
      <w:bookmarkEnd w:id="107"/>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08" w:name="_Toc531960101"/>
      <w:r w:rsidRPr="004E09A4">
        <w:rPr>
          <w:sz w:val="28"/>
          <w:szCs w:val="28"/>
        </w:rPr>
        <w:t>2.2.1. Область применения расчетных показателей, при осуществлении органами местного самоуправления Поселения полномочий, установленных Градостроительным кодексом</w:t>
      </w:r>
      <w:bookmarkEnd w:id="108"/>
    </w:p>
    <w:p w:rsidR="00073050" w:rsidRPr="004E09A4" w:rsidRDefault="00073050" w:rsidP="00073050">
      <w:pPr>
        <w:pStyle w:val="b121"/>
        <w:rPr>
          <w:sz w:val="28"/>
          <w:szCs w:val="28"/>
          <w:lang w:val="ru-RU"/>
        </w:rPr>
      </w:pPr>
      <w:r w:rsidRPr="004E09A4">
        <w:rPr>
          <w:sz w:val="28"/>
          <w:szCs w:val="28"/>
          <w:lang w:val="ru-RU"/>
        </w:rPr>
        <w:t xml:space="preserve">Расчётные показатели, содержащиеся в основной части настоящих нормативов градостроительного проектирования применяются органами местного самоуправления Поселения при осуществлении полномочий в области градостроительной деятельности, предусмотренных ст. 8, 12, 16,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09" w:name="_Toc457905979"/>
      <w:bookmarkStart w:id="110" w:name="_Toc531960102"/>
      <w:r w:rsidRPr="004E09A4">
        <w:rPr>
          <w:sz w:val="28"/>
          <w:szCs w:val="28"/>
        </w:rPr>
        <w:t>2.2.1.1. Применение расчетных показателей при рассмотрении органами местного самоуправления Поселения проекта схемы территориального планирования РФ</w:t>
      </w:r>
      <w:bookmarkEnd w:id="109"/>
      <w:bookmarkEnd w:id="110"/>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при рассмотрении органами местного самоуправления Поселения проекта схемы территориального планирования РФ в части возможного влияния планируемых для размещения объектов федерального значения на социально-экономическое развитие Поселения, возможного негативного воздействия таких объектов на окружающую среду на территории Поселения (ч. 5, 6 ст. 12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1" w:name="_Toc457905980"/>
      <w:bookmarkStart w:id="112" w:name="_Toc531960103"/>
      <w:r w:rsidRPr="004E09A4">
        <w:rPr>
          <w:sz w:val="28"/>
          <w:szCs w:val="28"/>
        </w:rPr>
        <w:t xml:space="preserve">2.2.1.2. Применение расчетных показателей при согласовании органами местного самоуправления муниципального </w:t>
      </w:r>
      <w:proofErr w:type="gramStart"/>
      <w:r w:rsidRPr="004E09A4">
        <w:rPr>
          <w:sz w:val="28"/>
          <w:szCs w:val="28"/>
        </w:rPr>
        <w:t>образования проекта схемы территориального планирования субъекта РФ</w:t>
      </w:r>
      <w:bookmarkEnd w:id="111"/>
      <w:bookmarkEnd w:id="112"/>
      <w:proofErr w:type="gramEnd"/>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при согласовании органами местного самоуправления Поселения проекта схемы территориального планирования Субъекта РФ в целях соблюдения интересов населения Поселения в части возможного </w:t>
      </w:r>
      <w:proofErr w:type="gramStart"/>
      <w:r w:rsidRPr="004E09A4">
        <w:rPr>
          <w:sz w:val="28"/>
          <w:szCs w:val="28"/>
          <w:lang w:val="ru-RU"/>
        </w:rPr>
        <w:t>влияния</w:t>
      </w:r>
      <w:proofErr w:type="gramEnd"/>
      <w:r w:rsidRPr="004E09A4">
        <w:rPr>
          <w:sz w:val="28"/>
          <w:szCs w:val="28"/>
          <w:lang w:val="ru-RU"/>
        </w:rPr>
        <w:t xml:space="preserve"> планируемых для размещения объектов регионального значения на социально-экономическое развитие Поселения, возможного негативного воздействия таких объектов на окружающую среду на территории Поселения (ч. 3-7 ст. 16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3" w:name="_Toc457905981"/>
      <w:bookmarkStart w:id="114" w:name="_Toc531960104"/>
      <w:r w:rsidRPr="004E09A4">
        <w:rPr>
          <w:sz w:val="28"/>
          <w:szCs w:val="28"/>
        </w:rPr>
        <w:t>2.2.1.3. Применение расчетных показателей при подготовке и утверждении генерального плана Поселения</w:t>
      </w:r>
      <w:bookmarkEnd w:id="113"/>
      <w:bookmarkEnd w:id="114"/>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при подготовке и утверждении генерального плана Поселения:</w:t>
      </w:r>
    </w:p>
    <w:p w:rsidR="00073050" w:rsidRPr="004E09A4" w:rsidRDefault="00073050" w:rsidP="00073050">
      <w:pPr>
        <w:pStyle w:val="b121"/>
        <w:rPr>
          <w:sz w:val="28"/>
          <w:szCs w:val="28"/>
          <w:lang w:val="ru-RU"/>
        </w:rPr>
      </w:pPr>
      <w:r w:rsidRPr="004E09A4">
        <w:rPr>
          <w:sz w:val="28"/>
          <w:szCs w:val="28"/>
          <w:lang w:val="ru-RU"/>
        </w:rPr>
        <w:t>- при составлении технического задания на разработку генерального плана Поселения;</w:t>
      </w:r>
    </w:p>
    <w:p w:rsidR="00073050" w:rsidRPr="004E09A4" w:rsidRDefault="00073050" w:rsidP="00073050">
      <w:pPr>
        <w:pStyle w:val="b121"/>
        <w:rPr>
          <w:sz w:val="28"/>
          <w:szCs w:val="28"/>
          <w:lang w:val="ru-RU"/>
        </w:rPr>
      </w:pPr>
      <w:r w:rsidRPr="004E09A4">
        <w:rPr>
          <w:sz w:val="28"/>
          <w:szCs w:val="28"/>
          <w:lang w:val="ru-RU"/>
        </w:rPr>
        <w:t>- при принятии главой администрации Поселения решения о направлении проекта генерального плана поселения в представительный орган местного самоуправления Поселения или об отклонении такого проекта и о направлении его на доработку;</w:t>
      </w:r>
    </w:p>
    <w:p w:rsidR="00073050" w:rsidRPr="004E09A4" w:rsidRDefault="00073050" w:rsidP="00073050">
      <w:pPr>
        <w:pStyle w:val="b121"/>
        <w:rPr>
          <w:sz w:val="28"/>
          <w:szCs w:val="28"/>
          <w:lang w:val="ru-RU"/>
        </w:rPr>
      </w:pPr>
      <w:r w:rsidRPr="004E09A4">
        <w:rPr>
          <w:sz w:val="28"/>
          <w:szCs w:val="28"/>
          <w:lang w:val="ru-RU"/>
        </w:rPr>
        <w:t>- при утверждении генерального плана Поселения представительным органом местного самоуправления Поселения.</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5" w:name="_Toc531960105"/>
      <w:r w:rsidRPr="004E09A4">
        <w:rPr>
          <w:sz w:val="28"/>
          <w:szCs w:val="28"/>
        </w:rPr>
        <w:lastRenderedPageBreak/>
        <w:t>2.2.1.4. Применение расчетных показателей при утверждении правил землепользования и застройки Поселения</w:t>
      </w:r>
      <w:bookmarkEnd w:id="115"/>
    </w:p>
    <w:p w:rsidR="00073050" w:rsidRPr="004E09A4" w:rsidRDefault="00073050" w:rsidP="00073050">
      <w:pPr>
        <w:pStyle w:val="b121"/>
        <w:rPr>
          <w:sz w:val="28"/>
          <w:szCs w:val="28"/>
          <w:lang w:val="ru-RU"/>
        </w:rPr>
      </w:pPr>
      <w:r w:rsidRPr="004E09A4">
        <w:rPr>
          <w:sz w:val="28"/>
          <w:szCs w:val="28"/>
          <w:lang w:val="ru-RU"/>
        </w:rPr>
        <w:t xml:space="preserve">Подготовка проекта правил землепользования и застройки осуществляется с учетом положений о территориальном планировании генерального плана Поселения (ч. 3 ст. 31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п.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6" w:name="_Toc457905982"/>
      <w:bookmarkStart w:id="117" w:name="_Toc531960106"/>
      <w:r w:rsidRPr="004E09A4">
        <w:rPr>
          <w:sz w:val="28"/>
          <w:szCs w:val="28"/>
        </w:rPr>
        <w:t>2.2.1.5. Применение расчетных показателей при утверждении документации по планировке территории, подготовленной на основании решения уполномоченного федерального органа исполнительной власти, органа исполнительной власти субъекта РФ</w:t>
      </w:r>
      <w:bookmarkEnd w:id="116"/>
      <w:bookmarkEnd w:id="117"/>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при подготовке документации по планировке территории (ч. 10.1, 11 ст. 45 </w:t>
      </w:r>
      <w:proofErr w:type="spellStart"/>
      <w:r w:rsidRPr="004E09A4">
        <w:rPr>
          <w:sz w:val="28"/>
          <w:szCs w:val="28"/>
          <w:lang w:val="ru-RU"/>
        </w:rPr>
        <w:t>ГрК</w:t>
      </w:r>
      <w:proofErr w:type="spellEnd"/>
      <w:r w:rsidRPr="004E09A4">
        <w:rPr>
          <w:sz w:val="28"/>
          <w:szCs w:val="28"/>
          <w:lang w:val="ru-RU"/>
        </w:rPr>
        <w:t xml:space="preserve">), в том числе документации по планировке территории, предназначенной для размещения линейных объектов транспортной инфраструктуры на основании решения уполномоченного федерального органа исполнительной власти, органа исполнительной власти субъекта РФ. Указанный орган обеспечивает соответствие подготовленной документации по планировке территории на соответствие показателям обеспеченности и доступности, в том числе – принимают решение об отклонении такой документации и о направлении ее на доработку (ч. 12 и 12.1 ст. 45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8" w:name="_Toc457905983"/>
      <w:bookmarkStart w:id="119" w:name="_Toc531960107"/>
      <w:r w:rsidRPr="004E09A4">
        <w:rPr>
          <w:sz w:val="28"/>
          <w:szCs w:val="28"/>
        </w:rPr>
        <w:t>2.2.1.6. Применение расчетных показателей при утверждении документации по планировке территории, подготовленной на основании решения органа местного самоуправления Поселения</w:t>
      </w:r>
      <w:bookmarkEnd w:id="118"/>
      <w:bookmarkEnd w:id="119"/>
    </w:p>
    <w:p w:rsidR="00073050" w:rsidRPr="004E09A4" w:rsidRDefault="00073050" w:rsidP="00073050">
      <w:pPr>
        <w:pStyle w:val="b121"/>
        <w:rPr>
          <w:sz w:val="28"/>
          <w:szCs w:val="28"/>
          <w:lang w:val="ru-RU"/>
        </w:rPr>
      </w:pPr>
      <w:r w:rsidRPr="004E09A4">
        <w:rPr>
          <w:sz w:val="28"/>
          <w:szCs w:val="28"/>
          <w:lang w:val="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(ч. 10 ст. 45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w:t>
      </w:r>
      <w:proofErr w:type="gramStart"/>
      <w:r w:rsidRPr="004E09A4">
        <w:rPr>
          <w:sz w:val="28"/>
          <w:szCs w:val="28"/>
          <w:lang w:val="ru-RU"/>
        </w:rPr>
        <w:t>в</w:t>
      </w:r>
      <w:proofErr w:type="gramEnd"/>
      <w:r w:rsidRPr="004E09A4">
        <w:rPr>
          <w:sz w:val="28"/>
          <w:szCs w:val="28"/>
          <w:lang w:val="ru-RU"/>
        </w:rPr>
        <w:t xml:space="preserve"> </w:t>
      </w:r>
      <w:proofErr w:type="gramStart"/>
      <w:r w:rsidRPr="004E09A4">
        <w:rPr>
          <w:sz w:val="28"/>
          <w:szCs w:val="28"/>
          <w:lang w:val="ru-RU"/>
        </w:rPr>
        <w:t>при</w:t>
      </w:r>
      <w:proofErr w:type="gramEnd"/>
      <w:r w:rsidRPr="004E09A4">
        <w:rPr>
          <w:sz w:val="28"/>
          <w:szCs w:val="28"/>
          <w:lang w:val="ru-RU"/>
        </w:rPr>
        <w:t xml:space="preserve"> подготовке документации по планировке территории органами местного самоуправления Поселения при составлении технического задания и согласно п.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0" w:name="_Toc457905986"/>
      <w:bookmarkStart w:id="121" w:name="_Toc531960108"/>
      <w:r w:rsidRPr="004E09A4">
        <w:rPr>
          <w:sz w:val="28"/>
          <w:szCs w:val="28"/>
        </w:rPr>
        <w:t>2.2.1.7. Применение расчетных показателей при размещении и ликвидации объекта местного значения Поселения</w:t>
      </w:r>
      <w:bookmarkEnd w:id="120"/>
      <w:bookmarkEnd w:id="121"/>
    </w:p>
    <w:p w:rsidR="00073050" w:rsidRPr="004E09A4" w:rsidRDefault="00073050" w:rsidP="00073050">
      <w:pPr>
        <w:pStyle w:val="b121"/>
        <w:rPr>
          <w:sz w:val="28"/>
          <w:szCs w:val="28"/>
          <w:lang w:val="ru-RU"/>
        </w:rPr>
      </w:pPr>
      <w:r w:rsidRPr="004E09A4">
        <w:rPr>
          <w:sz w:val="28"/>
          <w:szCs w:val="28"/>
          <w:lang w:val="ru-RU"/>
        </w:rPr>
        <w:t>Размещение и ликвидация объекта местного значения Поселения осуществляется согласно генеральному плану и/или документации по планировке территории, в том числе проектов планировки территории, в отношении которой принято решение о развитии (включая проект межевания такой территории).</w:t>
      </w:r>
    </w:p>
    <w:p w:rsidR="00073050" w:rsidRPr="004E09A4" w:rsidRDefault="00073050" w:rsidP="00073050">
      <w:pPr>
        <w:pStyle w:val="b121"/>
        <w:rPr>
          <w:sz w:val="28"/>
          <w:szCs w:val="28"/>
          <w:lang w:val="ru-RU"/>
        </w:rPr>
      </w:pPr>
      <w:r w:rsidRPr="004E09A4">
        <w:rPr>
          <w:sz w:val="28"/>
          <w:szCs w:val="28"/>
          <w:lang w:val="ru-RU"/>
        </w:rPr>
        <w:t>Расчетные показатели при размещении и ликвидации объекта местного значения Поселения применяются согласно п. 2.2.1.3, 2.2.1.6, 2.2.1.9.</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2" w:name="_Toc457905987"/>
      <w:bookmarkStart w:id="123" w:name="_Toc531960109"/>
      <w:r w:rsidRPr="004E09A4">
        <w:rPr>
          <w:sz w:val="28"/>
          <w:szCs w:val="28"/>
        </w:rPr>
        <w:lastRenderedPageBreak/>
        <w:t xml:space="preserve">2.2.1.8. Применение расчетных показателей при реконструкции объектов капитального строительства </w:t>
      </w:r>
      <w:bookmarkEnd w:id="122"/>
      <w:r w:rsidRPr="004E09A4">
        <w:rPr>
          <w:sz w:val="28"/>
          <w:szCs w:val="28"/>
        </w:rPr>
        <w:t>Поселения</w:t>
      </w:r>
      <w:bookmarkEnd w:id="123"/>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органом местного самоуправления Поселения  при выдаче разрешения на строительство, предусматривающего реконструкцию объекта.</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4" w:name="_Toc457905984"/>
      <w:bookmarkStart w:id="125" w:name="_Toc531960110"/>
      <w:r w:rsidRPr="004E09A4">
        <w:rPr>
          <w:sz w:val="28"/>
          <w:szCs w:val="28"/>
        </w:rPr>
        <w:t>2.2.1.9. Применение расчетных показателей при развитии застроенных территорий</w:t>
      </w:r>
      <w:bookmarkEnd w:id="124"/>
      <w:bookmarkEnd w:id="125"/>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органом местного самоуправления Поселения:</w:t>
      </w:r>
    </w:p>
    <w:p w:rsidR="00073050" w:rsidRPr="004E09A4" w:rsidRDefault="00073050" w:rsidP="00073050">
      <w:pPr>
        <w:pStyle w:val="b121"/>
        <w:rPr>
          <w:sz w:val="28"/>
          <w:szCs w:val="28"/>
          <w:lang w:val="ru-RU"/>
        </w:rPr>
      </w:pPr>
      <w:r w:rsidRPr="004E09A4">
        <w:rPr>
          <w:sz w:val="28"/>
          <w:szCs w:val="28"/>
          <w:lang w:val="ru-RU"/>
        </w:rPr>
        <w:t xml:space="preserve">- при принятии Решения о развитии застроенной территории (ч. 2 ст. 46.1, п. 3, 7 ч. 3 ст. 46.2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xml:space="preserve">- при заключении договора о развитии застроенной территории (п. 3, 7 ч. 3 ст. 46.2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xml:space="preserve">- при подготовке аукциона на право заключить договор о развитии застроенной территории (п. 5 ч. 7 ст. 46.3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при подготовке проекта планировки застроенной территории (включая проект межевания застроенной территории), в отношении которой принято решение о развитии.</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6" w:name="_Toc531960111"/>
      <w:r w:rsidRPr="004E09A4">
        <w:rPr>
          <w:sz w:val="28"/>
          <w:szCs w:val="28"/>
        </w:rPr>
        <w:t>2.2.1.10. Применение расчетных показателей в программах комплексного развития Поселения</w:t>
      </w:r>
      <w:bookmarkEnd w:id="126"/>
    </w:p>
    <w:p w:rsidR="00073050" w:rsidRPr="004E09A4" w:rsidRDefault="00073050" w:rsidP="00073050">
      <w:pPr>
        <w:pStyle w:val="b121"/>
        <w:rPr>
          <w:sz w:val="28"/>
          <w:szCs w:val="28"/>
          <w:lang w:val="ru-RU"/>
        </w:rPr>
      </w:pPr>
      <w:r w:rsidRPr="004E09A4">
        <w:rPr>
          <w:sz w:val="28"/>
          <w:szCs w:val="28"/>
          <w:lang w:val="ru-RU"/>
        </w:rPr>
        <w:t xml:space="preserve">Программа комплексного развития системы коммунальной инфраструктуры Поселения, программа комплексного развития транспортной инфраструктуры Поселения, программа комплексного развития социальной инфраструктуры Поселения, (при наличии) инвестиционная программа организации коммунального комплекса разрабатываются согласно генеральному плану Поселения (ч. 5 ст. 26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7" w:name="_Toc531960112"/>
      <w:r w:rsidRPr="004E09A4">
        <w:rPr>
          <w:sz w:val="28"/>
          <w:szCs w:val="28"/>
        </w:rPr>
        <w:t>2.2.1.11. Применение расчетных показателей при заключении договоров о комплексном развитии территории по инициативе правообладателей</w:t>
      </w:r>
      <w:bookmarkEnd w:id="127"/>
    </w:p>
    <w:p w:rsidR="00073050" w:rsidRPr="004E09A4" w:rsidRDefault="00073050" w:rsidP="00073050">
      <w:pPr>
        <w:pStyle w:val="b121"/>
        <w:rPr>
          <w:sz w:val="28"/>
          <w:szCs w:val="28"/>
          <w:lang w:val="ru-RU"/>
        </w:rPr>
      </w:pPr>
      <w:r w:rsidRPr="004E09A4">
        <w:rPr>
          <w:sz w:val="28"/>
          <w:szCs w:val="28"/>
          <w:lang w:val="ru-RU"/>
        </w:rPr>
        <w:t xml:space="preserve">Применительно к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подготавливается документация по планировке территории (ч. 7, 10 ст. 46.9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п.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8" w:name="_Toc531960113"/>
      <w:r w:rsidRPr="004E09A4">
        <w:rPr>
          <w:sz w:val="28"/>
          <w:szCs w:val="28"/>
        </w:rPr>
        <w:t>2.2.1.12. Применение расчетных показателей при решении о комплексном развитии территории по инициативе органа местного самоуправления</w:t>
      </w:r>
      <w:bookmarkEnd w:id="128"/>
    </w:p>
    <w:p w:rsidR="00073050" w:rsidRPr="004E09A4" w:rsidRDefault="00073050" w:rsidP="00073050">
      <w:pPr>
        <w:pStyle w:val="b121"/>
        <w:rPr>
          <w:sz w:val="28"/>
          <w:szCs w:val="28"/>
          <w:lang w:val="ru-RU"/>
        </w:rPr>
      </w:pPr>
      <w:proofErr w:type="gramStart"/>
      <w:r w:rsidRPr="004E09A4">
        <w:rPr>
          <w:sz w:val="28"/>
          <w:szCs w:val="28"/>
          <w:lang w:val="ru-RU"/>
        </w:rPr>
        <w:t xml:space="preserve">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w:t>
      </w:r>
      <w:r w:rsidRPr="004E09A4">
        <w:rPr>
          <w:sz w:val="28"/>
          <w:szCs w:val="28"/>
          <w:lang w:val="ru-RU"/>
        </w:rPr>
        <w:lastRenderedPageBreak/>
        <w:t>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roofErr w:type="gramEnd"/>
      <w:r w:rsidRPr="004E09A4">
        <w:rPr>
          <w:sz w:val="28"/>
          <w:szCs w:val="28"/>
          <w:lang w:val="ru-RU"/>
        </w:rPr>
        <w:t xml:space="preserve"> по планировке территории (ч. 5 ст. 46.10).</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п. 2.2.1.3.</w:t>
      </w:r>
    </w:p>
    <w:p w:rsidR="00073050" w:rsidRPr="00073050" w:rsidRDefault="00073050" w:rsidP="00073050">
      <w:pPr>
        <w:pStyle w:val="b0"/>
        <w:rPr>
          <w:rFonts w:eastAsia="Times New Roman"/>
          <w:szCs w:val="24"/>
          <w:lang w:eastAsia="ru-RU"/>
        </w:rPr>
      </w:pPr>
    </w:p>
    <w:sectPr w:rsidR="00073050" w:rsidRPr="00073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D5"/>
    <w:multiLevelType w:val="multilevel"/>
    <w:tmpl w:val="000000D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E5"/>
    <w:multiLevelType w:val="multilevel"/>
    <w:tmpl w:val="000000E4"/>
    <w:lvl w:ilvl="0">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E7"/>
    <w:multiLevelType w:val="multilevel"/>
    <w:tmpl w:val="000000E6"/>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410"/>
    <w:multiLevelType w:val="multilevel"/>
    <w:tmpl w:val="00000893"/>
    <w:lvl w:ilvl="0">
      <w:start w:val="8"/>
      <w:numFmt w:val="decimal"/>
      <w:lvlText w:val="%1"/>
      <w:lvlJc w:val="left"/>
      <w:pPr>
        <w:ind w:left="627" w:hanging="524"/>
      </w:pPr>
    </w:lvl>
    <w:lvl w:ilvl="1">
      <w:start w:val="5"/>
      <w:numFmt w:val="decimal"/>
      <w:lvlText w:val="%1.%2"/>
      <w:lvlJc w:val="left"/>
      <w:pPr>
        <w:ind w:left="627" w:hanging="524"/>
      </w:pPr>
    </w:lvl>
    <w:lvl w:ilvl="2">
      <w:start w:val="5"/>
      <w:numFmt w:val="decimal"/>
      <w:lvlText w:val="%1.%2.%3"/>
      <w:lvlJc w:val="left"/>
      <w:pPr>
        <w:ind w:left="627" w:hanging="524"/>
      </w:pPr>
      <w:rPr>
        <w:rFonts w:ascii="Times New Roman" w:hAnsi="Times New Roman" w:cs="Times New Roman"/>
        <w:b w:val="0"/>
        <w:bCs w:val="0"/>
        <w:spacing w:val="-3"/>
        <w:sz w:val="24"/>
        <w:szCs w:val="24"/>
      </w:rPr>
    </w:lvl>
    <w:lvl w:ilvl="3">
      <w:numFmt w:val="bullet"/>
      <w:lvlText w:val="-"/>
      <w:lvlJc w:val="left"/>
      <w:pPr>
        <w:ind w:left="112" w:hanging="156"/>
      </w:pPr>
      <w:rPr>
        <w:rFonts w:ascii="Times New Roman" w:hAnsi="Times New Roman" w:cs="Times New Roman"/>
        <w:b w:val="0"/>
        <w:bCs w:val="0"/>
        <w:sz w:val="24"/>
        <w:szCs w:val="24"/>
      </w:rPr>
    </w:lvl>
    <w:lvl w:ilvl="4">
      <w:numFmt w:val="bullet"/>
      <w:lvlText w:val="•"/>
      <w:lvlJc w:val="left"/>
      <w:pPr>
        <w:ind w:left="3711" w:hanging="156"/>
      </w:pPr>
    </w:lvl>
    <w:lvl w:ilvl="5">
      <w:numFmt w:val="bullet"/>
      <w:lvlText w:val="•"/>
      <w:lvlJc w:val="left"/>
      <w:pPr>
        <w:ind w:left="4739" w:hanging="156"/>
      </w:pPr>
    </w:lvl>
    <w:lvl w:ilvl="6">
      <w:numFmt w:val="bullet"/>
      <w:lvlText w:val="•"/>
      <w:lvlJc w:val="left"/>
      <w:pPr>
        <w:ind w:left="5767" w:hanging="156"/>
      </w:pPr>
    </w:lvl>
    <w:lvl w:ilvl="7">
      <w:numFmt w:val="bullet"/>
      <w:lvlText w:val="•"/>
      <w:lvlJc w:val="left"/>
      <w:pPr>
        <w:ind w:left="6795" w:hanging="156"/>
      </w:pPr>
    </w:lvl>
    <w:lvl w:ilvl="8">
      <w:numFmt w:val="bullet"/>
      <w:lvlText w:val="•"/>
      <w:lvlJc w:val="left"/>
      <w:pPr>
        <w:ind w:left="7823" w:hanging="156"/>
      </w:pPr>
    </w:lvl>
  </w:abstractNum>
  <w:abstractNum w:abstractNumId="8">
    <w:nsid w:val="00000455"/>
    <w:multiLevelType w:val="multilevel"/>
    <w:tmpl w:val="000008D8"/>
    <w:lvl w:ilvl="0">
      <w:start w:val="1"/>
      <w:numFmt w:val="decimal"/>
      <w:lvlText w:val="%1."/>
      <w:lvlJc w:val="left"/>
      <w:pPr>
        <w:ind w:left="112" w:hanging="221"/>
      </w:pPr>
      <w:rPr>
        <w:rFonts w:ascii="Times New Roman" w:hAnsi="Times New Roman" w:cs="Times New Roman"/>
        <w:b w:val="0"/>
        <w:bCs w:val="0"/>
        <w:sz w:val="22"/>
        <w:szCs w:val="22"/>
      </w:rPr>
    </w:lvl>
    <w:lvl w:ilvl="1">
      <w:numFmt w:val="bullet"/>
      <w:lvlText w:val="•"/>
      <w:lvlJc w:val="left"/>
      <w:pPr>
        <w:ind w:left="1139" w:hanging="221"/>
      </w:pPr>
    </w:lvl>
    <w:lvl w:ilvl="2">
      <w:numFmt w:val="bullet"/>
      <w:lvlText w:val="•"/>
      <w:lvlJc w:val="left"/>
      <w:pPr>
        <w:ind w:left="2166" w:hanging="221"/>
      </w:pPr>
    </w:lvl>
    <w:lvl w:ilvl="3">
      <w:numFmt w:val="bullet"/>
      <w:lvlText w:val="•"/>
      <w:lvlJc w:val="left"/>
      <w:pPr>
        <w:ind w:left="3192" w:hanging="221"/>
      </w:pPr>
    </w:lvl>
    <w:lvl w:ilvl="4">
      <w:numFmt w:val="bullet"/>
      <w:lvlText w:val="•"/>
      <w:lvlJc w:val="left"/>
      <w:pPr>
        <w:ind w:left="4219" w:hanging="221"/>
      </w:pPr>
    </w:lvl>
    <w:lvl w:ilvl="5">
      <w:numFmt w:val="bullet"/>
      <w:lvlText w:val="•"/>
      <w:lvlJc w:val="left"/>
      <w:pPr>
        <w:ind w:left="5246" w:hanging="221"/>
      </w:pPr>
    </w:lvl>
    <w:lvl w:ilvl="6">
      <w:numFmt w:val="bullet"/>
      <w:lvlText w:val="•"/>
      <w:lvlJc w:val="left"/>
      <w:pPr>
        <w:ind w:left="6273" w:hanging="221"/>
      </w:pPr>
    </w:lvl>
    <w:lvl w:ilvl="7">
      <w:numFmt w:val="bullet"/>
      <w:lvlText w:val="•"/>
      <w:lvlJc w:val="left"/>
      <w:pPr>
        <w:ind w:left="7299" w:hanging="221"/>
      </w:pPr>
    </w:lvl>
    <w:lvl w:ilvl="8">
      <w:numFmt w:val="bullet"/>
      <w:lvlText w:val="•"/>
      <w:lvlJc w:val="left"/>
      <w:pPr>
        <w:ind w:left="8326" w:hanging="221"/>
      </w:pPr>
    </w:lvl>
  </w:abstractNum>
  <w:abstractNum w:abstractNumId="9">
    <w:nsid w:val="00000456"/>
    <w:multiLevelType w:val="multilevel"/>
    <w:tmpl w:val="000008D9"/>
    <w:lvl w:ilvl="0">
      <w:numFmt w:val="bullet"/>
      <w:lvlText w:val="-"/>
      <w:lvlJc w:val="left"/>
      <w:pPr>
        <w:ind w:left="936" w:hanging="125"/>
      </w:pPr>
      <w:rPr>
        <w:rFonts w:ascii="Times New Roman" w:hAnsi="Times New Roman"/>
        <w:b w:val="0"/>
        <w:sz w:val="22"/>
      </w:rPr>
    </w:lvl>
    <w:lvl w:ilvl="1">
      <w:numFmt w:val="bullet"/>
      <w:lvlText w:val="•"/>
      <w:lvlJc w:val="left"/>
      <w:pPr>
        <w:ind w:left="1879" w:hanging="125"/>
      </w:pPr>
    </w:lvl>
    <w:lvl w:ilvl="2">
      <w:numFmt w:val="bullet"/>
      <w:lvlText w:val="•"/>
      <w:lvlJc w:val="left"/>
      <w:pPr>
        <w:ind w:left="2821" w:hanging="125"/>
      </w:pPr>
    </w:lvl>
    <w:lvl w:ilvl="3">
      <w:numFmt w:val="bullet"/>
      <w:lvlText w:val="•"/>
      <w:lvlJc w:val="left"/>
      <w:pPr>
        <w:ind w:left="3763" w:hanging="125"/>
      </w:pPr>
    </w:lvl>
    <w:lvl w:ilvl="4">
      <w:numFmt w:val="bullet"/>
      <w:lvlText w:val="•"/>
      <w:lvlJc w:val="left"/>
      <w:pPr>
        <w:ind w:left="4706" w:hanging="125"/>
      </w:pPr>
    </w:lvl>
    <w:lvl w:ilvl="5">
      <w:numFmt w:val="bullet"/>
      <w:lvlText w:val="•"/>
      <w:lvlJc w:val="left"/>
      <w:pPr>
        <w:ind w:left="5648" w:hanging="125"/>
      </w:pPr>
    </w:lvl>
    <w:lvl w:ilvl="6">
      <w:numFmt w:val="bullet"/>
      <w:lvlText w:val="•"/>
      <w:lvlJc w:val="left"/>
      <w:pPr>
        <w:ind w:left="6590" w:hanging="125"/>
      </w:pPr>
    </w:lvl>
    <w:lvl w:ilvl="7">
      <w:numFmt w:val="bullet"/>
      <w:lvlText w:val="•"/>
      <w:lvlJc w:val="left"/>
      <w:pPr>
        <w:ind w:left="7533" w:hanging="125"/>
      </w:pPr>
    </w:lvl>
    <w:lvl w:ilvl="8">
      <w:numFmt w:val="bullet"/>
      <w:lvlText w:val="•"/>
      <w:lvlJc w:val="left"/>
      <w:pPr>
        <w:ind w:left="8475" w:hanging="125"/>
      </w:pPr>
    </w:lvl>
  </w:abstractNum>
  <w:abstractNum w:abstractNumId="10">
    <w:nsid w:val="00000470"/>
    <w:multiLevelType w:val="multilevel"/>
    <w:tmpl w:val="000008F3"/>
    <w:lvl w:ilvl="0">
      <w:start w:val="9"/>
      <w:numFmt w:val="decimal"/>
      <w:lvlText w:val="%1"/>
      <w:lvlJc w:val="left"/>
      <w:pPr>
        <w:ind w:left="1232" w:hanging="420"/>
      </w:pPr>
    </w:lvl>
    <w:lvl w:ilvl="1">
      <w:start w:val="3"/>
      <w:numFmt w:val="decimal"/>
      <w:lvlText w:val="%1.%2."/>
      <w:lvlJc w:val="left"/>
      <w:pPr>
        <w:ind w:left="1232" w:hanging="420"/>
      </w:pPr>
      <w:rPr>
        <w:rFonts w:ascii="Times New Roman" w:hAnsi="Times New Roman" w:cs="Times New Roman"/>
        <w:b/>
        <w:bCs/>
        <w:sz w:val="24"/>
        <w:szCs w:val="24"/>
      </w:rPr>
    </w:lvl>
    <w:lvl w:ilvl="2">
      <w:start w:val="1"/>
      <w:numFmt w:val="decimal"/>
      <w:lvlText w:val="%1.%2.%3."/>
      <w:lvlJc w:val="left"/>
      <w:pPr>
        <w:ind w:left="104" w:hanging="608"/>
      </w:pPr>
      <w:rPr>
        <w:rFonts w:ascii="Times New Roman" w:hAnsi="Times New Roman" w:cs="Times New Roman"/>
        <w:b w:val="0"/>
        <w:bCs w:val="0"/>
        <w:sz w:val="24"/>
        <w:szCs w:val="24"/>
      </w:rPr>
    </w:lvl>
    <w:lvl w:ilvl="3">
      <w:numFmt w:val="bullet"/>
      <w:lvlText w:val="•"/>
      <w:lvlJc w:val="left"/>
      <w:pPr>
        <w:ind w:left="3260" w:hanging="608"/>
      </w:pPr>
    </w:lvl>
    <w:lvl w:ilvl="4">
      <w:numFmt w:val="bullet"/>
      <w:lvlText w:val="•"/>
      <w:lvlJc w:val="left"/>
      <w:pPr>
        <w:ind w:left="4274" w:hanging="608"/>
      </w:pPr>
    </w:lvl>
    <w:lvl w:ilvl="5">
      <w:numFmt w:val="bullet"/>
      <w:lvlText w:val="•"/>
      <w:lvlJc w:val="left"/>
      <w:pPr>
        <w:ind w:left="5288" w:hanging="608"/>
      </w:pPr>
    </w:lvl>
    <w:lvl w:ilvl="6">
      <w:numFmt w:val="bullet"/>
      <w:lvlText w:val="•"/>
      <w:lvlJc w:val="left"/>
      <w:pPr>
        <w:ind w:left="6303" w:hanging="608"/>
      </w:pPr>
    </w:lvl>
    <w:lvl w:ilvl="7">
      <w:numFmt w:val="bullet"/>
      <w:lvlText w:val="•"/>
      <w:lvlJc w:val="left"/>
      <w:pPr>
        <w:ind w:left="7317" w:hanging="608"/>
      </w:pPr>
    </w:lvl>
    <w:lvl w:ilvl="8">
      <w:numFmt w:val="bullet"/>
      <w:lvlText w:val="•"/>
      <w:lvlJc w:val="left"/>
      <w:pPr>
        <w:ind w:left="8331" w:hanging="608"/>
      </w:pPr>
    </w:lvl>
  </w:abstractNum>
  <w:abstractNum w:abstractNumId="11">
    <w:nsid w:val="00000472"/>
    <w:multiLevelType w:val="multilevel"/>
    <w:tmpl w:val="000008F5"/>
    <w:lvl w:ilvl="0">
      <w:start w:val="1"/>
      <w:numFmt w:val="decimal"/>
      <w:lvlText w:val="%1."/>
      <w:lvlJc w:val="left"/>
      <w:pPr>
        <w:ind w:left="112" w:hanging="238"/>
      </w:pPr>
      <w:rPr>
        <w:rFonts w:ascii="Times New Roman" w:hAnsi="Times New Roman" w:cs="Times New Roman"/>
        <w:b w:val="0"/>
        <w:bCs w:val="0"/>
        <w:sz w:val="22"/>
        <w:szCs w:val="22"/>
      </w:rPr>
    </w:lvl>
    <w:lvl w:ilvl="1">
      <w:numFmt w:val="bullet"/>
      <w:lvlText w:val="•"/>
      <w:lvlJc w:val="left"/>
      <w:pPr>
        <w:ind w:left="1139" w:hanging="238"/>
      </w:pPr>
    </w:lvl>
    <w:lvl w:ilvl="2">
      <w:numFmt w:val="bullet"/>
      <w:lvlText w:val="•"/>
      <w:lvlJc w:val="left"/>
      <w:pPr>
        <w:ind w:left="2166" w:hanging="238"/>
      </w:pPr>
    </w:lvl>
    <w:lvl w:ilvl="3">
      <w:numFmt w:val="bullet"/>
      <w:lvlText w:val="•"/>
      <w:lvlJc w:val="left"/>
      <w:pPr>
        <w:ind w:left="3192" w:hanging="238"/>
      </w:pPr>
    </w:lvl>
    <w:lvl w:ilvl="4">
      <w:numFmt w:val="bullet"/>
      <w:lvlText w:val="•"/>
      <w:lvlJc w:val="left"/>
      <w:pPr>
        <w:ind w:left="4219" w:hanging="238"/>
      </w:pPr>
    </w:lvl>
    <w:lvl w:ilvl="5">
      <w:numFmt w:val="bullet"/>
      <w:lvlText w:val="•"/>
      <w:lvlJc w:val="left"/>
      <w:pPr>
        <w:ind w:left="5246" w:hanging="238"/>
      </w:pPr>
    </w:lvl>
    <w:lvl w:ilvl="6">
      <w:numFmt w:val="bullet"/>
      <w:lvlText w:val="•"/>
      <w:lvlJc w:val="left"/>
      <w:pPr>
        <w:ind w:left="6273" w:hanging="238"/>
      </w:pPr>
    </w:lvl>
    <w:lvl w:ilvl="7">
      <w:numFmt w:val="bullet"/>
      <w:lvlText w:val="•"/>
      <w:lvlJc w:val="left"/>
      <w:pPr>
        <w:ind w:left="7299" w:hanging="238"/>
      </w:pPr>
    </w:lvl>
    <w:lvl w:ilvl="8">
      <w:numFmt w:val="bullet"/>
      <w:lvlText w:val="•"/>
      <w:lvlJc w:val="left"/>
      <w:pPr>
        <w:ind w:left="8326" w:hanging="238"/>
      </w:pPr>
    </w:lvl>
  </w:abstractNum>
  <w:abstractNum w:abstractNumId="12">
    <w:nsid w:val="00000473"/>
    <w:multiLevelType w:val="multilevel"/>
    <w:tmpl w:val="000008F6"/>
    <w:lvl w:ilvl="0">
      <w:numFmt w:val="bullet"/>
      <w:lvlText w:val="-"/>
      <w:lvlJc w:val="left"/>
      <w:pPr>
        <w:ind w:left="948" w:hanging="128"/>
      </w:pPr>
      <w:rPr>
        <w:rFonts w:ascii="Times New Roman" w:hAnsi="Times New Roman" w:cs="Times New Roman"/>
        <w:b w:val="0"/>
        <w:bCs w:val="0"/>
        <w:sz w:val="22"/>
        <w:szCs w:val="22"/>
      </w:rPr>
    </w:lvl>
    <w:lvl w:ilvl="1">
      <w:numFmt w:val="bullet"/>
      <w:lvlText w:val="•"/>
      <w:lvlJc w:val="left"/>
      <w:pPr>
        <w:ind w:left="1891" w:hanging="128"/>
      </w:pPr>
    </w:lvl>
    <w:lvl w:ilvl="2">
      <w:numFmt w:val="bullet"/>
      <w:lvlText w:val="•"/>
      <w:lvlJc w:val="left"/>
      <w:pPr>
        <w:ind w:left="2834" w:hanging="128"/>
      </w:pPr>
    </w:lvl>
    <w:lvl w:ilvl="3">
      <w:numFmt w:val="bullet"/>
      <w:lvlText w:val="•"/>
      <w:lvlJc w:val="left"/>
      <w:pPr>
        <w:ind w:left="3777" w:hanging="128"/>
      </w:pPr>
    </w:lvl>
    <w:lvl w:ilvl="4">
      <w:numFmt w:val="bullet"/>
      <w:lvlText w:val="•"/>
      <w:lvlJc w:val="left"/>
      <w:pPr>
        <w:ind w:left="4720" w:hanging="128"/>
      </w:pPr>
    </w:lvl>
    <w:lvl w:ilvl="5">
      <w:numFmt w:val="bullet"/>
      <w:lvlText w:val="•"/>
      <w:lvlJc w:val="left"/>
      <w:pPr>
        <w:ind w:left="5664" w:hanging="128"/>
      </w:pPr>
    </w:lvl>
    <w:lvl w:ilvl="6">
      <w:numFmt w:val="bullet"/>
      <w:lvlText w:val="•"/>
      <w:lvlJc w:val="left"/>
      <w:pPr>
        <w:ind w:left="6607" w:hanging="128"/>
      </w:pPr>
    </w:lvl>
    <w:lvl w:ilvl="7">
      <w:numFmt w:val="bullet"/>
      <w:lvlText w:val="•"/>
      <w:lvlJc w:val="left"/>
      <w:pPr>
        <w:ind w:left="7550" w:hanging="128"/>
      </w:pPr>
    </w:lvl>
    <w:lvl w:ilvl="8">
      <w:numFmt w:val="bullet"/>
      <w:lvlText w:val="•"/>
      <w:lvlJc w:val="left"/>
      <w:pPr>
        <w:ind w:left="8493" w:hanging="128"/>
      </w:pPr>
    </w:lvl>
  </w:abstractNum>
  <w:abstractNum w:abstractNumId="13">
    <w:nsid w:val="103506B5"/>
    <w:multiLevelType w:val="multilevel"/>
    <w:tmpl w:val="175A5022"/>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233D0EFC"/>
    <w:multiLevelType w:val="hybridMultilevel"/>
    <w:tmpl w:val="D4C8B80E"/>
    <w:lvl w:ilvl="0" w:tplc="D9B20826">
      <w:start w:val="2"/>
      <w:numFmt w:val="bullet"/>
      <w:lvlText w:val=""/>
      <w:lvlJc w:val="left"/>
      <w:pPr>
        <w:ind w:left="1080" w:hanging="360"/>
      </w:pPr>
      <w:rPr>
        <w:rFonts w:ascii="Symbol" w:eastAsia="Calibri" w:hAnsi="Symbol"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954412C"/>
    <w:multiLevelType w:val="hybridMultilevel"/>
    <w:tmpl w:val="818A171E"/>
    <w:lvl w:ilvl="0" w:tplc="F604BF1E">
      <w:start w:val="2"/>
      <w:numFmt w:val="bullet"/>
      <w:lvlText w:val=""/>
      <w:lvlJc w:val="left"/>
      <w:pPr>
        <w:ind w:left="720" w:hanging="360"/>
      </w:pPr>
      <w:rPr>
        <w:rFonts w:ascii="Symbol" w:eastAsia="Calibr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9409D2"/>
    <w:multiLevelType w:val="multilevel"/>
    <w:tmpl w:val="3BA81C30"/>
    <w:lvl w:ilvl="0">
      <w:start w:val="1"/>
      <w:numFmt w:val="decimal"/>
      <w:lvlText w:val="%1."/>
      <w:lvlJc w:val="left"/>
      <w:pPr>
        <w:ind w:left="40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093" w:hanging="720"/>
      </w:pPr>
      <w:rPr>
        <w:rFonts w:hint="default"/>
      </w:rPr>
    </w:lvl>
    <w:lvl w:ilvl="3">
      <w:start w:val="1"/>
      <w:numFmt w:val="decimal"/>
      <w:isLgl/>
      <w:lvlText w:val="%1.%2.%3.%4."/>
      <w:lvlJc w:val="left"/>
      <w:pPr>
        <w:ind w:left="3117" w:hanging="1080"/>
      </w:pPr>
      <w:rPr>
        <w:rFonts w:hint="default"/>
      </w:rPr>
    </w:lvl>
    <w:lvl w:ilvl="4">
      <w:start w:val="1"/>
      <w:numFmt w:val="decimal"/>
      <w:isLgl/>
      <w:lvlText w:val="%1.%2.%3.%4.%5."/>
      <w:lvlJc w:val="left"/>
      <w:pPr>
        <w:ind w:left="3781" w:hanging="1080"/>
      </w:pPr>
      <w:rPr>
        <w:rFonts w:hint="default"/>
      </w:rPr>
    </w:lvl>
    <w:lvl w:ilvl="5">
      <w:start w:val="1"/>
      <w:numFmt w:val="decimal"/>
      <w:isLgl/>
      <w:lvlText w:val="%1.%2.%3.%4.%5.%6."/>
      <w:lvlJc w:val="left"/>
      <w:pPr>
        <w:ind w:left="4805" w:hanging="1440"/>
      </w:pPr>
      <w:rPr>
        <w:rFonts w:hint="default"/>
      </w:rPr>
    </w:lvl>
    <w:lvl w:ilvl="6">
      <w:start w:val="1"/>
      <w:numFmt w:val="decimal"/>
      <w:isLgl/>
      <w:lvlText w:val="%1.%2.%3.%4.%5.%6.%7."/>
      <w:lvlJc w:val="left"/>
      <w:pPr>
        <w:ind w:left="5829" w:hanging="180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7517" w:hanging="2160"/>
      </w:pPr>
      <w:rPr>
        <w:rFonts w:hint="default"/>
      </w:rPr>
    </w:lvl>
  </w:abstractNum>
  <w:abstractNum w:abstractNumId="17">
    <w:nsid w:val="40BD4B15"/>
    <w:multiLevelType w:val="multilevel"/>
    <w:tmpl w:val="5B2C1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A64C7"/>
    <w:multiLevelType w:val="hybridMultilevel"/>
    <w:tmpl w:val="659C6A96"/>
    <w:lvl w:ilvl="0" w:tplc="579C924E">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7AF60FF4"/>
    <w:multiLevelType w:val="multilevel"/>
    <w:tmpl w:val="5BF4F97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 w:numId="8">
    <w:abstractNumId w:val="18"/>
  </w:num>
  <w:num w:numId="9">
    <w:abstractNumId w:val="19"/>
  </w:num>
  <w:num w:numId="10">
    <w:abstractNumId w:val="16"/>
  </w:num>
  <w:num w:numId="11">
    <w:abstractNumId w:val="15"/>
  </w:num>
  <w:num w:numId="12">
    <w:abstractNumId w:val="14"/>
  </w:num>
  <w:num w:numId="13">
    <w:abstractNumId w:val="8"/>
  </w:num>
  <w:num w:numId="14">
    <w:abstractNumId w:val="9"/>
  </w:num>
  <w:num w:numId="15">
    <w:abstractNumId w:val="12"/>
  </w:num>
  <w:num w:numId="16">
    <w:abstractNumId w:val="11"/>
  </w:num>
  <w:num w:numId="17">
    <w:abstractNumId w:val="10"/>
  </w:num>
  <w:num w:numId="18">
    <w:abstractNumId w:val="7"/>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40"/>
    <w:rsid w:val="00024A8D"/>
    <w:rsid w:val="00073050"/>
    <w:rsid w:val="00090A8F"/>
    <w:rsid w:val="00143C48"/>
    <w:rsid w:val="00316904"/>
    <w:rsid w:val="003322AD"/>
    <w:rsid w:val="00383634"/>
    <w:rsid w:val="003A3E65"/>
    <w:rsid w:val="00726D36"/>
    <w:rsid w:val="008A63E1"/>
    <w:rsid w:val="008F7D90"/>
    <w:rsid w:val="00945D82"/>
    <w:rsid w:val="00993843"/>
    <w:rsid w:val="00A17F21"/>
    <w:rsid w:val="00AB3DE0"/>
    <w:rsid w:val="00E40C4F"/>
    <w:rsid w:val="00F15240"/>
    <w:rsid w:val="00F25379"/>
    <w:rsid w:val="00F6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40"/>
    <w:pPr>
      <w:jc w:val="both"/>
    </w:pPr>
    <w:rPr>
      <w:sz w:val="24"/>
      <w:szCs w:val="24"/>
      <w:lang w:eastAsia="ru-RU"/>
    </w:rPr>
  </w:style>
  <w:style w:type="paragraph" w:styleId="1">
    <w:name w:val="heading 1"/>
    <w:basedOn w:val="a"/>
    <w:next w:val="a"/>
    <w:link w:val="10"/>
    <w:uiPriority w:val="9"/>
    <w:qFormat/>
    <w:rsid w:val="00F15240"/>
    <w:pPr>
      <w:keepNext/>
      <w:jc w:val="right"/>
      <w:outlineLvl w:val="0"/>
    </w:pPr>
    <w:rPr>
      <w:sz w:val="28"/>
      <w:szCs w:val="28"/>
    </w:rPr>
  </w:style>
  <w:style w:type="paragraph" w:styleId="2">
    <w:name w:val="heading 2"/>
    <w:basedOn w:val="a"/>
    <w:next w:val="a"/>
    <w:link w:val="20"/>
    <w:uiPriority w:val="9"/>
    <w:qFormat/>
    <w:rsid w:val="00073050"/>
    <w:pPr>
      <w:keepNext/>
      <w:spacing w:before="240" w:after="60" w:line="276" w:lineRule="auto"/>
      <w:jc w:val="left"/>
      <w:outlineLvl w:val="1"/>
    </w:pPr>
    <w:rPr>
      <w:rFonts w:ascii="Cambria" w:hAnsi="Cambria"/>
      <w:b/>
      <w:bCs/>
      <w:i/>
      <w:iCs/>
      <w:sz w:val="28"/>
      <w:szCs w:val="28"/>
      <w:lang w:val="x-none" w:eastAsia="en-US"/>
    </w:rPr>
  </w:style>
  <w:style w:type="paragraph" w:styleId="3">
    <w:name w:val="heading 3"/>
    <w:basedOn w:val="a"/>
    <w:next w:val="a"/>
    <w:link w:val="30"/>
    <w:uiPriority w:val="9"/>
    <w:qFormat/>
    <w:rsid w:val="00073050"/>
    <w:pPr>
      <w:keepNext/>
      <w:spacing w:before="240" w:after="60" w:line="276" w:lineRule="auto"/>
      <w:jc w:val="left"/>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6D36"/>
    <w:pPr>
      <w:jc w:val="center"/>
    </w:pPr>
    <w:rPr>
      <w:b/>
      <w:bCs/>
      <w:sz w:val="28"/>
      <w:szCs w:val="20"/>
      <w:lang w:eastAsia="en-US"/>
    </w:rPr>
  </w:style>
  <w:style w:type="character" w:customStyle="1" w:styleId="a4">
    <w:name w:val="Название Знак"/>
    <w:basedOn w:val="a0"/>
    <w:link w:val="a3"/>
    <w:rsid w:val="00726D36"/>
    <w:rPr>
      <w:b/>
      <w:bCs/>
      <w:sz w:val="28"/>
    </w:rPr>
  </w:style>
  <w:style w:type="paragraph" w:styleId="a5">
    <w:name w:val="List Paragraph"/>
    <w:basedOn w:val="a"/>
    <w:link w:val="a6"/>
    <w:uiPriority w:val="34"/>
    <w:qFormat/>
    <w:rsid w:val="00726D36"/>
    <w:pPr>
      <w:ind w:left="720"/>
      <w:contextualSpacing/>
      <w:jc w:val="left"/>
    </w:pPr>
    <w:rPr>
      <w:lang w:eastAsia="en-US"/>
    </w:rPr>
  </w:style>
  <w:style w:type="paragraph" w:customStyle="1" w:styleId="consnormal">
    <w:name w:val="consnormal"/>
    <w:basedOn w:val="a"/>
    <w:rsid w:val="00F15240"/>
    <w:pPr>
      <w:spacing w:before="100" w:beforeAutospacing="1" w:after="100" w:afterAutospacing="1"/>
      <w:jc w:val="left"/>
    </w:pPr>
  </w:style>
  <w:style w:type="character" w:customStyle="1" w:styleId="10">
    <w:name w:val="Заголовок 1 Знак"/>
    <w:basedOn w:val="a0"/>
    <w:link w:val="1"/>
    <w:uiPriority w:val="9"/>
    <w:rsid w:val="00F15240"/>
    <w:rPr>
      <w:sz w:val="28"/>
      <w:szCs w:val="28"/>
      <w:lang w:eastAsia="ru-RU"/>
    </w:rPr>
  </w:style>
  <w:style w:type="paragraph" w:styleId="a7">
    <w:name w:val="No Spacing"/>
    <w:uiPriority w:val="1"/>
    <w:qFormat/>
    <w:rsid w:val="00F15240"/>
    <w:rPr>
      <w:rFonts w:ascii="Calibri" w:hAnsi="Calibri"/>
      <w:sz w:val="22"/>
      <w:szCs w:val="22"/>
      <w:lang w:eastAsia="ru-RU"/>
    </w:rPr>
  </w:style>
  <w:style w:type="character" w:customStyle="1" w:styleId="21">
    <w:name w:val="Основной текст (2)_"/>
    <w:link w:val="22"/>
    <w:rsid w:val="00F15240"/>
    <w:rPr>
      <w:rFonts w:ascii="Sylfaen" w:eastAsia="Sylfaen" w:hAnsi="Sylfaen" w:cs="Sylfaen"/>
      <w:shd w:val="clear" w:color="auto" w:fill="FFFFFF"/>
    </w:rPr>
  </w:style>
  <w:style w:type="paragraph" w:customStyle="1" w:styleId="22">
    <w:name w:val="Основной текст (2)"/>
    <w:basedOn w:val="a"/>
    <w:link w:val="21"/>
    <w:rsid w:val="00F15240"/>
    <w:pPr>
      <w:widowControl w:val="0"/>
      <w:shd w:val="clear" w:color="auto" w:fill="FFFFFF"/>
      <w:spacing w:before="600" w:line="317" w:lineRule="exact"/>
      <w:jc w:val="left"/>
    </w:pPr>
    <w:rPr>
      <w:rFonts w:ascii="Sylfaen" w:eastAsia="Sylfaen" w:hAnsi="Sylfaen" w:cs="Sylfaen"/>
      <w:sz w:val="20"/>
      <w:szCs w:val="20"/>
      <w:lang w:eastAsia="en-US"/>
    </w:rPr>
  </w:style>
  <w:style w:type="paragraph" w:customStyle="1" w:styleId="a8">
    <w:name w:val="Абзац"/>
    <w:basedOn w:val="a"/>
    <w:link w:val="a9"/>
    <w:qFormat/>
    <w:rsid w:val="00AB3DE0"/>
    <w:pPr>
      <w:spacing w:before="120" w:after="60"/>
      <w:ind w:firstLine="567"/>
    </w:pPr>
    <w:rPr>
      <w:rFonts w:ascii="Calibri" w:hAnsi="Calibri"/>
    </w:rPr>
  </w:style>
  <w:style w:type="character" w:customStyle="1" w:styleId="a9">
    <w:name w:val="Абзац Знак"/>
    <w:link w:val="a8"/>
    <w:rsid w:val="00AB3DE0"/>
    <w:rPr>
      <w:rFonts w:ascii="Calibri" w:hAnsi="Calibri"/>
      <w:sz w:val="24"/>
      <w:szCs w:val="24"/>
      <w:lang w:eastAsia="ru-RU"/>
    </w:rPr>
  </w:style>
  <w:style w:type="paragraph" w:styleId="aa">
    <w:name w:val="Body Text Indent"/>
    <w:basedOn w:val="a"/>
    <w:link w:val="ab"/>
    <w:uiPriority w:val="99"/>
    <w:unhideWhenUsed/>
    <w:rsid w:val="00945D82"/>
    <w:pPr>
      <w:ind w:firstLine="709"/>
    </w:pPr>
    <w:rPr>
      <w:sz w:val="28"/>
      <w:szCs w:val="28"/>
    </w:rPr>
  </w:style>
  <w:style w:type="character" w:customStyle="1" w:styleId="ab">
    <w:name w:val="Основной текст с отступом Знак"/>
    <w:basedOn w:val="a0"/>
    <w:link w:val="aa"/>
    <w:uiPriority w:val="99"/>
    <w:rsid w:val="00945D82"/>
    <w:rPr>
      <w:sz w:val="28"/>
      <w:szCs w:val="28"/>
      <w:lang w:eastAsia="ru-RU"/>
    </w:rPr>
  </w:style>
  <w:style w:type="paragraph" w:styleId="23">
    <w:name w:val="Body Text Indent 2"/>
    <w:basedOn w:val="a"/>
    <w:link w:val="24"/>
    <w:uiPriority w:val="99"/>
    <w:unhideWhenUsed/>
    <w:rsid w:val="00F64B9D"/>
    <w:pPr>
      <w:shd w:val="clear" w:color="auto" w:fill="FFFFFF"/>
      <w:tabs>
        <w:tab w:val="left" w:leader="underscore" w:pos="6060"/>
      </w:tabs>
      <w:ind w:hanging="203"/>
      <w:jc w:val="center"/>
    </w:pPr>
    <w:rPr>
      <w:b/>
      <w:sz w:val="28"/>
      <w:szCs w:val="28"/>
    </w:rPr>
  </w:style>
  <w:style w:type="character" w:customStyle="1" w:styleId="24">
    <w:name w:val="Основной текст с отступом 2 Знак"/>
    <w:basedOn w:val="a0"/>
    <w:link w:val="23"/>
    <w:uiPriority w:val="99"/>
    <w:rsid w:val="00F64B9D"/>
    <w:rPr>
      <w:b/>
      <w:sz w:val="28"/>
      <w:szCs w:val="28"/>
      <w:shd w:val="clear" w:color="auto" w:fill="FFFFFF"/>
      <w:lang w:eastAsia="ru-RU"/>
    </w:rPr>
  </w:style>
  <w:style w:type="character" w:styleId="ac">
    <w:name w:val="Strong"/>
    <w:basedOn w:val="a0"/>
    <w:qFormat/>
    <w:rsid w:val="00F64B9D"/>
    <w:rPr>
      <w:b/>
      <w:bCs/>
    </w:rPr>
  </w:style>
  <w:style w:type="paragraph" w:styleId="31">
    <w:name w:val="Body Text Indent 3"/>
    <w:basedOn w:val="a"/>
    <w:link w:val="32"/>
    <w:uiPriority w:val="99"/>
    <w:unhideWhenUsed/>
    <w:rsid w:val="00383634"/>
    <w:pPr>
      <w:shd w:val="clear" w:color="auto" w:fill="FFFFFF"/>
      <w:tabs>
        <w:tab w:val="left" w:leader="underscore" w:pos="6060"/>
      </w:tabs>
      <w:ind w:hanging="203"/>
    </w:pPr>
  </w:style>
  <w:style w:type="character" w:customStyle="1" w:styleId="32">
    <w:name w:val="Основной текст с отступом 3 Знак"/>
    <w:basedOn w:val="a0"/>
    <w:link w:val="31"/>
    <w:uiPriority w:val="99"/>
    <w:rsid w:val="00383634"/>
    <w:rPr>
      <w:sz w:val="24"/>
      <w:szCs w:val="24"/>
      <w:shd w:val="clear" w:color="auto" w:fill="FFFFFF"/>
      <w:lang w:eastAsia="ru-RU"/>
    </w:rPr>
  </w:style>
  <w:style w:type="paragraph" w:customStyle="1" w:styleId="b141">
    <w:name w:val="_b_обычный_14_1интервал"/>
    <w:basedOn w:val="a"/>
    <w:qFormat/>
    <w:rsid w:val="00090A8F"/>
    <w:pPr>
      <w:ind w:firstLine="709"/>
    </w:pPr>
    <w:rPr>
      <w:rFonts w:cs="Arial"/>
      <w:sz w:val="28"/>
      <w:szCs w:val="20"/>
    </w:rPr>
  </w:style>
  <w:style w:type="character" w:customStyle="1" w:styleId="20">
    <w:name w:val="Заголовок 2 Знак"/>
    <w:basedOn w:val="a0"/>
    <w:link w:val="2"/>
    <w:uiPriority w:val="9"/>
    <w:rsid w:val="00073050"/>
    <w:rPr>
      <w:rFonts w:ascii="Cambria" w:hAnsi="Cambria"/>
      <w:b/>
      <w:bCs/>
      <w:i/>
      <w:iCs/>
      <w:sz w:val="28"/>
      <w:szCs w:val="28"/>
      <w:lang w:val="x-none"/>
    </w:rPr>
  </w:style>
  <w:style w:type="character" w:customStyle="1" w:styleId="30">
    <w:name w:val="Заголовок 3 Знак"/>
    <w:basedOn w:val="a0"/>
    <w:link w:val="3"/>
    <w:uiPriority w:val="9"/>
    <w:rsid w:val="00073050"/>
    <w:rPr>
      <w:rFonts w:ascii="Cambria" w:hAnsi="Cambria"/>
      <w:b/>
      <w:bCs/>
      <w:sz w:val="26"/>
      <w:szCs w:val="26"/>
      <w:lang w:val="x-none"/>
    </w:rPr>
  </w:style>
  <w:style w:type="paragraph" w:customStyle="1" w:styleId="b">
    <w:name w:val="_b_обычный"/>
    <w:qFormat/>
    <w:rsid w:val="00073050"/>
    <w:pPr>
      <w:spacing w:line="360" w:lineRule="auto"/>
      <w:ind w:firstLine="709"/>
      <w:jc w:val="both"/>
    </w:pPr>
    <w:rPr>
      <w:rFonts w:cs="Arial"/>
      <w:sz w:val="28"/>
      <w:lang w:eastAsia="ru-RU"/>
    </w:rPr>
  </w:style>
  <w:style w:type="paragraph" w:customStyle="1" w:styleId="b12pt">
    <w:name w:val="_b_обычный_12pt_без_отст"/>
    <w:qFormat/>
    <w:rsid w:val="00073050"/>
    <w:rPr>
      <w:rFonts w:eastAsia="Calibri"/>
      <w:sz w:val="24"/>
      <w:szCs w:val="22"/>
    </w:rPr>
  </w:style>
  <w:style w:type="paragraph" w:customStyle="1" w:styleId="b12-1">
    <w:name w:val="_b12-1"/>
    <w:qFormat/>
    <w:rsid w:val="00073050"/>
    <w:pPr>
      <w:ind w:firstLine="709"/>
      <w:jc w:val="both"/>
    </w:pPr>
    <w:rPr>
      <w:rFonts w:eastAsia="Calibri"/>
      <w:sz w:val="24"/>
      <w:szCs w:val="22"/>
    </w:rPr>
  </w:style>
  <w:style w:type="paragraph" w:styleId="ad">
    <w:name w:val="header"/>
    <w:basedOn w:val="a"/>
    <w:link w:val="ae"/>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073050"/>
    <w:rPr>
      <w:rFonts w:ascii="Calibri" w:eastAsia="Calibri" w:hAnsi="Calibri"/>
      <w:sz w:val="22"/>
      <w:szCs w:val="22"/>
    </w:rPr>
  </w:style>
  <w:style w:type="paragraph" w:styleId="af">
    <w:name w:val="footer"/>
    <w:basedOn w:val="a"/>
    <w:link w:val="af0"/>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073050"/>
    <w:rPr>
      <w:rFonts w:ascii="Calibri" w:eastAsia="Calibri" w:hAnsi="Calibri"/>
      <w:sz w:val="22"/>
      <w:szCs w:val="22"/>
    </w:rPr>
  </w:style>
  <w:style w:type="paragraph" w:customStyle="1" w:styleId="b112pt1">
    <w:name w:val="_b_заголовок1_12pt_1инт"/>
    <w:qFormat/>
    <w:rsid w:val="00073050"/>
    <w:pPr>
      <w:jc w:val="center"/>
      <w:outlineLvl w:val="0"/>
    </w:pPr>
    <w:rPr>
      <w:rFonts w:cs="Arial"/>
      <w:b/>
      <w:sz w:val="24"/>
      <w:lang w:val="en-US" w:eastAsia="ru-RU"/>
    </w:rPr>
  </w:style>
  <w:style w:type="paragraph" w:customStyle="1" w:styleId="b11-1">
    <w:name w:val="_b11-1_табл"/>
    <w:autoRedefine/>
    <w:qFormat/>
    <w:rsid w:val="00073050"/>
    <w:rPr>
      <w:rFonts w:eastAsia="Calibri"/>
      <w:sz w:val="22"/>
      <w:szCs w:val="22"/>
    </w:rPr>
  </w:style>
  <w:style w:type="paragraph" w:customStyle="1" w:styleId="b12-10">
    <w:name w:val="_b12-1_табл_название"/>
    <w:basedOn w:val="b12-1"/>
    <w:autoRedefine/>
    <w:qFormat/>
    <w:rsid w:val="00073050"/>
    <w:pPr>
      <w:ind w:firstLine="0"/>
    </w:pPr>
    <w:rPr>
      <w:lang w:eastAsia="ru-RU"/>
    </w:rPr>
  </w:style>
  <w:style w:type="paragraph" w:customStyle="1" w:styleId="b0">
    <w:name w:val="_b_табл_ед_изм"/>
    <w:qFormat/>
    <w:rsid w:val="00073050"/>
    <w:pPr>
      <w:jc w:val="right"/>
    </w:pPr>
    <w:rPr>
      <w:rFonts w:eastAsia="Calibri"/>
      <w:sz w:val="24"/>
      <w:szCs w:val="22"/>
    </w:rPr>
  </w:style>
  <w:style w:type="paragraph" w:customStyle="1" w:styleId="b11-10">
    <w:name w:val="_b11-1_табл_заголовки"/>
    <w:basedOn w:val="b11-1"/>
    <w:autoRedefine/>
    <w:qFormat/>
    <w:rsid w:val="00073050"/>
    <w:pPr>
      <w:jc w:val="center"/>
    </w:pPr>
    <w:rPr>
      <w:b/>
    </w:rPr>
  </w:style>
  <w:style w:type="paragraph" w:customStyle="1" w:styleId="b2121">
    <w:name w:val="_b_заголовок2_12_1инт"/>
    <w:qFormat/>
    <w:rsid w:val="00073050"/>
    <w:pPr>
      <w:ind w:firstLine="709"/>
      <w:jc w:val="both"/>
      <w:outlineLvl w:val="1"/>
    </w:pPr>
    <w:rPr>
      <w:rFonts w:eastAsia="Calibri"/>
      <w:b/>
      <w:sz w:val="24"/>
      <w:szCs w:val="22"/>
    </w:rPr>
  </w:style>
  <w:style w:type="paragraph" w:customStyle="1" w:styleId="b3121">
    <w:name w:val="_b_заголовок3_12_1инт"/>
    <w:qFormat/>
    <w:rsid w:val="00073050"/>
    <w:pPr>
      <w:ind w:firstLine="709"/>
      <w:jc w:val="both"/>
      <w:outlineLvl w:val="2"/>
    </w:pPr>
    <w:rPr>
      <w:rFonts w:eastAsia="Calibri"/>
      <w:b/>
      <w:sz w:val="24"/>
      <w:szCs w:val="22"/>
    </w:rPr>
  </w:style>
  <w:style w:type="character" w:customStyle="1" w:styleId="25">
    <w:name w:val="Подпись к таблице (2)_"/>
    <w:link w:val="210"/>
    <w:uiPriority w:val="99"/>
    <w:locked/>
    <w:rsid w:val="00073050"/>
    <w:rPr>
      <w:shd w:val="clear" w:color="auto" w:fill="FFFFFF"/>
    </w:rPr>
  </w:style>
  <w:style w:type="character" w:customStyle="1" w:styleId="210pt4">
    <w:name w:val="Основной текст (2) + 10 pt4"/>
    <w:aliases w:val="Полужирный5"/>
    <w:uiPriority w:val="99"/>
    <w:rsid w:val="00073050"/>
    <w:rPr>
      <w:rFonts w:ascii="Times New Roman" w:hAnsi="Times New Roman" w:cs="Times New Roman"/>
      <w:b/>
      <w:bCs/>
      <w:sz w:val="20"/>
      <w:szCs w:val="20"/>
      <w:u w:val="none"/>
      <w:shd w:val="clear" w:color="auto" w:fill="FFFFFF"/>
    </w:rPr>
  </w:style>
  <w:style w:type="paragraph" w:customStyle="1" w:styleId="210">
    <w:name w:val="Подпись к таблице (2)1"/>
    <w:basedOn w:val="a"/>
    <w:link w:val="25"/>
    <w:uiPriority w:val="99"/>
    <w:rsid w:val="00073050"/>
    <w:pPr>
      <w:widowControl w:val="0"/>
      <w:shd w:val="clear" w:color="auto" w:fill="FFFFFF"/>
      <w:spacing w:line="240" w:lineRule="atLeast"/>
      <w:jc w:val="left"/>
    </w:pPr>
    <w:rPr>
      <w:sz w:val="20"/>
      <w:szCs w:val="20"/>
      <w:lang w:eastAsia="en-US"/>
    </w:rPr>
  </w:style>
  <w:style w:type="table" w:styleId="af1">
    <w:name w:val="Table Grid"/>
    <w:basedOn w:val="a1"/>
    <w:uiPriority w:val="39"/>
    <w:rsid w:val="0007305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73050"/>
    <w:pPr>
      <w:widowControl w:val="0"/>
      <w:autoSpaceDE w:val="0"/>
      <w:autoSpaceDN w:val="0"/>
      <w:adjustRightInd w:val="0"/>
    </w:pPr>
    <w:rPr>
      <w:rFonts w:ascii="Arial" w:hAnsi="Arial" w:cs="Arial"/>
      <w:lang w:eastAsia="ru-RU"/>
    </w:rPr>
  </w:style>
  <w:style w:type="character" w:styleId="af2">
    <w:name w:val="Hyperlink"/>
    <w:uiPriority w:val="99"/>
    <w:unhideWhenUsed/>
    <w:rsid w:val="00073050"/>
    <w:rPr>
      <w:color w:val="0000FF"/>
      <w:u w:val="single"/>
    </w:rPr>
  </w:style>
  <w:style w:type="paragraph" w:styleId="11">
    <w:name w:val="toc 1"/>
    <w:basedOn w:val="b12pt"/>
    <w:next w:val="b12pt"/>
    <w:autoRedefine/>
    <w:uiPriority w:val="39"/>
    <w:unhideWhenUsed/>
    <w:rsid w:val="00073050"/>
    <w:pPr>
      <w:tabs>
        <w:tab w:val="right" w:leader="dot" w:pos="9345"/>
      </w:tabs>
    </w:pPr>
  </w:style>
  <w:style w:type="paragraph" w:styleId="33">
    <w:name w:val="toc 3"/>
    <w:basedOn w:val="b12pt"/>
    <w:next w:val="b12pt"/>
    <w:autoRedefine/>
    <w:uiPriority w:val="39"/>
    <w:unhideWhenUsed/>
    <w:rsid w:val="00073050"/>
    <w:pPr>
      <w:ind w:left="442"/>
    </w:pPr>
  </w:style>
  <w:style w:type="paragraph" w:styleId="26">
    <w:name w:val="toc 2"/>
    <w:basedOn w:val="b12pt"/>
    <w:next w:val="b12pt"/>
    <w:autoRedefine/>
    <w:uiPriority w:val="39"/>
    <w:unhideWhenUsed/>
    <w:rsid w:val="00073050"/>
    <w:pPr>
      <w:ind w:left="221"/>
    </w:pPr>
  </w:style>
  <w:style w:type="paragraph" w:customStyle="1" w:styleId="b12">
    <w:name w:val="_b_12_табл_назв"/>
    <w:qFormat/>
    <w:rsid w:val="00073050"/>
    <w:pPr>
      <w:jc w:val="both"/>
    </w:pPr>
    <w:rPr>
      <w:rFonts w:eastAsia="Calibri"/>
      <w:bCs/>
      <w:sz w:val="24"/>
      <w:szCs w:val="22"/>
    </w:rPr>
  </w:style>
  <w:style w:type="character" w:customStyle="1" w:styleId="2100">
    <w:name w:val="Основной текст (2) + 10"/>
    <w:aliases w:val="5 pt"/>
    <w:uiPriority w:val="99"/>
    <w:rsid w:val="00073050"/>
    <w:rPr>
      <w:rFonts w:ascii="Times New Roman" w:hAnsi="Times New Roman" w:cs="Times New Roman"/>
      <w:sz w:val="21"/>
      <w:szCs w:val="21"/>
      <w:u w:val="none"/>
      <w:shd w:val="clear" w:color="auto" w:fill="FFFFFF"/>
    </w:rPr>
  </w:style>
  <w:style w:type="character" w:customStyle="1" w:styleId="210pt">
    <w:name w:val="Основной текст (2) + 10 pt"/>
    <w:aliases w:val="Полужирный"/>
    <w:rsid w:val="00073050"/>
    <w:rPr>
      <w:rFonts w:ascii="Times New Roman" w:hAnsi="Times New Roman" w:cs="Times New Roman"/>
      <w:b/>
      <w:bCs/>
      <w:sz w:val="20"/>
      <w:szCs w:val="20"/>
      <w:u w:val="none"/>
      <w:shd w:val="clear" w:color="auto" w:fill="FFFFFF"/>
    </w:rPr>
  </w:style>
  <w:style w:type="character" w:customStyle="1" w:styleId="34">
    <w:name w:val="Основной текст (3)_"/>
    <w:link w:val="35"/>
    <w:uiPriority w:val="99"/>
    <w:locked/>
    <w:rsid w:val="00073050"/>
    <w:rPr>
      <w:i/>
      <w:iCs/>
      <w:spacing w:val="40"/>
      <w:sz w:val="21"/>
      <w:szCs w:val="21"/>
      <w:shd w:val="clear" w:color="auto" w:fill="FFFFFF"/>
    </w:rPr>
  </w:style>
  <w:style w:type="character" w:customStyle="1" w:styleId="4">
    <w:name w:val="Основной текст (4)_"/>
    <w:link w:val="40"/>
    <w:uiPriority w:val="99"/>
    <w:locked/>
    <w:rsid w:val="00073050"/>
    <w:rPr>
      <w:sz w:val="21"/>
      <w:szCs w:val="21"/>
      <w:shd w:val="clear" w:color="auto" w:fill="FFFFFF"/>
    </w:rPr>
  </w:style>
  <w:style w:type="paragraph" w:customStyle="1" w:styleId="35">
    <w:name w:val="Основной текст (3)"/>
    <w:basedOn w:val="a"/>
    <w:link w:val="34"/>
    <w:uiPriority w:val="99"/>
    <w:rsid w:val="00073050"/>
    <w:pPr>
      <w:widowControl w:val="0"/>
      <w:shd w:val="clear" w:color="auto" w:fill="FFFFFF"/>
      <w:spacing w:line="250" w:lineRule="exact"/>
      <w:ind w:firstLine="740"/>
    </w:pPr>
    <w:rPr>
      <w:i/>
      <w:iCs/>
      <w:spacing w:val="40"/>
      <w:sz w:val="21"/>
      <w:szCs w:val="21"/>
      <w:lang w:eastAsia="en-US"/>
    </w:rPr>
  </w:style>
  <w:style w:type="paragraph" w:customStyle="1" w:styleId="40">
    <w:name w:val="Основной текст (4)"/>
    <w:basedOn w:val="a"/>
    <w:link w:val="4"/>
    <w:uiPriority w:val="99"/>
    <w:rsid w:val="00073050"/>
    <w:pPr>
      <w:widowControl w:val="0"/>
      <w:shd w:val="clear" w:color="auto" w:fill="FFFFFF"/>
      <w:spacing w:line="250" w:lineRule="exact"/>
    </w:pPr>
    <w:rPr>
      <w:sz w:val="21"/>
      <w:szCs w:val="21"/>
      <w:lang w:eastAsia="en-US"/>
    </w:rPr>
  </w:style>
  <w:style w:type="character" w:customStyle="1" w:styleId="36">
    <w:name w:val="Основной текст (3) + Не курсив"/>
    <w:aliases w:val="Интервал 0 pt"/>
    <w:uiPriority w:val="99"/>
    <w:rsid w:val="00073050"/>
    <w:rPr>
      <w:rFonts w:ascii="Times New Roman" w:hAnsi="Times New Roman" w:cs="Times New Roman"/>
      <w:i/>
      <w:iCs/>
      <w:spacing w:val="0"/>
      <w:sz w:val="21"/>
      <w:szCs w:val="21"/>
      <w:u w:val="none"/>
      <w:shd w:val="clear" w:color="auto" w:fill="FFFFFF"/>
    </w:rPr>
  </w:style>
  <w:style w:type="character" w:customStyle="1" w:styleId="af3">
    <w:name w:val="Подпись к таблице_"/>
    <w:link w:val="12"/>
    <w:uiPriority w:val="99"/>
    <w:locked/>
    <w:rsid w:val="00073050"/>
    <w:rPr>
      <w:sz w:val="21"/>
      <w:szCs w:val="21"/>
      <w:shd w:val="clear" w:color="auto" w:fill="FFFFFF"/>
    </w:rPr>
  </w:style>
  <w:style w:type="character" w:customStyle="1" w:styleId="37">
    <w:name w:val="Подпись к таблице (3)_"/>
    <w:link w:val="38"/>
    <w:uiPriority w:val="99"/>
    <w:locked/>
    <w:rsid w:val="00073050"/>
    <w:rPr>
      <w:i/>
      <w:iCs/>
      <w:spacing w:val="40"/>
      <w:sz w:val="21"/>
      <w:szCs w:val="21"/>
      <w:shd w:val="clear" w:color="auto" w:fill="FFFFFF"/>
    </w:rPr>
  </w:style>
  <w:style w:type="paragraph" w:customStyle="1" w:styleId="12">
    <w:name w:val="Подпись к таблице1"/>
    <w:basedOn w:val="a"/>
    <w:link w:val="af3"/>
    <w:uiPriority w:val="99"/>
    <w:rsid w:val="00073050"/>
    <w:pPr>
      <w:widowControl w:val="0"/>
      <w:shd w:val="clear" w:color="auto" w:fill="FFFFFF"/>
      <w:spacing w:line="240" w:lineRule="atLeast"/>
      <w:ind w:hanging="280"/>
      <w:jc w:val="left"/>
    </w:pPr>
    <w:rPr>
      <w:sz w:val="21"/>
      <w:szCs w:val="21"/>
      <w:lang w:eastAsia="en-US"/>
    </w:rPr>
  </w:style>
  <w:style w:type="paragraph" w:customStyle="1" w:styleId="38">
    <w:name w:val="Подпись к таблице (3)"/>
    <w:basedOn w:val="a"/>
    <w:link w:val="37"/>
    <w:uiPriority w:val="99"/>
    <w:rsid w:val="00073050"/>
    <w:pPr>
      <w:widowControl w:val="0"/>
      <w:shd w:val="clear" w:color="auto" w:fill="FFFFFF"/>
      <w:spacing w:line="250" w:lineRule="exact"/>
      <w:jc w:val="left"/>
    </w:pPr>
    <w:rPr>
      <w:i/>
      <w:iCs/>
      <w:spacing w:val="40"/>
      <w:sz w:val="21"/>
      <w:szCs w:val="21"/>
      <w:lang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qFormat/>
    <w:rsid w:val="00073050"/>
    <w:pPr>
      <w:widowControl w:val="0"/>
      <w:spacing w:before="720" w:line="240" w:lineRule="atLeast"/>
      <w:ind w:firstLine="709"/>
    </w:pPr>
    <w:rPr>
      <w:sz w:val="28"/>
      <w:szCs w:val="28"/>
      <w:lang w:val="x-none"/>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073050"/>
    <w:rPr>
      <w:sz w:val="28"/>
      <w:szCs w:val="28"/>
      <w:lang w:val="x-none" w:eastAsia="ru-RU"/>
    </w:rPr>
  </w:style>
  <w:style w:type="paragraph" w:customStyle="1" w:styleId="af5">
    <w:name w:val="Табличный_слева"/>
    <w:basedOn w:val="a"/>
    <w:rsid w:val="00073050"/>
    <w:pPr>
      <w:jc w:val="left"/>
    </w:pPr>
    <w:rPr>
      <w:sz w:val="22"/>
      <w:szCs w:val="22"/>
    </w:rPr>
  </w:style>
  <w:style w:type="paragraph" w:customStyle="1" w:styleId="100">
    <w:name w:val="Табличный_слева_10"/>
    <w:basedOn w:val="a"/>
    <w:uiPriority w:val="99"/>
    <w:qFormat/>
    <w:rsid w:val="00073050"/>
    <w:pPr>
      <w:jc w:val="left"/>
    </w:pPr>
    <w:rPr>
      <w:sz w:val="20"/>
    </w:rPr>
  </w:style>
  <w:style w:type="character" w:customStyle="1" w:styleId="a6">
    <w:name w:val="Абзац списка Знак"/>
    <w:link w:val="a5"/>
    <w:uiPriority w:val="34"/>
    <w:locked/>
    <w:rsid w:val="00073050"/>
    <w:rPr>
      <w:sz w:val="24"/>
      <w:szCs w:val="24"/>
    </w:rPr>
  </w:style>
  <w:style w:type="paragraph" w:customStyle="1" w:styleId="ConsPlusNormal">
    <w:name w:val="ConsPlusNormal"/>
    <w:rsid w:val="00073050"/>
    <w:pPr>
      <w:widowControl w:val="0"/>
      <w:autoSpaceDE w:val="0"/>
      <w:autoSpaceDN w:val="0"/>
      <w:adjustRightInd w:val="0"/>
    </w:pPr>
    <w:rPr>
      <w:rFonts w:ascii="Arial" w:hAnsi="Arial" w:cs="Arial"/>
      <w:lang w:eastAsia="ru-RU"/>
    </w:rPr>
  </w:style>
  <w:style w:type="paragraph" w:styleId="af6">
    <w:name w:val="Balloon Text"/>
    <w:basedOn w:val="a"/>
    <w:link w:val="af7"/>
    <w:uiPriority w:val="99"/>
    <w:semiHidden/>
    <w:unhideWhenUsed/>
    <w:rsid w:val="00073050"/>
    <w:pPr>
      <w:jc w:val="left"/>
    </w:pPr>
    <w:rPr>
      <w:rFonts w:ascii="Tahoma" w:eastAsia="Calibri" w:hAnsi="Tahoma"/>
      <w:sz w:val="16"/>
      <w:szCs w:val="16"/>
      <w:lang w:val="x-none" w:eastAsia="x-none"/>
    </w:rPr>
  </w:style>
  <w:style w:type="character" w:customStyle="1" w:styleId="af7">
    <w:name w:val="Текст выноски Знак"/>
    <w:basedOn w:val="a0"/>
    <w:link w:val="af6"/>
    <w:uiPriority w:val="99"/>
    <w:semiHidden/>
    <w:rsid w:val="00073050"/>
    <w:rPr>
      <w:rFonts w:ascii="Tahoma" w:eastAsia="Calibri" w:hAnsi="Tahoma"/>
      <w:sz w:val="16"/>
      <w:szCs w:val="16"/>
      <w:lang w:val="x-none" w:eastAsia="x-none"/>
    </w:rPr>
  </w:style>
  <w:style w:type="paragraph" w:customStyle="1" w:styleId="Default">
    <w:name w:val="Default"/>
    <w:rsid w:val="00073050"/>
    <w:pPr>
      <w:autoSpaceDE w:val="0"/>
      <w:autoSpaceDN w:val="0"/>
      <w:adjustRightInd w:val="0"/>
    </w:pPr>
    <w:rPr>
      <w:rFonts w:eastAsia="Calibri"/>
      <w:color w:val="000000"/>
      <w:sz w:val="24"/>
      <w:szCs w:val="24"/>
    </w:rPr>
  </w:style>
  <w:style w:type="paragraph" w:customStyle="1" w:styleId="211">
    <w:name w:val="Основной текст (2)1"/>
    <w:basedOn w:val="a"/>
    <w:uiPriority w:val="99"/>
    <w:rsid w:val="00073050"/>
    <w:pPr>
      <w:widowControl w:val="0"/>
      <w:shd w:val="clear" w:color="auto" w:fill="FFFFFF"/>
      <w:spacing w:after="360" w:line="398" w:lineRule="exact"/>
      <w:jc w:val="left"/>
    </w:pPr>
    <w:rPr>
      <w:rFonts w:eastAsia="Calibri"/>
      <w:sz w:val="28"/>
      <w:szCs w:val="28"/>
      <w:lang w:eastAsia="en-US"/>
    </w:rPr>
  </w:style>
  <w:style w:type="paragraph" w:customStyle="1" w:styleId="af8">
    <w:name w:val="Сноска"/>
    <w:basedOn w:val="a"/>
    <w:uiPriority w:val="99"/>
    <w:rsid w:val="00073050"/>
    <w:pPr>
      <w:widowControl w:val="0"/>
      <w:shd w:val="clear" w:color="auto" w:fill="FFFFFF"/>
      <w:spacing w:before="120" w:line="278" w:lineRule="exact"/>
      <w:ind w:firstLine="700"/>
    </w:pPr>
    <w:rPr>
      <w:rFonts w:eastAsia="Calibri"/>
      <w:sz w:val="22"/>
      <w:szCs w:val="22"/>
      <w:lang w:eastAsia="en-US"/>
    </w:rPr>
  </w:style>
  <w:style w:type="character" w:customStyle="1" w:styleId="af9">
    <w:name w:val="Сноска_"/>
    <w:link w:val="13"/>
    <w:uiPriority w:val="99"/>
    <w:rsid w:val="00073050"/>
    <w:rPr>
      <w:sz w:val="28"/>
      <w:szCs w:val="28"/>
      <w:shd w:val="clear" w:color="auto" w:fill="FFFFFF"/>
    </w:rPr>
  </w:style>
  <w:style w:type="paragraph" w:customStyle="1" w:styleId="13">
    <w:name w:val="Сноска1"/>
    <w:basedOn w:val="a"/>
    <w:link w:val="af9"/>
    <w:uiPriority w:val="99"/>
    <w:rsid w:val="00073050"/>
    <w:pPr>
      <w:widowControl w:val="0"/>
      <w:shd w:val="clear" w:color="auto" w:fill="FFFFFF"/>
      <w:spacing w:line="240" w:lineRule="atLeast"/>
      <w:jc w:val="left"/>
    </w:pPr>
    <w:rPr>
      <w:sz w:val="28"/>
      <w:szCs w:val="28"/>
      <w:lang w:eastAsia="en-US"/>
    </w:rPr>
  </w:style>
  <w:style w:type="character" w:customStyle="1" w:styleId="28">
    <w:name w:val="Основной текст (2) + Полужирный"/>
    <w:uiPriority w:val="99"/>
    <w:rsid w:val="00073050"/>
    <w:rPr>
      <w:rFonts w:ascii="Times New Roman" w:hAnsi="Times New Roman" w:cs="Times New Roman"/>
      <w:b/>
      <w:bCs/>
      <w:sz w:val="28"/>
      <w:szCs w:val="28"/>
      <w:u w:val="none"/>
      <w:shd w:val="clear" w:color="auto" w:fill="FFFFFF"/>
    </w:rPr>
  </w:style>
  <w:style w:type="paragraph" w:customStyle="1" w:styleId="formattext">
    <w:name w:val="formattext"/>
    <w:basedOn w:val="a"/>
    <w:rsid w:val="00073050"/>
    <w:pPr>
      <w:spacing w:before="100" w:beforeAutospacing="1" w:after="100" w:afterAutospacing="1"/>
      <w:jc w:val="left"/>
    </w:pPr>
  </w:style>
  <w:style w:type="paragraph" w:customStyle="1" w:styleId="29">
    <w:name w:val="Подпись к таблице (2)"/>
    <w:basedOn w:val="a"/>
    <w:uiPriority w:val="99"/>
    <w:rsid w:val="00073050"/>
    <w:pPr>
      <w:widowControl w:val="0"/>
      <w:shd w:val="clear" w:color="auto" w:fill="FFFFFF"/>
      <w:spacing w:line="235" w:lineRule="exact"/>
      <w:jc w:val="left"/>
    </w:pPr>
    <w:rPr>
      <w:rFonts w:eastAsia="Calibri"/>
      <w:b/>
      <w:bCs/>
      <w:sz w:val="18"/>
      <w:szCs w:val="18"/>
      <w:lang w:eastAsia="en-US"/>
    </w:rPr>
  </w:style>
  <w:style w:type="paragraph" w:styleId="afa">
    <w:name w:val="footnote text"/>
    <w:basedOn w:val="a"/>
    <w:link w:val="afb"/>
    <w:uiPriority w:val="99"/>
    <w:semiHidden/>
    <w:unhideWhenUsed/>
    <w:rsid w:val="00073050"/>
    <w:pPr>
      <w:jc w:val="left"/>
    </w:pPr>
    <w:rPr>
      <w:rFonts w:ascii="Calibri" w:eastAsia="Calibri" w:hAnsi="Calibri"/>
      <w:sz w:val="20"/>
      <w:szCs w:val="20"/>
      <w:lang w:val="x-none" w:eastAsia="x-none"/>
    </w:rPr>
  </w:style>
  <w:style w:type="character" w:customStyle="1" w:styleId="afb">
    <w:name w:val="Текст сноски Знак"/>
    <w:basedOn w:val="a0"/>
    <w:link w:val="afa"/>
    <w:uiPriority w:val="99"/>
    <w:semiHidden/>
    <w:rsid w:val="00073050"/>
    <w:rPr>
      <w:rFonts w:ascii="Calibri" w:eastAsia="Calibri" w:hAnsi="Calibri"/>
      <w:lang w:val="x-none" w:eastAsia="x-none"/>
    </w:rPr>
  </w:style>
  <w:style w:type="character" w:styleId="afc">
    <w:name w:val="annotation reference"/>
    <w:uiPriority w:val="99"/>
    <w:semiHidden/>
    <w:unhideWhenUsed/>
    <w:rsid w:val="00073050"/>
    <w:rPr>
      <w:sz w:val="16"/>
      <w:szCs w:val="16"/>
    </w:rPr>
  </w:style>
  <w:style w:type="paragraph" w:styleId="afd">
    <w:name w:val="annotation text"/>
    <w:basedOn w:val="a"/>
    <w:link w:val="afe"/>
    <w:uiPriority w:val="99"/>
    <w:semiHidden/>
    <w:unhideWhenUsed/>
    <w:rsid w:val="00073050"/>
    <w:pPr>
      <w:spacing w:after="200" w:line="276" w:lineRule="auto"/>
      <w:jc w:val="left"/>
    </w:pPr>
    <w:rPr>
      <w:rFonts w:ascii="Calibri" w:eastAsia="Calibri" w:hAnsi="Calibri"/>
      <w:sz w:val="20"/>
      <w:szCs w:val="20"/>
      <w:lang w:val="x-none" w:eastAsia="en-US"/>
    </w:rPr>
  </w:style>
  <w:style w:type="character" w:customStyle="1" w:styleId="afe">
    <w:name w:val="Текст примечания Знак"/>
    <w:basedOn w:val="a0"/>
    <w:link w:val="afd"/>
    <w:uiPriority w:val="99"/>
    <w:semiHidden/>
    <w:rsid w:val="00073050"/>
    <w:rPr>
      <w:rFonts w:ascii="Calibri" w:eastAsia="Calibri" w:hAnsi="Calibri"/>
      <w:lang w:val="x-none"/>
    </w:rPr>
  </w:style>
  <w:style w:type="paragraph" w:styleId="aff">
    <w:name w:val="annotation subject"/>
    <w:basedOn w:val="afd"/>
    <w:next w:val="afd"/>
    <w:link w:val="aff0"/>
    <w:uiPriority w:val="99"/>
    <w:semiHidden/>
    <w:unhideWhenUsed/>
    <w:rsid w:val="00073050"/>
    <w:rPr>
      <w:b/>
      <w:bCs/>
    </w:rPr>
  </w:style>
  <w:style w:type="character" w:customStyle="1" w:styleId="aff0">
    <w:name w:val="Тема примечания Знак"/>
    <w:basedOn w:val="afe"/>
    <w:link w:val="aff"/>
    <w:uiPriority w:val="99"/>
    <w:semiHidden/>
    <w:rsid w:val="00073050"/>
    <w:rPr>
      <w:rFonts w:ascii="Calibri" w:eastAsia="Calibri" w:hAnsi="Calibri"/>
      <w:b/>
      <w:bCs/>
      <w:lang w:val="x-none"/>
    </w:rPr>
  </w:style>
  <w:style w:type="paragraph" w:customStyle="1" w:styleId="ConsPlusTitle">
    <w:name w:val="ConsPlusTitle"/>
    <w:uiPriority w:val="99"/>
    <w:rsid w:val="00073050"/>
    <w:pPr>
      <w:widowControl w:val="0"/>
      <w:autoSpaceDE w:val="0"/>
      <w:autoSpaceDN w:val="0"/>
      <w:adjustRightInd w:val="0"/>
    </w:pPr>
    <w:rPr>
      <w:rFonts w:ascii="Calibri" w:hAnsi="Calibri" w:cs="Calibri"/>
      <w:b/>
      <w:bCs/>
      <w:sz w:val="22"/>
      <w:szCs w:val="22"/>
      <w:lang w:eastAsia="ru-RU"/>
    </w:rPr>
  </w:style>
  <w:style w:type="paragraph" w:customStyle="1" w:styleId="TableParagraph">
    <w:name w:val="Table Paragraph"/>
    <w:basedOn w:val="a"/>
    <w:uiPriority w:val="1"/>
    <w:qFormat/>
    <w:rsid w:val="00073050"/>
    <w:pPr>
      <w:widowControl w:val="0"/>
      <w:autoSpaceDE w:val="0"/>
      <w:autoSpaceDN w:val="0"/>
      <w:adjustRightInd w:val="0"/>
      <w:jc w:val="left"/>
    </w:pPr>
  </w:style>
  <w:style w:type="paragraph" w:styleId="aff1">
    <w:name w:val="Body Text"/>
    <w:basedOn w:val="a"/>
    <w:link w:val="aff2"/>
    <w:uiPriority w:val="99"/>
    <w:qFormat/>
    <w:rsid w:val="00073050"/>
    <w:pPr>
      <w:widowControl w:val="0"/>
      <w:autoSpaceDE w:val="0"/>
      <w:autoSpaceDN w:val="0"/>
      <w:adjustRightInd w:val="0"/>
      <w:ind w:left="112" w:firstLine="708"/>
      <w:jc w:val="left"/>
    </w:pPr>
    <w:rPr>
      <w:lang w:val="x-none" w:eastAsia="x-none"/>
    </w:rPr>
  </w:style>
  <w:style w:type="character" w:customStyle="1" w:styleId="aff2">
    <w:name w:val="Основной текст Знак"/>
    <w:basedOn w:val="a0"/>
    <w:link w:val="aff1"/>
    <w:uiPriority w:val="99"/>
    <w:rsid w:val="00073050"/>
    <w:rPr>
      <w:sz w:val="24"/>
      <w:szCs w:val="24"/>
      <w:lang w:val="x-none" w:eastAsia="x-none"/>
    </w:rPr>
  </w:style>
  <w:style w:type="paragraph" w:customStyle="1" w:styleId="b11-11">
    <w:name w:val="_b11-1_табл_прим"/>
    <w:autoRedefine/>
    <w:qFormat/>
    <w:rsid w:val="00073050"/>
    <w:pPr>
      <w:ind w:firstLine="709"/>
      <w:jc w:val="both"/>
    </w:pPr>
    <w:rPr>
      <w:rFonts w:eastAsia="Calibri"/>
      <w:sz w:val="22"/>
      <w:szCs w:val="22"/>
    </w:rPr>
  </w:style>
  <w:style w:type="paragraph" w:customStyle="1" w:styleId="b11-12">
    <w:name w:val="_b11-1_табл_ц"/>
    <w:qFormat/>
    <w:rsid w:val="00073050"/>
    <w:pPr>
      <w:jc w:val="center"/>
    </w:pPr>
    <w:rPr>
      <w:rFonts w:eastAsia="Calibri"/>
      <w:sz w:val="22"/>
      <w:szCs w:val="24"/>
      <w:lang w:eastAsia="ru-RU"/>
    </w:rPr>
  </w:style>
  <w:style w:type="paragraph" w:customStyle="1" w:styleId="b121">
    <w:name w:val="_b_обычный_12_1интервал"/>
    <w:qFormat/>
    <w:rsid w:val="00073050"/>
    <w:pPr>
      <w:ind w:firstLine="709"/>
      <w:jc w:val="both"/>
    </w:pPr>
    <w:rPr>
      <w:rFonts w:eastAsia="Calibri"/>
      <w:sz w:val="24"/>
      <w:szCs w:val="22"/>
      <w:lang w:val="en-US"/>
    </w:rPr>
  </w:style>
  <w:style w:type="paragraph" w:customStyle="1" w:styleId="b1">
    <w:name w:val="_b_табл_текст"/>
    <w:qFormat/>
    <w:rsid w:val="00073050"/>
    <w:pPr>
      <w:jc w:val="right"/>
    </w:pPr>
    <w:rPr>
      <w:rFonts w:eastAsia="Calibri"/>
      <w:sz w:val="24"/>
      <w:szCs w:val="22"/>
    </w:rPr>
  </w:style>
  <w:style w:type="paragraph" w:customStyle="1" w:styleId="b2">
    <w:name w:val="_b_табл_название"/>
    <w:basedOn w:val="b121"/>
    <w:qFormat/>
    <w:rsid w:val="00073050"/>
    <w:pPr>
      <w:ind w:firstLine="0"/>
    </w:pPr>
    <w:rPr>
      <w:lang w:val="ru-RU"/>
    </w:rPr>
  </w:style>
  <w:style w:type="paragraph" w:customStyle="1" w:styleId="b3">
    <w:name w:val="_b_табл_назв_граф"/>
    <w:basedOn w:val="b1"/>
    <w:qFormat/>
    <w:rsid w:val="00073050"/>
    <w:pPr>
      <w:jc w:val="center"/>
    </w:pPr>
  </w:style>
  <w:style w:type="character" w:customStyle="1" w:styleId="295pt">
    <w:name w:val="Основной текст (2) + 9;5 pt;Полужирный"/>
    <w:rsid w:val="0007305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b4">
    <w:name w:val="b_табл_ед_изм"/>
    <w:qFormat/>
    <w:rsid w:val="00073050"/>
    <w:pPr>
      <w:jc w:val="right"/>
    </w:pPr>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40"/>
    <w:pPr>
      <w:jc w:val="both"/>
    </w:pPr>
    <w:rPr>
      <w:sz w:val="24"/>
      <w:szCs w:val="24"/>
      <w:lang w:eastAsia="ru-RU"/>
    </w:rPr>
  </w:style>
  <w:style w:type="paragraph" w:styleId="1">
    <w:name w:val="heading 1"/>
    <w:basedOn w:val="a"/>
    <w:next w:val="a"/>
    <w:link w:val="10"/>
    <w:uiPriority w:val="9"/>
    <w:qFormat/>
    <w:rsid w:val="00F15240"/>
    <w:pPr>
      <w:keepNext/>
      <w:jc w:val="right"/>
      <w:outlineLvl w:val="0"/>
    </w:pPr>
    <w:rPr>
      <w:sz w:val="28"/>
      <w:szCs w:val="28"/>
    </w:rPr>
  </w:style>
  <w:style w:type="paragraph" w:styleId="2">
    <w:name w:val="heading 2"/>
    <w:basedOn w:val="a"/>
    <w:next w:val="a"/>
    <w:link w:val="20"/>
    <w:uiPriority w:val="9"/>
    <w:qFormat/>
    <w:rsid w:val="00073050"/>
    <w:pPr>
      <w:keepNext/>
      <w:spacing w:before="240" w:after="60" w:line="276" w:lineRule="auto"/>
      <w:jc w:val="left"/>
      <w:outlineLvl w:val="1"/>
    </w:pPr>
    <w:rPr>
      <w:rFonts w:ascii="Cambria" w:hAnsi="Cambria"/>
      <w:b/>
      <w:bCs/>
      <w:i/>
      <w:iCs/>
      <w:sz w:val="28"/>
      <w:szCs w:val="28"/>
      <w:lang w:val="x-none" w:eastAsia="en-US"/>
    </w:rPr>
  </w:style>
  <w:style w:type="paragraph" w:styleId="3">
    <w:name w:val="heading 3"/>
    <w:basedOn w:val="a"/>
    <w:next w:val="a"/>
    <w:link w:val="30"/>
    <w:uiPriority w:val="9"/>
    <w:qFormat/>
    <w:rsid w:val="00073050"/>
    <w:pPr>
      <w:keepNext/>
      <w:spacing w:before="240" w:after="60" w:line="276" w:lineRule="auto"/>
      <w:jc w:val="left"/>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6D36"/>
    <w:pPr>
      <w:jc w:val="center"/>
    </w:pPr>
    <w:rPr>
      <w:b/>
      <w:bCs/>
      <w:sz w:val="28"/>
      <w:szCs w:val="20"/>
      <w:lang w:eastAsia="en-US"/>
    </w:rPr>
  </w:style>
  <w:style w:type="character" w:customStyle="1" w:styleId="a4">
    <w:name w:val="Название Знак"/>
    <w:basedOn w:val="a0"/>
    <w:link w:val="a3"/>
    <w:rsid w:val="00726D36"/>
    <w:rPr>
      <w:b/>
      <w:bCs/>
      <w:sz w:val="28"/>
    </w:rPr>
  </w:style>
  <w:style w:type="paragraph" w:styleId="a5">
    <w:name w:val="List Paragraph"/>
    <w:basedOn w:val="a"/>
    <w:link w:val="a6"/>
    <w:uiPriority w:val="34"/>
    <w:qFormat/>
    <w:rsid w:val="00726D36"/>
    <w:pPr>
      <w:ind w:left="720"/>
      <w:contextualSpacing/>
      <w:jc w:val="left"/>
    </w:pPr>
    <w:rPr>
      <w:lang w:eastAsia="en-US"/>
    </w:rPr>
  </w:style>
  <w:style w:type="paragraph" w:customStyle="1" w:styleId="consnormal">
    <w:name w:val="consnormal"/>
    <w:basedOn w:val="a"/>
    <w:rsid w:val="00F15240"/>
    <w:pPr>
      <w:spacing w:before="100" w:beforeAutospacing="1" w:after="100" w:afterAutospacing="1"/>
      <w:jc w:val="left"/>
    </w:pPr>
  </w:style>
  <w:style w:type="character" w:customStyle="1" w:styleId="10">
    <w:name w:val="Заголовок 1 Знак"/>
    <w:basedOn w:val="a0"/>
    <w:link w:val="1"/>
    <w:uiPriority w:val="9"/>
    <w:rsid w:val="00F15240"/>
    <w:rPr>
      <w:sz w:val="28"/>
      <w:szCs w:val="28"/>
      <w:lang w:eastAsia="ru-RU"/>
    </w:rPr>
  </w:style>
  <w:style w:type="paragraph" w:styleId="a7">
    <w:name w:val="No Spacing"/>
    <w:uiPriority w:val="1"/>
    <w:qFormat/>
    <w:rsid w:val="00F15240"/>
    <w:rPr>
      <w:rFonts w:ascii="Calibri" w:hAnsi="Calibri"/>
      <w:sz w:val="22"/>
      <w:szCs w:val="22"/>
      <w:lang w:eastAsia="ru-RU"/>
    </w:rPr>
  </w:style>
  <w:style w:type="character" w:customStyle="1" w:styleId="21">
    <w:name w:val="Основной текст (2)_"/>
    <w:link w:val="22"/>
    <w:rsid w:val="00F15240"/>
    <w:rPr>
      <w:rFonts w:ascii="Sylfaen" w:eastAsia="Sylfaen" w:hAnsi="Sylfaen" w:cs="Sylfaen"/>
      <w:shd w:val="clear" w:color="auto" w:fill="FFFFFF"/>
    </w:rPr>
  </w:style>
  <w:style w:type="paragraph" w:customStyle="1" w:styleId="22">
    <w:name w:val="Основной текст (2)"/>
    <w:basedOn w:val="a"/>
    <w:link w:val="21"/>
    <w:rsid w:val="00F15240"/>
    <w:pPr>
      <w:widowControl w:val="0"/>
      <w:shd w:val="clear" w:color="auto" w:fill="FFFFFF"/>
      <w:spacing w:before="600" w:line="317" w:lineRule="exact"/>
      <w:jc w:val="left"/>
    </w:pPr>
    <w:rPr>
      <w:rFonts w:ascii="Sylfaen" w:eastAsia="Sylfaen" w:hAnsi="Sylfaen" w:cs="Sylfaen"/>
      <w:sz w:val="20"/>
      <w:szCs w:val="20"/>
      <w:lang w:eastAsia="en-US"/>
    </w:rPr>
  </w:style>
  <w:style w:type="paragraph" w:customStyle="1" w:styleId="a8">
    <w:name w:val="Абзац"/>
    <w:basedOn w:val="a"/>
    <w:link w:val="a9"/>
    <w:qFormat/>
    <w:rsid w:val="00AB3DE0"/>
    <w:pPr>
      <w:spacing w:before="120" w:after="60"/>
      <w:ind w:firstLine="567"/>
    </w:pPr>
    <w:rPr>
      <w:rFonts w:ascii="Calibri" w:hAnsi="Calibri"/>
    </w:rPr>
  </w:style>
  <w:style w:type="character" w:customStyle="1" w:styleId="a9">
    <w:name w:val="Абзац Знак"/>
    <w:link w:val="a8"/>
    <w:rsid w:val="00AB3DE0"/>
    <w:rPr>
      <w:rFonts w:ascii="Calibri" w:hAnsi="Calibri"/>
      <w:sz w:val="24"/>
      <w:szCs w:val="24"/>
      <w:lang w:eastAsia="ru-RU"/>
    </w:rPr>
  </w:style>
  <w:style w:type="paragraph" w:styleId="aa">
    <w:name w:val="Body Text Indent"/>
    <w:basedOn w:val="a"/>
    <w:link w:val="ab"/>
    <w:uiPriority w:val="99"/>
    <w:unhideWhenUsed/>
    <w:rsid w:val="00945D82"/>
    <w:pPr>
      <w:ind w:firstLine="709"/>
    </w:pPr>
    <w:rPr>
      <w:sz w:val="28"/>
      <w:szCs w:val="28"/>
    </w:rPr>
  </w:style>
  <w:style w:type="character" w:customStyle="1" w:styleId="ab">
    <w:name w:val="Основной текст с отступом Знак"/>
    <w:basedOn w:val="a0"/>
    <w:link w:val="aa"/>
    <w:uiPriority w:val="99"/>
    <w:rsid w:val="00945D82"/>
    <w:rPr>
      <w:sz w:val="28"/>
      <w:szCs w:val="28"/>
      <w:lang w:eastAsia="ru-RU"/>
    </w:rPr>
  </w:style>
  <w:style w:type="paragraph" w:styleId="23">
    <w:name w:val="Body Text Indent 2"/>
    <w:basedOn w:val="a"/>
    <w:link w:val="24"/>
    <w:uiPriority w:val="99"/>
    <w:unhideWhenUsed/>
    <w:rsid w:val="00F64B9D"/>
    <w:pPr>
      <w:shd w:val="clear" w:color="auto" w:fill="FFFFFF"/>
      <w:tabs>
        <w:tab w:val="left" w:leader="underscore" w:pos="6060"/>
      </w:tabs>
      <w:ind w:hanging="203"/>
      <w:jc w:val="center"/>
    </w:pPr>
    <w:rPr>
      <w:b/>
      <w:sz w:val="28"/>
      <w:szCs w:val="28"/>
    </w:rPr>
  </w:style>
  <w:style w:type="character" w:customStyle="1" w:styleId="24">
    <w:name w:val="Основной текст с отступом 2 Знак"/>
    <w:basedOn w:val="a0"/>
    <w:link w:val="23"/>
    <w:uiPriority w:val="99"/>
    <w:rsid w:val="00F64B9D"/>
    <w:rPr>
      <w:b/>
      <w:sz w:val="28"/>
      <w:szCs w:val="28"/>
      <w:shd w:val="clear" w:color="auto" w:fill="FFFFFF"/>
      <w:lang w:eastAsia="ru-RU"/>
    </w:rPr>
  </w:style>
  <w:style w:type="character" w:styleId="ac">
    <w:name w:val="Strong"/>
    <w:basedOn w:val="a0"/>
    <w:qFormat/>
    <w:rsid w:val="00F64B9D"/>
    <w:rPr>
      <w:b/>
      <w:bCs/>
    </w:rPr>
  </w:style>
  <w:style w:type="paragraph" w:styleId="31">
    <w:name w:val="Body Text Indent 3"/>
    <w:basedOn w:val="a"/>
    <w:link w:val="32"/>
    <w:uiPriority w:val="99"/>
    <w:unhideWhenUsed/>
    <w:rsid w:val="00383634"/>
    <w:pPr>
      <w:shd w:val="clear" w:color="auto" w:fill="FFFFFF"/>
      <w:tabs>
        <w:tab w:val="left" w:leader="underscore" w:pos="6060"/>
      </w:tabs>
      <w:ind w:hanging="203"/>
    </w:pPr>
  </w:style>
  <w:style w:type="character" w:customStyle="1" w:styleId="32">
    <w:name w:val="Основной текст с отступом 3 Знак"/>
    <w:basedOn w:val="a0"/>
    <w:link w:val="31"/>
    <w:uiPriority w:val="99"/>
    <w:rsid w:val="00383634"/>
    <w:rPr>
      <w:sz w:val="24"/>
      <w:szCs w:val="24"/>
      <w:shd w:val="clear" w:color="auto" w:fill="FFFFFF"/>
      <w:lang w:eastAsia="ru-RU"/>
    </w:rPr>
  </w:style>
  <w:style w:type="paragraph" w:customStyle="1" w:styleId="b141">
    <w:name w:val="_b_обычный_14_1интервал"/>
    <w:basedOn w:val="a"/>
    <w:qFormat/>
    <w:rsid w:val="00090A8F"/>
    <w:pPr>
      <w:ind w:firstLine="709"/>
    </w:pPr>
    <w:rPr>
      <w:rFonts w:cs="Arial"/>
      <w:sz w:val="28"/>
      <w:szCs w:val="20"/>
    </w:rPr>
  </w:style>
  <w:style w:type="character" w:customStyle="1" w:styleId="20">
    <w:name w:val="Заголовок 2 Знак"/>
    <w:basedOn w:val="a0"/>
    <w:link w:val="2"/>
    <w:uiPriority w:val="9"/>
    <w:rsid w:val="00073050"/>
    <w:rPr>
      <w:rFonts w:ascii="Cambria" w:hAnsi="Cambria"/>
      <w:b/>
      <w:bCs/>
      <w:i/>
      <w:iCs/>
      <w:sz w:val="28"/>
      <w:szCs w:val="28"/>
      <w:lang w:val="x-none"/>
    </w:rPr>
  </w:style>
  <w:style w:type="character" w:customStyle="1" w:styleId="30">
    <w:name w:val="Заголовок 3 Знак"/>
    <w:basedOn w:val="a0"/>
    <w:link w:val="3"/>
    <w:uiPriority w:val="9"/>
    <w:rsid w:val="00073050"/>
    <w:rPr>
      <w:rFonts w:ascii="Cambria" w:hAnsi="Cambria"/>
      <w:b/>
      <w:bCs/>
      <w:sz w:val="26"/>
      <w:szCs w:val="26"/>
      <w:lang w:val="x-none"/>
    </w:rPr>
  </w:style>
  <w:style w:type="paragraph" w:customStyle="1" w:styleId="b">
    <w:name w:val="_b_обычный"/>
    <w:qFormat/>
    <w:rsid w:val="00073050"/>
    <w:pPr>
      <w:spacing w:line="360" w:lineRule="auto"/>
      <w:ind w:firstLine="709"/>
      <w:jc w:val="both"/>
    </w:pPr>
    <w:rPr>
      <w:rFonts w:cs="Arial"/>
      <w:sz w:val="28"/>
      <w:lang w:eastAsia="ru-RU"/>
    </w:rPr>
  </w:style>
  <w:style w:type="paragraph" w:customStyle="1" w:styleId="b12pt">
    <w:name w:val="_b_обычный_12pt_без_отст"/>
    <w:qFormat/>
    <w:rsid w:val="00073050"/>
    <w:rPr>
      <w:rFonts w:eastAsia="Calibri"/>
      <w:sz w:val="24"/>
      <w:szCs w:val="22"/>
    </w:rPr>
  </w:style>
  <w:style w:type="paragraph" w:customStyle="1" w:styleId="b12-1">
    <w:name w:val="_b12-1"/>
    <w:qFormat/>
    <w:rsid w:val="00073050"/>
    <w:pPr>
      <w:ind w:firstLine="709"/>
      <w:jc w:val="both"/>
    </w:pPr>
    <w:rPr>
      <w:rFonts w:eastAsia="Calibri"/>
      <w:sz w:val="24"/>
      <w:szCs w:val="22"/>
    </w:rPr>
  </w:style>
  <w:style w:type="paragraph" w:styleId="ad">
    <w:name w:val="header"/>
    <w:basedOn w:val="a"/>
    <w:link w:val="ae"/>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073050"/>
    <w:rPr>
      <w:rFonts w:ascii="Calibri" w:eastAsia="Calibri" w:hAnsi="Calibri"/>
      <w:sz w:val="22"/>
      <w:szCs w:val="22"/>
    </w:rPr>
  </w:style>
  <w:style w:type="paragraph" w:styleId="af">
    <w:name w:val="footer"/>
    <w:basedOn w:val="a"/>
    <w:link w:val="af0"/>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073050"/>
    <w:rPr>
      <w:rFonts w:ascii="Calibri" w:eastAsia="Calibri" w:hAnsi="Calibri"/>
      <w:sz w:val="22"/>
      <w:szCs w:val="22"/>
    </w:rPr>
  </w:style>
  <w:style w:type="paragraph" w:customStyle="1" w:styleId="b112pt1">
    <w:name w:val="_b_заголовок1_12pt_1инт"/>
    <w:qFormat/>
    <w:rsid w:val="00073050"/>
    <w:pPr>
      <w:jc w:val="center"/>
      <w:outlineLvl w:val="0"/>
    </w:pPr>
    <w:rPr>
      <w:rFonts w:cs="Arial"/>
      <w:b/>
      <w:sz w:val="24"/>
      <w:lang w:val="en-US" w:eastAsia="ru-RU"/>
    </w:rPr>
  </w:style>
  <w:style w:type="paragraph" w:customStyle="1" w:styleId="b11-1">
    <w:name w:val="_b11-1_табл"/>
    <w:autoRedefine/>
    <w:qFormat/>
    <w:rsid w:val="00073050"/>
    <w:rPr>
      <w:rFonts w:eastAsia="Calibri"/>
      <w:sz w:val="22"/>
      <w:szCs w:val="22"/>
    </w:rPr>
  </w:style>
  <w:style w:type="paragraph" w:customStyle="1" w:styleId="b12-10">
    <w:name w:val="_b12-1_табл_название"/>
    <w:basedOn w:val="b12-1"/>
    <w:autoRedefine/>
    <w:qFormat/>
    <w:rsid w:val="00073050"/>
    <w:pPr>
      <w:ind w:firstLine="0"/>
    </w:pPr>
    <w:rPr>
      <w:lang w:eastAsia="ru-RU"/>
    </w:rPr>
  </w:style>
  <w:style w:type="paragraph" w:customStyle="1" w:styleId="b0">
    <w:name w:val="_b_табл_ед_изм"/>
    <w:qFormat/>
    <w:rsid w:val="00073050"/>
    <w:pPr>
      <w:jc w:val="right"/>
    </w:pPr>
    <w:rPr>
      <w:rFonts w:eastAsia="Calibri"/>
      <w:sz w:val="24"/>
      <w:szCs w:val="22"/>
    </w:rPr>
  </w:style>
  <w:style w:type="paragraph" w:customStyle="1" w:styleId="b11-10">
    <w:name w:val="_b11-1_табл_заголовки"/>
    <w:basedOn w:val="b11-1"/>
    <w:autoRedefine/>
    <w:qFormat/>
    <w:rsid w:val="00073050"/>
    <w:pPr>
      <w:jc w:val="center"/>
    </w:pPr>
    <w:rPr>
      <w:b/>
    </w:rPr>
  </w:style>
  <w:style w:type="paragraph" w:customStyle="1" w:styleId="b2121">
    <w:name w:val="_b_заголовок2_12_1инт"/>
    <w:qFormat/>
    <w:rsid w:val="00073050"/>
    <w:pPr>
      <w:ind w:firstLine="709"/>
      <w:jc w:val="both"/>
      <w:outlineLvl w:val="1"/>
    </w:pPr>
    <w:rPr>
      <w:rFonts w:eastAsia="Calibri"/>
      <w:b/>
      <w:sz w:val="24"/>
      <w:szCs w:val="22"/>
    </w:rPr>
  </w:style>
  <w:style w:type="paragraph" w:customStyle="1" w:styleId="b3121">
    <w:name w:val="_b_заголовок3_12_1инт"/>
    <w:qFormat/>
    <w:rsid w:val="00073050"/>
    <w:pPr>
      <w:ind w:firstLine="709"/>
      <w:jc w:val="both"/>
      <w:outlineLvl w:val="2"/>
    </w:pPr>
    <w:rPr>
      <w:rFonts w:eastAsia="Calibri"/>
      <w:b/>
      <w:sz w:val="24"/>
      <w:szCs w:val="22"/>
    </w:rPr>
  </w:style>
  <w:style w:type="character" w:customStyle="1" w:styleId="25">
    <w:name w:val="Подпись к таблице (2)_"/>
    <w:link w:val="210"/>
    <w:uiPriority w:val="99"/>
    <w:locked/>
    <w:rsid w:val="00073050"/>
    <w:rPr>
      <w:shd w:val="clear" w:color="auto" w:fill="FFFFFF"/>
    </w:rPr>
  </w:style>
  <w:style w:type="character" w:customStyle="1" w:styleId="210pt4">
    <w:name w:val="Основной текст (2) + 10 pt4"/>
    <w:aliases w:val="Полужирный5"/>
    <w:uiPriority w:val="99"/>
    <w:rsid w:val="00073050"/>
    <w:rPr>
      <w:rFonts w:ascii="Times New Roman" w:hAnsi="Times New Roman" w:cs="Times New Roman"/>
      <w:b/>
      <w:bCs/>
      <w:sz w:val="20"/>
      <w:szCs w:val="20"/>
      <w:u w:val="none"/>
      <w:shd w:val="clear" w:color="auto" w:fill="FFFFFF"/>
    </w:rPr>
  </w:style>
  <w:style w:type="paragraph" w:customStyle="1" w:styleId="210">
    <w:name w:val="Подпись к таблице (2)1"/>
    <w:basedOn w:val="a"/>
    <w:link w:val="25"/>
    <w:uiPriority w:val="99"/>
    <w:rsid w:val="00073050"/>
    <w:pPr>
      <w:widowControl w:val="0"/>
      <w:shd w:val="clear" w:color="auto" w:fill="FFFFFF"/>
      <w:spacing w:line="240" w:lineRule="atLeast"/>
      <w:jc w:val="left"/>
    </w:pPr>
    <w:rPr>
      <w:sz w:val="20"/>
      <w:szCs w:val="20"/>
      <w:lang w:eastAsia="en-US"/>
    </w:rPr>
  </w:style>
  <w:style w:type="table" w:styleId="af1">
    <w:name w:val="Table Grid"/>
    <w:basedOn w:val="a1"/>
    <w:uiPriority w:val="39"/>
    <w:rsid w:val="0007305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73050"/>
    <w:pPr>
      <w:widowControl w:val="0"/>
      <w:autoSpaceDE w:val="0"/>
      <w:autoSpaceDN w:val="0"/>
      <w:adjustRightInd w:val="0"/>
    </w:pPr>
    <w:rPr>
      <w:rFonts w:ascii="Arial" w:hAnsi="Arial" w:cs="Arial"/>
      <w:lang w:eastAsia="ru-RU"/>
    </w:rPr>
  </w:style>
  <w:style w:type="character" w:styleId="af2">
    <w:name w:val="Hyperlink"/>
    <w:uiPriority w:val="99"/>
    <w:unhideWhenUsed/>
    <w:rsid w:val="00073050"/>
    <w:rPr>
      <w:color w:val="0000FF"/>
      <w:u w:val="single"/>
    </w:rPr>
  </w:style>
  <w:style w:type="paragraph" w:styleId="11">
    <w:name w:val="toc 1"/>
    <w:basedOn w:val="b12pt"/>
    <w:next w:val="b12pt"/>
    <w:autoRedefine/>
    <w:uiPriority w:val="39"/>
    <w:unhideWhenUsed/>
    <w:rsid w:val="00073050"/>
    <w:pPr>
      <w:tabs>
        <w:tab w:val="right" w:leader="dot" w:pos="9345"/>
      </w:tabs>
    </w:pPr>
  </w:style>
  <w:style w:type="paragraph" w:styleId="33">
    <w:name w:val="toc 3"/>
    <w:basedOn w:val="b12pt"/>
    <w:next w:val="b12pt"/>
    <w:autoRedefine/>
    <w:uiPriority w:val="39"/>
    <w:unhideWhenUsed/>
    <w:rsid w:val="00073050"/>
    <w:pPr>
      <w:ind w:left="442"/>
    </w:pPr>
  </w:style>
  <w:style w:type="paragraph" w:styleId="26">
    <w:name w:val="toc 2"/>
    <w:basedOn w:val="b12pt"/>
    <w:next w:val="b12pt"/>
    <w:autoRedefine/>
    <w:uiPriority w:val="39"/>
    <w:unhideWhenUsed/>
    <w:rsid w:val="00073050"/>
    <w:pPr>
      <w:ind w:left="221"/>
    </w:pPr>
  </w:style>
  <w:style w:type="paragraph" w:customStyle="1" w:styleId="b12">
    <w:name w:val="_b_12_табл_назв"/>
    <w:qFormat/>
    <w:rsid w:val="00073050"/>
    <w:pPr>
      <w:jc w:val="both"/>
    </w:pPr>
    <w:rPr>
      <w:rFonts w:eastAsia="Calibri"/>
      <w:bCs/>
      <w:sz w:val="24"/>
      <w:szCs w:val="22"/>
    </w:rPr>
  </w:style>
  <w:style w:type="character" w:customStyle="1" w:styleId="2100">
    <w:name w:val="Основной текст (2) + 10"/>
    <w:aliases w:val="5 pt"/>
    <w:uiPriority w:val="99"/>
    <w:rsid w:val="00073050"/>
    <w:rPr>
      <w:rFonts w:ascii="Times New Roman" w:hAnsi="Times New Roman" w:cs="Times New Roman"/>
      <w:sz w:val="21"/>
      <w:szCs w:val="21"/>
      <w:u w:val="none"/>
      <w:shd w:val="clear" w:color="auto" w:fill="FFFFFF"/>
    </w:rPr>
  </w:style>
  <w:style w:type="character" w:customStyle="1" w:styleId="210pt">
    <w:name w:val="Основной текст (2) + 10 pt"/>
    <w:aliases w:val="Полужирный"/>
    <w:rsid w:val="00073050"/>
    <w:rPr>
      <w:rFonts w:ascii="Times New Roman" w:hAnsi="Times New Roman" w:cs="Times New Roman"/>
      <w:b/>
      <w:bCs/>
      <w:sz w:val="20"/>
      <w:szCs w:val="20"/>
      <w:u w:val="none"/>
      <w:shd w:val="clear" w:color="auto" w:fill="FFFFFF"/>
    </w:rPr>
  </w:style>
  <w:style w:type="character" w:customStyle="1" w:styleId="34">
    <w:name w:val="Основной текст (3)_"/>
    <w:link w:val="35"/>
    <w:uiPriority w:val="99"/>
    <w:locked/>
    <w:rsid w:val="00073050"/>
    <w:rPr>
      <w:i/>
      <w:iCs/>
      <w:spacing w:val="40"/>
      <w:sz w:val="21"/>
      <w:szCs w:val="21"/>
      <w:shd w:val="clear" w:color="auto" w:fill="FFFFFF"/>
    </w:rPr>
  </w:style>
  <w:style w:type="character" w:customStyle="1" w:styleId="4">
    <w:name w:val="Основной текст (4)_"/>
    <w:link w:val="40"/>
    <w:uiPriority w:val="99"/>
    <w:locked/>
    <w:rsid w:val="00073050"/>
    <w:rPr>
      <w:sz w:val="21"/>
      <w:szCs w:val="21"/>
      <w:shd w:val="clear" w:color="auto" w:fill="FFFFFF"/>
    </w:rPr>
  </w:style>
  <w:style w:type="paragraph" w:customStyle="1" w:styleId="35">
    <w:name w:val="Основной текст (3)"/>
    <w:basedOn w:val="a"/>
    <w:link w:val="34"/>
    <w:uiPriority w:val="99"/>
    <w:rsid w:val="00073050"/>
    <w:pPr>
      <w:widowControl w:val="0"/>
      <w:shd w:val="clear" w:color="auto" w:fill="FFFFFF"/>
      <w:spacing w:line="250" w:lineRule="exact"/>
      <w:ind w:firstLine="740"/>
    </w:pPr>
    <w:rPr>
      <w:i/>
      <w:iCs/>
      <w:spacing w:val="40"/>
      <w:sz w:val="21"/>
      <w:szCs w:val="21"/>
      <w:lang w:eastAsia="en-US"/>
    </w:rPr>
  </w:style>
  <w:style w:type="paragraph" w:customStyle="1" w:styleId="40">
    <w:name w:val="Основной текст (4)"/>
    <w:basedOn w:val="a"/>
    <w:link w:val="4"/>
    <w:uiPriority w:val="99"/>
    <w:rsid w:val="00073050"/>
    <w:pPr>
      <w:widowControl w:val="0"/>
      <w:shd w:val="clear" w:color="auto" w:fill="FFFFFF"/>
      <w:spacing w:line="250" w:lineRule="exact"/>
    </w:pPr>
    <w:rPr>
      <w:sz w:val="21"/>
      <w:szCs w:val="21"/>
      <w:lang w:eastAsia="en-US"/>
    </w:rPr>
  </w:style>
  <w:style w:type="character" w:customStyle="1" w:styleId="36">
    <w:name w:val="Основной текст (3) + Не курсив"/>
    <w:aliases w:val="Интервал 0 pt"/>
    <w:uiPriority w:val="99"/>
    <w:rsid w:val="00073050"/>
    <w:rPr>
      <w:rFonts w:ascii="Times New Roman" w:hAnsi="Times New Roman" w:cs="Times New Roman"/>
      <w:i/>
      <w:iCs/>
      <w:spacing w:val="0"/>
      <w:sz w:val="21"/>
      <w:szCs w:val="21"/>
      <w:u w:val="none"/>
      <w:shd w:val="clear" w:color="auto" w:fill="FFFFFF"/>
    </w:rPr>
  </w:style>
  <w:style w:type="character" w:customStyle="1" w:styleId="af3">
    <w:name w:val="Подпись к таблице_"/>
    <w:link w:val="12"/>
    <w:uiPriority w:val="99"/>
    <w:locked/>
    <w:rsid w:val="00073050"/>
    <w:rPr>
      <w:sz w:val="21"/>
      <w:szCs w:val="21"/>
      <w:shd w:val="clear" w:color="auto" w:fill="FFFFFF"/>
    </w:rPr>
  </w:style>
  <w:style w:type="character" w:customStyle="1" w:styleId="37">
    <w:name w:val="Подпись к таблице (3)_"/>
    <w:link w:val="38"/>
    <w:uiPriority w:val="99"/>
    <w:locked/>
    <w:rsid w:val="00073050"/>
    <w:rPr>
      <w:i/>
      <w:iCs/>
      <w:spacing w:val="40"/>
      <w:sz w:val="21"/>
      <w:szCs w:val="21"/>
      <w:shd w:val="clear" w:color="auto" w:fill="FFFFFF"/>
    </w:rPr>
  </w:style>
  <w:style w:type="paragraph" w:customStyle="1" w:styleId="12">
    <w:name w:val="Подпись к таблице1"/>
    <w:basedOn w:val="a"/>
    <w:link w:val="af3"/>
    <w:uiPriority w:val="99"/>
    <w:rsid w:val="00073050"/>
    <w:pPr>
      <w:widowControl w:val="0"/>
      <w:shd w:val="clear" w:color="auto" w:fill="FFFFFF"/>
      <w:spacing w:line="240" w:lineRule="atLeast"/>
      <w:ind w:hanging="280"/>
      <w:jc w:val="left"/>
    </w:pPr>
    <w:rPr>
      <w:sz w:val="21"/>
      <w:szCs w:val="21"/>
      <w:lang w:eastAsia="en-US"/>
    </w:rPr>
  </w:style>
  <w:style w:type="paragraph" w:customStyle="1" w:styleId="38">
    <w:name w:val="Подпись к таблице (3)"/>
    <w:basedOn w:val="a"/>
    <w:link w:val="37"/>
    <w:uiPriority w:val="99"/>
    <w:rsid w:val="00073050"/>
    <w:pPr>
      <w:widowControl w:val="0"/>
      <w:shd w:val="clear" w:color="auto" w:fill="FFFFFF"/>
      <w:spacing w:line="250" w:lineRule="exact"/>
      <w:jc w:val="left"/>
    </w:pPr>
    <w:rPr>
      <w:i/>
      <w:iCs/>
      <w:spacing w:val="40"/>
      <w:sz w:val="21"/>
      <w:szCs w:val="21"/>
      <w:lang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qFormat/>
    <w:rsid w:val="00073050"/>
    <w:pPr>
      <w:widowControl w:val="0"/>
      <w:spacing w:before="720" w:line="240" w:lineRule="atLeast"/>
      <w:ind w:firstLine="709"/>
    </w:pPr>
    <w:rPr>
      <w:sz w:val="28"/>
      <w:szCs w:val="28"/>
      <w:lang w:val="x-none"/>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073050"/>
    <w:rPr>
      <w:sz w:val="28"/>
      <w:szCs w:val="28"/>
      <w:lang w:val="x-none" w:eastAsia="ru-RU"/>
    </w:rPr>
  </w:style>
  <w:style w:type="paragraph" w:customStyle="1" w:styleId="af5">
    <w:name w:val="Табличный_слева"/>
    <w:basedOn w:val="a"/>
    <w:rsid w:val="00073050"/>
    <w:pPr>
      <w:jc w:val="left"/>
    </w:pPr>
    <w:rPr>
      <w:sz w:val="22"/>
      <w:szCs w:val="22"/>
    </w:rPr>
  </w:style>
  <w:style w:type="paragraph" w:customStyle="1" w:styleId="100">
    <w:name w:val="Табличный_слева_10"/>
    <w:basedOn w:val="a"/>
    <w:uiPriority w:val="99"/>
    <w:qFormat/>
    <w:rsid w:val="00073050"/>
    <w:pPr>
      <w:jc w:val="left"/>
    </w:pPr>
    <w:rPr>
      <w:sz w:val="20"/>
    </w:rPr>
  </w:style>
  <w:style w:type="character" w:customStyle="1" w:styleId="a6">
    <w:name w:val="Абзац списка Знак"/>
    <w:link w:val="a5"/>
    <w:uiPriority w:val="34"/>
    <w:locked/>
    <w:rsid w:val="00073050"/>
    <w:rPr>
      <w:sz w:val="24"/>
      <w:szCs w:val="24"/>
    </w:rPr>
  </w:style>
  <w:style w:type="paragraph" w:customStyle="1" w:styleId="ConsPlusNormal">
    <w:name w:val="ConsPlusNormal"/>
    <w:rsid w:val="00073050"/>
    <w:pPr>
      <w:widowControl w:val="0"/>
      <w:autoSpaceDE w:val="0"/>
      <w:autoSpaceDN w:val="0"/>
      <w:adjustRightInd w:val="0"/>
    </w:pPr>
    <w:rPr>
      <w:rFonts w:ascii="Arial" w:hAnsi="Arial" w:cs="Arial"/>
      <w:lang w:eastAsia="ru-RU"/>
    </w:rPr>
  </w:style>
  <w:style w:type="paragraph" w:styleId="af6">
    <w:name w:val="Balloon Text"/>
    <w:basedOn w:val="a"/>
    <w:link w:val="af7"/>
    <w:uiPriority w:val="99"/>
    <w:semiHidden/>
    <w:unhideWhenUsed/>
    <w:rsid w:val="00073050"/>
    <w:pPr>
      <w:jc w:val="left"/>
    </w:pPr>
    <w:rPr>
      <w:rFonts w:ascii="Tahoma" w:eastAsia="Calibri" w:hAnsi="Tahoma"/>
      <w:sz w:val="16"/>
      <w:szCs w:val="16"/>
      <w:lang w:val="x-none" w:eastAsia="x-none"/>
    </w:rPr>
  </w:style>
  <w:style w:type="character" w:customStyle="1" w:styleId="af7">
    <w:name w:val="Текст выноски Знак"/>
    <w:basedOn w:val="a0"/>
    <w:link w:val="af6"/>
    <w:uiPriority w:val="99"/>
    <w:semiHidden/>
    <w:rsid w:val="00073050"/>
    <w:rPr>
      <w:rFonts w:ascii="Tahoma" w:eastAsia="Calibri" w:hAnsi="Tahoma"/>
      <w:sz w:val="16"/>
      <w:szCs w:val="16"/>
      <w:lang w:val="x-none" w:eastAsia="x-none"/>
    </w:rPr>
  </w:style>
  <w:style w:type="paragraph" w:customStyle="1" w:styleId="Default">
    <w:name w:val="Default"/>
    <w:rsid w:val="00073050"/>
    <w:pPr>
      <w:autoSpaceDE w:val="0"/>
      <w:autoSpaceDN w:val="0"/>
      <w:adjustRightInd w:val="0"/>
    </w:pPr>
    <w:rPr>
      <w:rFonts w:eastAsia="Calibri"/>
      <w:color w:val="000000"/>
      <w:sz w:val="24"/>
      <w:szCs w:val="24"/>
    </w:rPr>
  </w:style>
  <w:style w:type="paragraph" w:customStyle="1" w:styleId="211">
    <w:name w:val="Основной текст (2)1"/>
    <w:basedOn w:val="a"/>
    <w:uiPriority w:val="99"/>
    <w:rsid w:val="00073050"/>
    <w:pPr>
      <w:widowControl w:val="0"/>
      <w:shd w:val="clear" w:color="auto" w:fill="FFFFFF"/>
      <w:spacing w:after="360" w:line="398" w:lineRule="exact"/>
      <w:jc w:val="left"/>
    </w:pPr>
    <w:rPr>
      <w:rFonts w:eastAsia="Calibri"/>
      <w:sz w:val="28"/>
      <w:szCs w:val="28"/>
      <w:lang w:eastAsia="en-US"/>
    </w:rPr>
  </w:style>
  <w:style w:type="paragraph" w:customStyle="1" w:styleId="af8">
    <w:name w:val="Сноска"/>
    <w:basedOn w:val="a"/>
    <w:uiPriority w:val="99"/>
    <w:rsid w:val="00073050"/>
    <w:pPr>
      <w:widowControl w:val="0"/>
      <w:shd w:val="clear" w:color="auto" w:fill="FFFFFF"/>
      <w:spacing w:before="120" w:line="278" w:lineRule="exact"/>
      <w:ind w:firstLine="700"/>
    </w:pPr>
    <w:rPr>
      <w:rFonts w:eastAsia="Calibri"/>
      <w:sz w:val="22"/>
      <w:szCs w:val="22"/>
      <w:lang w:eastAsia="en-US"/>
    </w:rPr>
  </w:style>
  <w:style w:type="character" w:customStyle="1" w:styleId="af9">
    <w:name w:val="Сноска_"/>
    <w:link w:val="13"/>
    <w:uiPriority w:val="99"/>
    <w:rsid w:val="00073050"/>
    <w:rPr>
      <w:sz w:val="28"/>
      <w:szCs w:val="28"/>
      <w:shd w:val="clear" w:color="auto" w:fill="FFFFFF"/>
    </w:rPr>
  </w:style>
  <w:style w:type="paragraph" w:customStyle="1" w:styleId="13">
    <w:name w:val="Сноска1"/>
    <w:basedOn w:val="a"/>
    <w:link w:val="af9"/>
    <w:uiPriority w:val="99"/>
    <w:rsid w:val="00073050"/>
    <w:pPr>
      <w:widowControl w:val="0"/>
      <w:shd w:val="clear" w:color="auto" w:fill="FFFFFF"/>
      <w:spacing w:line="240" w:lineRule="atLeast"/>
      <w:jc w:val="left"/>
    </w:pPr>
    <w:rPr>
      <w:sz w:val="28"/>
      <w:szCs w:val="28"/>
      <w:lang w:eastAsia="en-US"/>
    </w:rPr>
  </w:style>
  <w:style w:type="character" w:customStyle="1" w:styleId="28">
    <w:name w:val="Основной текст (2) + Полужирный"/>
    <w:uiPriority w:val="99"/>
    <w:rsid w:val="00073050"/>
    <w:rPr>
      <w:rFonts w:ascii="Times New Roman" w:hAnsi="Times New Roman" w:cs="Times New Roman"/>
      <w:b/>
      <w:bCs/>
      <w:sz w:val="28"/>
      <w:szCs w:val="28"/>
      <w:u w:val="none"/>
      <w:shd w:val="clear" w:color="auto" w:fill="FFFFFF"/>
    </w:rPr>
  </w:style>
  <w:style w:type="paragraph" w:customStyle="1" w:styleId="formattext">
    <w:name w:val="formattext"/>
    <w:basedOn w:val="a"/>
    <w:rsid w:val="00073050"/>
    <w:pPr>
      <w:spacing w:before="100" w:beforeAutospacing="1" w:after="100" w:afterAutospacing="1"/>
      <w:jc w:val="left"/>
    </w:pPr>
  </w:style>
  <w:style w:type="paragraph" w:customStyle="1" w:styleId="29">
    <w:name w:val="Подпись к таблице (2)"/>
    <w:basedOn w:val="a"/>
    <w:uiPriority w:val="99"/>
    <w:rsid w:val="00073050"/>
    <w:pPr>
      <w:widowControl w:val="0"/>
      <w:shd w:val="clear" w:color="auto" w:fill="FFFFFF"/>
      <w:spacing w:line="235" w:lineRule="exact"/>
      <w:jc w:val="left"/>
    </w:pPr>
    <w:rPr>
      <w:rFonts w:eastAsia="Calibri"/>
      <w:b/>
      <w:bCs/>
      <w:sz w:val="18"/>
      <w:szCs w:val="18"/>
      <w:lang w:eastAsia="en-US"/>
    </w:rPr>
  </w:style>
  <w:style w:type="paragraph" w:styleId="afa">
    <w:name w:val="footnote text"/>
    <w:basedOn w:val="a"/>
    <w:link w:val="afb"/>
    <w:uiPriority w:val="99"/>
    <w:semiHidden/>
    <w:unhideWhenUsed/>
    <w:rsid w:val="00073050"/>
    <w:pPr>
      <w:jc w:val="left"/>
    </w:pPr>
    <w:rPr>
      <w:rFonts w:ascii="Calibri" w:eastAsia="Calibri" w:hAnsi="Calibri"/>
      <w:sz w:val="20"/>
      <w:szCs w:val="20"/>
      <w:lang w:val="x-none" w:eastAsia="x-none"/>
    </w:rPr>
  </w:style>
  <w:style w:type="character" w:customStyle="1" w:styleId="afb">
    <w:name w:val="Текст сноски Знак"/>
    <w:basedOn w:val="a0"/>
    <w:link w:val="afa"/>
    <w:uiPriority w:val="99"/>
    <w:semiHidden/>
    <w:rsid w:val="00073050"/>
    <w:rPr>
      <w:rFonts w:ascii="Calibri" w:eastAsia="Calibri" w:hAnsi="Calibri"/>
      <w:lang w:val="x-none" w:eastAsia="x-none"/>
    </w:rPr>
  </w:style>
  <w:style w:type="character" w:styleId="afc">
    <w:name w:val="annotation reference"/>
    <w:uiPriority w:val="99"/>
    <w:semiHidden/>
    <w:unhideWhenUsed/>
    <w:rsid w:val="00073050"/>
    <w:rPr>
      <w:sz w:val="16"/>
      <w:szCs w:val="16"/>
    </w:rPr>
  </w:style>
  <w:style w:type="paragraph" w:styleId="afd">
    <w:name w:val="annotation text"/>
    <w:basedOn w:val="a"/>
    <w:link w:val="afe"/>
    <w:uiPriority w:val="99"/>
    <w:semiHidden/>
    <w:unhideWhenUsed/>
    <w:rsid w:val="00073050"/>
    <w:pPr>
      <w:spacing w:after="200" w:line="276" w:lineRule="auto"/>
      <w:jc w:val="left"/>
    </w:pPr>
    <w:rPr>
      <w:rFonts w:ascii="Calibri" w:eastAsia="Calibri" w:hAnsi="Calibri"/>
      <w:sz w:val="20"/>
      <w:szCs w:val="20"/>
      <w:lang w:val="x-none" w:eastAsia="en-US"/>
    </w:rPr>
  </w:style>
  <w:style w:type="character" w:customStyle="1" w:styleId="afe">
    <w:name w:val="Текст примечания Знак"/>
    <w:basedOn w:val="a0"/>
    <w:link w:val="afd"/>
    <w:uiPriority w:val="99"/>
    <w:semiHidden/>
    <w:rsid w:val="00073050"/>
    <w:rPr>
      <w:rFonts w:ascii="Calibri" w:eastAsia="Calibri" w:hAnsi="Calibri"/>
      <w:lang w:val="x-none"/>
    </w:rPr>
  </w:style>
  <w:style w:type="paragraph" w:styleId="aff">
    <w:name w:val="annotation subject"/>
    <w:basedOn w:val="afd"/>
    <w:next w:val="afd"/>
    <w:link w:val="aff0"/>
    <w:uiPriority w:val="99"/>
    <w:semiHidden/>
    <w:unhideWhenUsed/>
    <w:rsid w:val="00073050"/>
    <w:rPr>
      <w:b/>
      <w:bCs/>
    </w:rPr>
  </w:style>
  <w:style w:type="character" w:customStyle="1" w:styleId="aff0">
    <w:name w:val="Тема примечания Знак"/>
    <w:basedOn w:val="afe"/>
    <w:link w:val="aff"/>
    <w:uiPriority w:val="99"/>
    <w:semiHidden/>
    <w:rsid w:val="00073050"/>
    <w:rPr>
      <w:rFonts w:ascii="Calibri" w:eastAsia="Calibri" w:hAnsi="Calibri"/>
      <w:b/>
      <w:bCs/>
      <w:lang w:val="x-none"/>
    </w:rPr>
  </w:style>
  <w:style w:type="paragraph" w:customStyle="1" w:styleId="ConsPlusTitle">
    <w:name w:val="ConsPlusTitle"/>
    <w:uiPriority w:val="99"/>
    <w:rsid w:val="00073050"/>
    <w:pPr>
      <w:widowControl w:val="0"/>
      <w:autoSpaceDE w:val="0"/>
      <w:autoSpaceDN w:val="0"/>
      <w:adjustRightInd w:val="0"/>
    </w:pPr>
    <w:rPr>
      <w:rFonts w:ascii="Calibri" w:hAnsi="Calibri" w:cs="Calibri"/>
      <w:b/>
      <w:bCs/>
      <w:sz w:val="22"/>
      <w:szCs w:val="22"/>
      <w:lang w:eastAsia="ru-RU"/>
    </w:rPr>
  </w:style>
  <w:style w:type="paragraph" w:customStyle="1" w:styleId="TableParagraph">
    <w:name w:val="Table Paragraph"/>
    <w:basedOn w:val="a"/>
    <w:uiPriority w:val="1"/>
    <w:qFormat/>
    <w:rsid w:val="00073050"/>
    <w:pPr>
      <w:widowControl w:val="0"/>
      <w:autoSpaceDE w:val="0"/>
      <w:autoSpaceDN w:val="0"/>
      <w:adjustRightInd w:val="0"/>
      <w:jc w:val="left"/>
    </w:pPr>
  </w:style>
  <w:style w:type="paragraph" w:styleId="aff1">
    <w:name w:val="Body Text"/>
    <w:basedOn w:val="a"/>
    <w:link w:val="aff2"/>
    <w:uiPriority w:val="99"/>
    <w:qFormat/>
    <w:rsid w:val="00073050"/>
    <w:pPr>
      <w:widowControl w:val="0"/>
      <w:autoSpaceDE w:val="0"/>
      <w:autoSpaceDN w:val="0"/>
      <w:adjustRightInd w:val="0"/>
      <w:ind w:left="112" w:firstLine="708"/>
      <w:jc w:val="left"/>
    </w:pPr>
    <w:rPr>
      <w:lang w:val="x-none" w:eastAsia="x-none"/>
    </w:rPr>
  </w:style>
  <w:style w:type="character" w:customStyle="1" w:styleId="aff2">
    <w:name w:val="Основной текст Знак"/>
    <w:basedOn w:val="a0"/>
    <w:link w:val="aff1"/>
    <w:uiPriority w:val="99"/>
    <w:rsid w:val="00073050"/>
    <w:rPr>
      <w:sz w:val="24"/>
      <w:szCs w:val="24"/>
      <w:lang w:val="x-none" w:eastAsia="x-none"/>
    </w:rPr>
  </w:style>
  <w:style w:type="paragraph" w:customStyle="1" w:styleId="b11-11">
    <w:name w:val="_b11-1_табл_прим"/>
    <w:autoRedefine/>
    <w:qFormat/>
    <w:rsid w:val="00073050"/>
    <w:pPr>
      <w:ind w:firstLine="709"/>
      <w:jc w:val="both"/>
    </w:pPr>
    <w:rPr>
      <w:rFonts w:eastAsia="Calibri"/>
      <w:sz w:val="22"/>
      <w:szCs w:val="22"/>
    </w:rPr>
  </w:style>
  <w:style w:type="paragraph" w:customStyle="1" w:styleId="b11-12">
    <w:name w:val="_b11-1_табл_ц"/>
    <w:qFormat/>
    <w:rsid w:val="00073050"/>
    <w:pPr>
      <w:jc w:val="center"/>
    </w:pPr>
    <w:rPr>
      <w:rFonts w:eastAsia="Calibri"/>
      <w:sz w:val="22"/>
      <w:szCs w:val="24"/>
      <w:lang w:eastAsia="ru-RU"/>
    </w:rPr>
  </w:style>
  <w:style w:type="paragraph" w:customStyle="1" w:styleId="b121">
    <w:name w:val="_b_обычный_12_1интервал"/>
    <w:qFormat/>
    <w:rsid w:val="00073050"/>
    <w:pPr>
      <w:ind w:firstLine="709"/>
      <w:jc w:val="both"/>
    </w:pPr>
    <w:rPr>
      <w:rFonts w:eastAsia="Calibri"/>
      <w:sz w:val="24"/>
      <w:szCs w:val="22"/>
      <w:lang w:val="en-US"/>
    </w:rPr>
  </w:style>
  <w:style w:type="paragraph" w:customStyle="1" w:styleId="b1">
    <w:name w:val="_b_табл_текст"/>
    <w:qFormat/>
    <w:rsid w:val="00073050"/>
    <w:pPr>
      <w:jc w:val="right"/>
    </w:pPr>
    <w:rPr>
      <w:rFonts w:eastAsia="Calibri"/>
      <w:sz w:val="24"/>
      <w:szCs w:val="22"/>
    </w:rPr>
  </w:style>
  <w:style w:type="paragraph" w:customStyle="1" w:styleId="b2">
    <w:name w:val="_b_табл_название"/>
    <w:basedOn w:val="b121"/>
    <w:qFormat/>
    <w:rsid w:val="00073050"/>
    <w:pPr>
      <w:ind w:firstLine="0"/>
    </w:pPr>
    <w:rPr>
      <w:lang w:val="ru-RU"/>
    </w:rPr>
  </w:style>
  <w:style w:type="paragraph" w:customStyle="1" w:styleId="b3">
    <w:name w:val="_b_табл_назв_граф"/>
    <w:basedOn w:val="b1"/>
    <w:qFormat/>
    <w:rsid w:val="00073050"/>
    <w:pPr>
      <w:jc w:val="center"/>
    </w:pPr>
  </w:style>
  <w:style w:type="character" w:customStyle="1" w:styleId="295pt">
    <w:name w:val="Основной текст (2) + 9;5 pt;Полужирный"/>
    <w:rsid w:val="0007305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b4">
    <w:name w:val="b_табл_ед_изм"/>
    <w:qFormat/>
    <w:rsid w:val="00073050"/>
    <w:pPr>
      <w:jc w:val="right"/>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http://docs.cntd.ru/document/901859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27959</Words>
  <Characters>159369</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2019-02-27T06:02:00Z</cp:lastPrinted>
  <dcterms:created xsi:type="dcterms:W3CDTF">2019-02-20T08:52:00Z</dcterms:created>
  <dcterms:modified xsi:type="dcterms:W3CDTF">2019-02-27T06:02:00Z</dcterms:modified>
</cp:coreProperties>
</file>